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D6BAD" w14:textId="50EA1D97" w:rsidR="005560B8" w:rsidRPr="00E20231" w:rsidRDefault="005560B8" w:rsidP="00A9134F">
      <w:pPr>
        <w:pStyle w:val="Title"/>
        <w:pBdr>
          <w:bottom w:val="none" w:sz="0" w:space="0" w:color="auto"/>
        </w:pBdr>
        <w:spacing w:after="0"/>
        <w:ind w:firstLine="720"/>
        <w:rPr>
          <w:rFonts w:ascii="Source Sans Pro" w:hAnsi="Source Sans Pro"/>
          <w:color w:val="002E6D"/>
          <w:spacing w:val="0"/>
        </w:rPr>
      </w:pPr>
      <w:r w:rsidRPr="00E20231">
        <w:rPr>
          <w:rFonts w:ascii="Source Sans Pro" w:hAnsi="Source Sans Pro"/>
          <w:noProof/>
          <w:color w:val="002E6D"/>
          <w:spacing w:val="0"/>
          <w:sz w:val="72"/>
        </w:rPr>
        <w:drawing>
          <wp:anchor distT="0" distB="0" distL="114300" distR="114300" simplePos="0" relativeHeight="251659264" behindDoc="1" locked="0" layoutInCell="1" allowOverlap="1" wp14:anchorId="0CDD777A" wp14:editId="40A67287">
            <wp:simplePos x="0" y="0"/>
            <wp:positionH relativeFrom="column">
              <wp:posOffset>0</wp:posOffset>
            </wp:positionH>
            <wp:positionV relativeFrom="paragraph">
              <wp:posOffset>-28575</wp:posOffset>
            </wp:positionV>
            <wp:extent cx="2289810" cy="628650"/>
            <wp:effectExtent l="0" t="0" r="0" b="0"/>
            <wp:wrapTight wrapText="bothSides">
              <wp:wrapPolygon edited="0">
                <wp:start x="0" y="0"/>
                <wp:lineTo x="0" y="20945"/>
                <wp:lineTo x="21384" y="20945"/>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A-Hor-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sidR="008E20F6" w:rsidRPr="00E20231">
        <w:rPr>
          <w:rFonts w:ascii="Source Sans Pro" w:hAnsi="Source Sans Pro"/>
          <w:color w:val="002E6D"/>
          <w:spacing w:val="0"/>
          <w:sz w:val="72"/>
        </w:rPr>
        <w:t>NEWS RELEASE</w:t>
      </w:r>
    </w:p>
    <w:p w14:paraId="7FF548CA" w14:textId="77777777" w:rsidR="002633E8" w:rsidRPr="00E20231" w:rsidRDefault="002633E8" w:rsidP="00A9134F">
      <w:pPr>
        <w:spacing w:after="0" w:line="240" w:lineRule="auto"/>
        <w:rPr>
          <w:rFonts w:eastAsiaTheme="majorEastAsia" w:cstheme="majorBidi"/>
          <w:b/>
          <w:color w:val="1F497D" w:themeColor="text2"/>
          <w:kern w:val="28"/>
          <w:sz w:val="8"/>
          <w:szCs w:val="8"/>
        </w:rPr>
      </w:pPr>
    </w:p>
    <w:p w14:paraId="2CDC798C" w14:textId="231AAFEE" w:rsidR="002633E8" w:rsidRPr="00E20231" w:rsidRDefault="00A11054" w:rsidP="00A9134F">
      <w:pPr>
        <w:spacing w:after="0" w:line="240" w:lineRule="auto"/>
        <w:rPr>
          <w:rFonts w:eastAsiaTheme="majorEastAsia" w:cstheme="majorBidi"/>
          <w:b/>
          <w:color w:val="1F497D" w:themeColor="text2"/>
          <w:kern w:val="28"/>
          <w:sz w:val="8"/>
          <w:szCs w:val="8"/>
        </w:rPr>
      </w:pPr>
      <w:r>
        <w:rPr>
          <w:rFonts w:eastAsia="Times New Roman" w:cs="Times New Roman"/>
          <w:b/>
        </w:rPr>
        <w:pict w14:anchorId="32A94722">
          <v:rect id="_x0000_i1025" style="width:468pt;height:1.5pt" o:hrstd="t" o:hr="t" fillcolor="#a0a0a0" stroked="f"/>
        </w:pict>
      </w:r>
    </w:p>
    <w:p w14:paraId="6FE059AF" w14:textId="705D516F" w:rsidR="005560B8" w:rsidRPr="00E20231" w:rsidRDefault="00792727" w:rsidP="00A9134F">
      <w:pPr>
        <w:spacing w:after="0" w:line="240" w:lineRule="auto"/>
        <w:rPr>
          <w:rFonts w:eastAsiaTheme="majorEastAsia" w:cstheme="majorBidi"/>
          <w:b/>
          <w:color w:val="002E6D"/>
          <w:kern w:val="28"/>
          <w:sz w:val="40"/>
          <w:szCs w:val="52"/>
        </w:rPr>
      </w:pPr>
      <w:r w:rsidRPr="00E20231">
        <w:rPr>
          <w:rFonts w:eastAsiaTheme="majorEastAsia" w:cstheme="majorBidi"/>
          <w:b/>
          <w:color w:val="002E6D"/>
          <w:kern w:val="28"/>
          <w:sz w:val="40"/>
          <w:szCs w:val="52"/>
        </w:rPr>
        <w:t xml:space="preserve">Disaster Field Operations Center </w:t>
      </w:r>
      <w:r w:rsidR="00F53C45" w:rsidRPr="00E20231">
        <w:rPr>
          <w:rFonts w:eastAsiaTheme="majorEastAsia" w:cstheme="majorBidi"/>
          <w:b/>
          <w:color w:val="002E6D"/>
          <w:kern w:val="28"/>
          <w:sz w:val="40"/>
          <w:szCs w:val="52"/>
        </w:rPr>
        <w:t>West</w:t>
      </w:r>
      <w:r w:rsidR="005560B8" w:rsidRPr="00E20231">
        <w:rPr>
          <w:rFonts w:eastAsiaTheme="majorEastAsia" w:cstheme="majorBidi"/>
          <w:b/>
          <w:color w:val="002E6D"/>
          <w:kern w:val="28"/>
          <w:sz w:val="40"/>
          <w:szCs w:val="52"/>
        </w:rPr>
        <w:t xml:space="preserve"> </w:t>
      </w:r>
    </w:p>
    <w:p w14:paraId="37A00564" w14:textId="77777777" w:rsidR="005560B8" w:rsidRPr="00E20231" w:rsidRDefault="005560B8" w:rsidP="00A9134F">
      <w:pPr>
        <w:spacing w:after="0" w:line="240" w:lineRule="auto"/>
        <w:rPr>
          <w:b/>
          <w:sz w:val="24"/>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8"/>
        <w:gridCol w:w="5592"/>
      </w:tblGrid>
      <w:tr w:rsidR="003223BC" w:rsidRPr="008B1890" w14:paraId="7338468D" w14:textId="77777777" w:rsidTr="006E6E83">
        <w:tc>
          <w:tcPr>
            <w:tcW w:w="3858" w:type="dxa"/>
          </w:tcPr>
          <w:p w14:paraId="5D5104E0" w14:textId="2D55F86E" w:rsidR="003223BC" w:rsidRPr="00E20231" w:rsidRDefault="003223BC" w:rsidP="00A9134F">
            <w:pPr>
              <w:spacing w:after="0"/>
              <w:rPr>
                <w:b/>
                <w:sz w:val="24"/>
              </w:rPr>
            </w:pPr>
            <w:r w:rsidRPr="00E20231">
              <w:rPr>
                <w:b/>
                <w:sz w:val="24"/>
              </w:rPr>
              <w:t>Release Date:</w:t>
            </w:r>
            <w:r w:rsidRPr="00E20231">
              <w:rPr>
                <w:sz w:val="24"/>
              </w:rPr>
              <w:t xml:space="preserve">  </w:t>
            </w:r>
            <w:r w:rsidR="00000FDB">
              <w:rPr>
                <w:sz w:val="24"/>
              </w:rPr>
              <w:t>Oct. 8, 2024</w:t>
            </w:r>
          </w:p>
        </w:tc>
        <w:tc>
          <w:tcPr>
            <w:tcW w:w="5592" w:type="dxa"/>
          </w:tcPr>
          <w:p w14:paraId="758D54DF" w14:textId="22B137AF" w:rsidR="00DD4350" w:rsidRPr="008B1890" w:rsidRDefault="00765CB7" w:rsidP="00DD4350">
            <w:pPr>
              <w:spacing w:after="0"/>
              <w:rPr>
                <w:sz w:val="24"/>
              </w:rPr>
            </w:pPr>
            <w:r w:rsidRPr="008B1890">
              <w:rPr>
                <w:b/>
                <w:sz w:val="24"/>
              </w:rPr>
              <w:t xml:space="preserve">Media </w:t>
            </w:r>
            <w:r w:rsidR="003223BC" w:rsidRPr="008B1890">
              <w:rPr>
                <w:b/>
                <w:sz w:val="24"/>
              </w:rPr>
              <w:t>Contact:</w:t>
            </w:r>
            <w:r w:rsidR="003223BC" w:rsidRPr="008B1890">
              <w:rPr>
                <w:sz w:val="24"/>
              </w:rPr>
              <w:t xml:space="preserve">  </w:t>
            </w:r>
            <w:r w:rsidR="008B1890" w:rsidRPr="008B1890">
              <w:rPr>
                <w:sz w:val="24"/>
              </w:rPr>
              <w:t>Corey D. Williams</w:t>
            </w:r>
            <w:r w:rsidR="003B3073" w:rsidRPr="008B1890">
              <w:rPr>
                <w:sz w:val="24"/>
              </w:rPr>
              <w:t>,</w:t>
            </w:r>
          </w:p>
          <w:p w14:paraId="0834F8C5" w14:textId="6D96CB9C" w:rsidR="003223BC" w:rsidRPr="008B1890" w:rsidRDefault="003B3073" w:rsidP="00DD4350">
            <w:pPr>
              <w:spacing w:after="0"/>
              <w:rPr>
                <w:b/>
                <w:sz w:val="24"/>
                <w:lang w:val="es-MX"/>
              </w:rPr>
            </w:pPr>
            <w:r w:rsidRPr="008B1890">
              <w:rPr>
                <w:sz w:val="24"/>
                <w:lang w:val="es-MX"/>
              </w:rPr>
              <w:t xml:space="preserve">(916) 735-1500, </w:t>
            </w:r>
            <w:hyperlink r:id="rId12" w:history="1">
              <w:r w:rsidR="008B1890">
                <w:rPr>
                  <w:rStyle w:val="Hyperlink"/>
                  <w:sz w:val="24"/>
                  <w:lang w:val="es-MX"/>
                </w:rPr>
                <w:t>Corey.Williams@sba.gov</w:t>
              </w:r>
            </w:hyperlink>
          </w:p>
        </w:tc>
      </w:tr>
      <w:tr w:rsidR="003223BC" w:rsidRPr="00E20231" w14:paraId="17EC8C6E" w14:textId="77777777" w:rsidTr="006E6E83">
        <w:tc>
          <w:tcPr>
            <w:tcW w:w="3858" w:type="dxa"/>
          </w:tcPr>
          <w:p w14:paraId="50F776C6" w14:textId="082694DE" w:rsidR="003223BC" w:rsidRPr="00E20231" w:rsidRDefault="003223BC" w:rsidP="00A9134F">
            <w:pPr>
              <w:spacing w:after="0"/>
              <w:rPr>
                <w:b/>
                <w:sz w:val="24"/>
              </w:rPr>
            </w:pPr>
            <w:r w:rsidRPr="00E20231">
              <w:rPr>
                <w:b/>
                <w:sz w:val="24"/>
              </w:rPr>
              <w:t>Release Number:</w:t>
            </w:r>
            <w:r w:rsidRPr="00E20231">
              <w:rPr>
                <w:sz w:val="24"/>
              </w:rPr>
              <w:t xml:space="preserve">  </w:t>
            </w:r>
            <w:r w:rsidR="00000FDB">
              <w:rPr>
                <w:sz w:val="24"/>
              </w:rPr>
              <w:t>ID 20729-01</w:t>
            </w:r>
          </w:p>
        </w:tc>
        <w:tc>
          <w:tcPr>
            <w:tcW w:w="5592" w:type="dxa"/>
          </w:tcPr>
          <w:p w14:paraId="409464D1" w14:textId="5C0B8DD2" w:rsidR="003223BC" w:rsidRPr="00E20231" w:rsidRDefault="003223BC" w:rsidP="00A9134F">
            <w:pPr>
              <w:spacing w:after="0"/>
              <w:ind w:left="1008" w:hanging="1008"/>
              <w:rPr>
                <w:b/>
                <w:sz w:val="24"/>
              </w:rPr>
            </w:pPr>
            <w:r w:rsidRPr="00E20231">
              <w:rPr>
                <w:b/>
                <w:sz w:val="24"/>
              </w:rPr>
              <w:t xml:space="preserve">Follow us on </w:t>
            </w:r>
            <w:hyperlink r:id="rId13" w:history="1">
              <w:r w:rsidR="003632DB" w:rsidRPr="00E20231">
                <w:rPr>
                  <w:rFonts w:eastAsia="Times New Roman" w:cs="Times New Roman"/>
                  <w:bCs/>
                  <w:color w:val="0000FF"/>
                  <w:sz w:val="24"/>
                  <w:szCs w:val="24"/>
                  <w:u w:val="single"/>
                </w:rPr>
                <w:t>X</w:t>
              </w:r>
            </w:hyperlink>
            <w:r w:rsidRPr="00E20231">
              <w:rPr>
                <w:rFonts w:eastAsia="Times New Roman" w:cs="Times New Roman"/>
                <w:bCs/>
                <w:sz w:val="24"/>
                <w:szCs w:val="24"/>
              </w:rPr>
              <w:t xml:space="preserve">, </w:t>
            </w:r>
            <w:hyperlink r:id="rId14" w:history="1">
              <w:r w:rsidRPr="00E20231">
                <w:rPr>
                  <w:rFonts w:eastAsia="Times New Roman" w:cs="Times New Roman"/>
                  <w:bCs/>
                  <w:color w:val="0000FF"/>
                  <w:sz w:val="24"/>
                  <w:szCs w:val="24"/>
                  <w:u w:val="single"/>
                </w:rPr>
                <w:t>Facebook</w:t>
              </w:r>
            </w:hyperlink>
            <w:r w:rsidRPr="00E20231">
              <w:rPr>
                <w:rFonts w:eastAsia="Times New Roman" w:cs="Times New Roman"/>
                <w:bCs/>
                <w:sz w:val="24"/>
                <w:szCs w:val="24"/>
              </w:rPr>
              <w:t xml:space="preserve">, </w:t>
            </w:r>
            <w:hyperlink r:id="rId15" w:history="1">
              <w:r w:rsidRPr="00E20231">
                <w:rPr>
                  <w:rFonts w:eastAsia="Times New Roman" w:cs="Times New Roman"/>
                  <w:bCs/>
                  <w:color w:val="0000FF"/>
                  <w:sz w:val="24"/>
                  <w:szCs w:val="24"/>
                  <w:u w:val="single"/>
                </w:rPr>
                <w:t>Blogs</w:t>
              </w:r>
            </w:hyperlink>
            <w:r w:rsidRPr="00E20231">
              <w:rPr>
                <w:rFonts w:eastAsia="Times New Roman" w:cs="Times New Roman"/>
                <w:bCs/>
                <w:color w:val="0000FF"/>
                <w:sz w:val="24"/>
                <w:szCs w:val="24"/>
              </w:rPr>
              <w:t xml:space="preserve"> </w:t>
            </w:r>
            <w:r w:rsidRPr="00E20231">
              <w:rPr>
                <w:rFonts w:eastAsia="Times New Roman" w:cs="Times New Roman"/>
                <w:bCs/>
                <w:sz w:val="24"/>
                <w:szCs w:val="24"/>
              </w:rPr>
              <w:t xml:space="preserve">&amp; </w:t>
            </w:r>
            <w:hyperlink r:id="rId16" w:history="1">
              <w:r w:rsidRPr="00E20231">
                <w:rPr>
                  <w:rStyle w:val="Hyperlink"/>
                  <w:rFonts w:eastAsia="Times New Roman" w:cs="Times New Roman"/>
                  <w:bCs/>
                  <w:sz w:val="24"/>
                  <w:szCs w:val="24"/>
                </w:rPr>
                <w:t>Instagram</w:t>
              </w:r>
            </w:hyperlink>
          </w:p>
        </w:tc>
      </w:tr>
    </w:tbl>
    <w:p w14:paraId="11EE0AB6" w14:textId="77777777" w:rsidR="005560B8" w:rsidRPr="00E20231" w:rsidRDefault="005560B8" w:rsidP="00A9134F">
      <w:pPr>
        <w:spacing w:after="0" w:line="240" w:lineRule="auto"/>
        <w:rPr>
          <w:sz w:val="24"/>
          <w:szCs w:val="24"/>
        </w:rPr>
      </w:pPr>
    </w:p>
    <w:p w14:paraId="0A4035F3" w14:textId="2F63F816" w:rsidR="00A77997" w:rsidRPr="00E20231" w:rsidRDefault="00A27C3B" w:rsidP="00A9134F">
      <w:pPr>
        <w:pStyle w:val="Heading1"/>
      </w:pPr>
      <w:r w:rsidRPr="00E20231">
        <w:t>SBA Offers Disaster Assistance to</w:t>
      </w:r>
      <w:r w:rsidR="00621CCA" w:rsidRPr="00E20231">
        <w:t xml:space="preserve"> </w:t>
      </w:r>
      <w:r w:rsidR="00000FDB">
        <w:t>Idaho</w:t>
      </w:r>
      <w:r w:rsidR="0034699F" w:rsidRPr="00E20231">
        <w:t xml:space="preserve"> </w:t>
      </w:r>
      <w:r w:rsidRPr="00E20231">
        <w:t xml:space="preserve">Small Businesses Economically Impacted by </w:t>
      </w:r>
      <w:r w:rsidR="00000FDB" w:rsidRPr="00000FDB">
        <w:t>Wildfires, including</w:t>
      </w:r>
      <w:r w:rsidR="00C77E5E">
        <w:t> </w:t>
      </w:r>
      <w:r w:rsidR="00000FDB" w:rsidRPr="00000FDB">
        <w:t>the Bench Lake and Wapiti Fires</w:t>
      </w:r>
    </w:p>
    <w:p w14:paraId="692A3B6F" w14:textId="77777777" w:rsidR="00156CE0" w:rsidRPr="00E20231" w:rsidRDefault="00156CE0" w:rsidP="00A9134F">
      <w:pPr>
        <w:spacing w:after="0" w:line="240" w:lineRule="auto"/>
        <w:rPr>
          <w:color w:val="1F497D" w:themeColor="text2"/>
        </w:rPr>
      </w:pPr>
    </w:p>
    <w:p w14:paraId="61B2A33B" w14:textId="59C12678" w:rsidR="00A27C3B" w:rsidRPr="00E20231" w:rsidRDefault="006D51FE" w:rsidP="00A9134F">
      <w:pPr>
        <w:spacing w:after="0" w:line="240" w:lineRule="auto"/>
        <w:rPr>
          <w:rFonts w:eastAsia="Times New Roman" w:cs="Times New Roman"/>
        </w:rPr>
      </w:pPr>
      <w:r w:rsidRPr="00E20231">
        <w:rPr>
          <w:b/>
        </w:rPr>
        <w:t>SACRAMENTO, Calif.</w:t>
      </w:r>
      <w:r w:rsidR="00156CE0" w:rsidRPr="00E20231">
        <w:t xml:space="preserve"> –</w:t>
      </w:r>
      <w:r w:rsidR="008E20F6" w:rsidRPr="00E20231">
        <w:t xml:space="preserve"> </w:t>
      </w:r>
      <w:r w:rsidR="00A27C3B" w:rsidRPr="00E20231">
        <w:rPr>
          <w:rFonts w:eastAsia="Times New Roman" w:cs="Times New Roman"/>
        </w:rPr>
        <w:t>The</w:t>
      </w:r>
      <w:r w:rsidR="00A27C3B" w:rsidRPr="00E20231">
        <w:rPr>
          <w:rFonts w:eastAsia="Times New Roman" w:cs="Times New Roman"/>
          <w:b/>
        </w:rPr>
        <w:t xml:space="preserve"> </w:t>
      </w:r>
      <w:r w:rsidR="00A27C3B" w:rsidRPr="00E20231">
        <w:rPr>
          <w:rFonts w:eastAsia="Times New Roman" w:cs="Times New Roman"/>
        </w:rPr>
        <w:t>U.S. Small Business Administration is offering</w:t>
      </w:r>
      <w:r w:rsidR="00A27C3B" w:rsidRPr="00E20231">
        <w:rPr>
          <w:rFonts w:eastAsia="Times New Roman" w:cs="Times New Roman"/>
          <w:b/>
        </w:rPr>
        <w:t xml:space="preserve"> </w:t>
      </w:r>
      <w:r w:rsidR="00A27C3B" w:rsidRPr="00E20231">
        <w:rPr>
          <w:rFonts w:eastAsia="Times New Roman" w:cs="Times New Roman"/>
        </w:rPr>
        <w:t>low-interest</w:t>
      </w:r>
      <w:r w:rsidR="00A27C3B" w:rsidRPr="00E20231">
        <w:rPr>
          <w:rFonts w:eastAsia="Times New Roman" w:cs="Times New Roman"/>
          <w:b/>
        </w:rPr>
        <w:t xml:space="preserve"> </w:t>
      </w:r>
      <w:r w:rsidR="00A27C3B" w:rsidRPr="00E20231">
        <w:rPr>
          <w:rFonts w:eastAsia="Times New Roman" w:cs="Times New Roman"/>
        </w:rPr>
        <w:t>federal disaster</w:t>
      </w:r>
      <w:r w:rsidR="00A9134F" w:rsidRPr="00E20231">
        <w:rPr>
          <w:rFonts w:eastAsia="Times New Roman" w:cs="Times New Roman"/>
        </w:rPr>
        <w:t> </w:t>
      </w:r>
      <w:r w:rsidR="00A27C3B" w:rsidRPr="00E20231">
        <w:rPr>
          <w:rFonts w:eastAsia="Times New Roman" w:cs="Times New Roman"/>
        </w:rPr>
        <w:t xml:space="preserve">loans for working capital to small businesses economically impacted by </w:t>
      </w:r>
      <w:r w:rsidR="00C77E5E">
        <w:rPr>
          <w:rFonts w:eastAsia="Times New Roman" w:cs="Times New Roman"/>
        </w:rPr>
        <w:t>w</w:t>
      </w:r>
      <w:r w:rsidR="00000FDB" w:rsidRPr="00000FDB">
        <w:rPr>
          <w:rFonts w:eastAsia="Times New Roman" w:cs="Times New Roman"/>
        </w:rPr>
        <w:t>ildfires, including the Bench Lake and Wapiti Fires</w:t>
      </w:r>
      <w:r w:rsidR="00CE235F" w:rsidRPr="00E20231">
        <w:rPr>
          <w:rFonts w:eastAsia="Times New Roman" w:cs="Times New Roman"/>
        </w:rPr>
        <w:t xml:space="preserve"> that </w:t>
      </w:r>
      <w:r w:rsidR="00000FDB">
        <w:rPr>
          <w:rFonts w:eastAsia="Times New Roman" w:cs="Times New Roman"/>
        </w:rPr>
        <w:t>began July 11</w:t>
      </w:r>
      <w:r w:rsidR="00A27C3B" w:rsidRPr="00E20231">
        <w:rPr>
          <w:rFonts w:eastAsia="Times New Roman" w:cs="Times New Roman"/>
        </w:rPr>
        <w:t xml:space="preserve">, </w:t>
      </w:r>
      <w:r w:rsidR="001C4527" w:rsidRPr="00E20231">
        <w:rPr>
          <w:rFonts w:eastAsia="Times New Roman" w:cs="Times New Roman"/>
        </w:rPr>
        <w:t xml:space="preserve">SBA’s </w:t>
      </w:r>
      <w:hyperlink r:id="rId17" w:history="1">
        <w:r w:rsidR="001C4527" w:rsidRPr="00E20231">
          <w:rPr>
            <w:rStyle w:val="Hyperlink"/>
            <w:color w:val="0000FF"/>
          </w:rPr>
          <w:t>Administrator Isabella Casillas Guzman</w:t>
        </w:r>
      </w:hyperlink>
      <w:r w:rsidR="001C4527" w:rsidRPr="00E20231">
        <w:t xml:space="preserve"> </w:t>
      </w:r>
      <w:r w:rsidR="00A27C3B" w:rsidRPr="00E20231">
        <w:rPr>
          <w:rFonts w:eastAsia="Times New Roman" w:cs="Times New Roman"/>
        </w:rPr>
        <w:t xml:space="preserve">announced today. SBA acted under its own authority to declare a disaster following a request received </w:t>
      </w:r>
      <w:r w:rsidR="0034699F" w:rsidRPr="00E20231">
        <w:rPr>
          <w:rFonts w:eastAsia="Times New Roman" w:cs="Times New Roman"/>
        </w:rPr>
        <w:t>from Gov.</w:t>
      </w:r>
      <w:r w:rsidR="00A9134F" w:rsidRPr="00E20231">
        <w:rPr>
          <w:rFonts w:eastAsia="Times New Roman" w:cs="Times New Roman"/>
        </w:rPr>
        <w:t> </w:t>
      </w:r>
      <w:r w:rsidR="00000FDB">
        <w:rPr>
          <w:rFonts w:eastAsia="Times New Roman" w:cs="Times New Roman"/>
        </w:rPr>
        <w:t>Brad Little</w:t>
      </w:r>
      <w:r w:rsidR="00CE235F" w:rsidRPr="00E20231">
        <w:rPr>
          <w:rFonts w:eastAsia="Times New Roman" w:cs="Times New Roman"/>
        </w:rPr>
        <w:t xml:space="preserve"> on </w:t>
      </w:r>
      <w:r w:rsidR="00000FDB">
        <w:rPr>
          <w:rFonts w:eastAsia="Times New Roman" w:cs="Times New Roman"/>
        </w:rPr>
        <w:t>Oct. 4</w:t>
      </w:r>
      <w:r w:rsidR="008B6B8E">
        <w:rPr>
          <w:rFonts w:eastAsia="Times New Roman" w:cs="Times New Roman"/>
        </w:rPr>
        <w:t>.</w:t>
      </w:r>
    </w:p>
    <w:p w14:paraId="0C79F50E" w14:textId="77777777" w:rsidR="0034699F" w:rsidRPr="00E20231" w:rsidRDefault="0034699F" w:rsidP="00A9134F">
      <w:pPr>
        <w:spacing w:after="0" w:line="240" w:lineRule="auto"/>
        <w:rPr>
          <w:rFonts w:eastAsia="Times New Roman" w:cs="Times New Roman"/>
        </w:rPr>
      </w:pPr>
    </w:p>
    <w:p w14:paraId="1D2CF89C" w14:textId="51F834A2" w:rsidR="00A27C3B" w:rsidRPr="00E20231" w:rsidRDefault="00A27C3B" w:rsidP="00A9134F">
      <w:pPr>
        <w:spacing w:after="0" w:line="240" w:lineRule="auto"/>
        <w:rPr>
          <w:rFonts w:eastAsia="Times New Roman" w:cs="Times New Roman"/>
        </w:rPr>
      </w:pPr>
      <w:r w:rsidRPr="00E20231">
        <w:rPr>
          <w:rFonts w:eastAsia="Times New Roman" w:cs="Times New Roman"/>
        </w:rPr>
        <w:t xml:space="preserve">The disaster declaration makes SBA assistance available in </w:t>
      </w:r>
      <w:r w:rsidR="00000FDB" w:rsidRPr="00000FDB">
        <w:rPr>
          <w:rFonts w:eastAsia="Times New Roman" w:cs="Times New Roman"/>
        </w:rPr>
        <w:t xml:space="preserve">Blaine, Boise, Butte, </w:t>
      </w:r>
      <w:r w:rsidR="00000FDB">
        <w:rPr>
          <w:rFonts w:eastAsia="Times New Roman" w:cs="Times New Roman"/>
        </w:rPr>
        <w:t xml:space="preserve">Custer, </w:t>
      </w:r>
      <w:r w:rsidR="00000FDB" w:rsidRPr="00000FDB">
        <w:rPr>
          <w:rFonts w:eastAsia="Times New Roman" w:cs="Times New Roman"/>
        </w:rPr>
        <w:t>Elmore, Lemhi</w:t>
      </w:r>
      <w:r w:rsidR="00000FDB">
        <w:rPr>
          <w:rFonts w:eastAsia="Times New Roman" w:cs="Times New Roman"/>
        </w:rPr>
        <w:t xml:space="preserve"> and </w:t>
      </w:r>
      <w:r w:rsidR="00000FDB" w:rsidRPr="00000FDB">
        <w:rPr>
          <w:rFonts w:eastAsia="Times New Roman" w:cs="Times New Roman"/>
        </w:rPr>
        <w:t>Valley</w:t>
      </w:r>
      <w:r w:rsidR="00000FDB">
        <w:rPr>
          <w:rFonts w:eastAsia="Times New Roman" w:cs="Times New Roman"/>
        </w:rPr>
        <w:t xml:space="preserve"> counties</w:t>
      </w:r>
      <w:r w:rsidR="009D6955">
        <w:rPr>
          <w:rFonts w:eastAsia="Times New Roman" w:cs="Times New Roman"/>
        </w:rPr>
        <w:t xml:space="preserve"> in Idaho</w:t>
      </w:r>
      <w:r w:rsidR="00000FDB" w:rsidRPr="00000FDB">
        <w:rPr>
          <w:rFonts w:eastAsia="Times New Roman" w:cs="Times New Roman"/>
        </w:rPr>
        <w:t>.</w:t>
      </w:r>
    </w:p>
    <w:p w14:paraId="614A3AE8" w14:textId="77777777" w:rsidR="00A27C3B" w:rsidRPr="00E20231" w:rsidRDefault="00A27C3B" w:rsidP="00A9134F">
      <w:pPr>
        <w:spacing w:after="0" w:line="240" w:lineRule="auto"/>
        <w:rPr>
          <w:rFonts w:eastAsia="Times New Roman" w:cs="Times New Roman"/>
          <w:noProof/>
        </w:rPr>
      </w:pPr>
    </w:p>
    <w:p w14:paraId="051417FE" w14:textId="6215DB8C" w:rsidR="007F7722" w:rsidRPr="00E20231" w:rsidRDefault="007F7722" w:rsidP="007F7722">
      <w:pPr>
        <w:spacing w:after="0" w:line="240" w:lineRule="auto"/>
      </w:pPr>
      <w:r w:rsidRPr="00E20231">
        <w:t xml:space="preserve">“SBA’s mission-driven team stands ready to help </w:t>
      </w:r>
      <w:r w:rsidR="00000FDB">
        <w:t>Idaho</w:t>
      </w:r>
      <w:r w:rsidRPr="00E20231">
        <w:t>’s small businesses impacted by</w:t>
      </w:r>
      <w:r w:rsidR="00000FDB">
        <w:t xml:space="preserve"> </w:t>
      </w:r>
      <w:r w:rsidR="009D6955">
        <w:rPr>
          <w:rFonts w:eastAsia="Times New Roman" w:cs="Times New Roman"/>
        </w:rPr>
        <w:t>w</w:t>
      </w:r>
      <w:r w:rsidR="00000FDB" w:rsidRPr="00000FDB">
        <w:rPr>
          <w:rFonts w:eastAsia="Times New Roman" w:cs="Times New Roman"/>
        </w:rPr>
        <w:t>ildfires, including the Bench Lake and Wapiti Fires</w:t>
      </w:r>
      <w:r w:rsidRPr="00E20231">
        <w:t>,” said Administrator Guzman. “We’re committed to providing federal disaster loans swiftly and efficiently, with a customer-centric approach to help these businesses.”</w:t>
      </w:r>
    </w:p>
    <w:p w14:paraId="3B339695" w14:textId="77777777" w:rsidR="0034699F" w:rsidRDefault="0034699F" w:rsidP="00024A97">
      <w:pPr>
        <w:autoSpaceDE w:val="0"/>
        <w:autoSpaceDN w:val="0"/>
        <w:spacing w:after="0" w:line="240" w:lineRule="auto"/>
        <w:outlineLvl w:val="2"/>
        <w:rPr>
          <w:rFonts w:eastAsia="Times New Roman" w:cs="Times New Roman"/>
        </w:rPr>
      </w:pPr>
    </w:p>
    <w:p w14:paraId="5AE2427F" w14:textId="6D0E057F" w:rsidR="00C77E5E" w:rsidRDefault="00C77E5E" w:rsidP="00024A97">
      <w:pPr>
        <w:autoSpaceDE w:val="0"/>
        <w:autoSpaceDN w:val="0"/>
        <w:spacing w:after="0" w:line="240" w:lineRule="auto"/>
        <w:outlineLvl w:val="2"/>
        <w:rPr>
          <w:rFonts w:eastAsia="Times New Roman" w:cs="Times New Roman"/>
        </w:rPr>
      </w:pPr>
      <w:r w:rsidRPr="00C77E5E">
        <w:rPr>
          <w:rFonts w:eastAsia="Times New Roman" w:cs="Times New Roman"/>
        </w:rPr>
        <w:t xml:space="preserve">“When disasters strike, our virtual </w:t>
      </w:r>
      <w:r>
        <w:rPr>
          <w:rFonts w:eastAsia="Times New Roman" w:cs="Times New Roman"/>
        </w:rPr>
        <w:t>Business Recovery</w:t>
      </w:r>
      <w:r w:rsidRPr="00C77E5E">
        <w:rPr>
          <w:rFonts w:eastAsia="Times New Roman" w:cs="Times New Roman"/>
        </w:rPr>
        <w:t xml:space="preserve"> Centers are key to helping business owners and residents get back on their feet </w:t>
      </w:r>
      <w:r w:rsidRPr="00F064B3">
        <w:rPr>
          <w:rFonts w:eastAsia="Times New Roman" w:cs="Times New Roman"/>
        </w:rPr>
        <w:t>said</w:t>
      </w:r>
      <w:r w:rsidRPr="00F064B3">
        <w:t xml:space="preserve"> </w:t>
      </w:r>
      <w:hyperlink r:id="rId18" w:tgtFrame="_blank" w:tooltip="https://www.sba.gov/person/francisco-sanchez-jr" w:history="1">
        <w:r w:rsidRPr="00F064B3">
          <w:rPr>
            <w:rStyle w:val="Hyperlink"/>
          </w:rPr>
          <w:t>Francisco Sánchez Jr.</w:t>
        </w:r>
      </w:hyperlink>
      <w:r w:rsidRPr="00F064B3">
        <w:t xml:space="preserve">, associate administrator for the Office of Disaster Recovery and Resilience at the Small Business Administration. </w:t>
      </w:r>
      <w:r w:rsidRPr="00C77E5E">
        <w:rPr>
          <w:rFonts w:eastAsia="Times New Roman" w:cs="Times New Roman"/>
        </w:rPr>
        <w:t>“At these virtual centers, people can connect directly with our specialists to apply for disaster loans and learn about the full range of programs available to rebuild and move forward in their recovery journey.”</w:t>
      </w:r>
    </w:p>
    <w:p w14:paraId="55C934C6" w14:textId="77777777" w:rsidR="00C77E5E" w:rsidRPr="00E20231" w:rsidRDefault="00C77E5E" w:rsidP="00024A97">
      <w:pPr>
        <w:autoSpaceDE w:val="0"/>
        <w:autoSpaceDN w:val="0"/>
        <w:spacing w:after="0" w:line="240" w:lineRule="auto"/>
        <w:outlineLvl w:val="2"/>
        <w:rPr>
          <w:rFonts w:eastAsia="Times New Roman" w:cs="Times New Roman"/>
        </w:rPr>
      </w:pPr>
    </w:p>
    <w:p w14:paraId="7A000597" w14:textId="78F262A6" w:rsidR="001F1780" w:rsidRPr="00F064B3" w:rsidRDefault="001F1780" w:rsidP="001F1780">
      <w:pPr>
        <w:spacing w:after="0" w:line="240" w:lineRule="auto"/>
        <w:rPr>
          <w:rFonts w:eastAsia="Times New Roman" w:cs="Times New Roman"/>
        </w:rPr>
      </w:pPr>
      <w:r w:rsidRPr="00F064B3">
        <w:rPr>
          <w:rFonts w:eastAsia="Times New Roman" w:cs="Times New Roman"/>
        </w:rPr>
        <w:t>“</w:t>
      </w:r>
      <w:r w:rsidR="00860D51">
        <w:rPr>
          <w:rFonts w:eastAsia="Times New Roman" w:cs="Times New Roman"/>
        </w:rPr>
        <w:t xml:space="preserve">Beginning </w:t>
      </w:r>
      <w:r>
        <w:rPr>
          <w:rFonts w:eastAsia="Times New Roman" w:cs="Times New Roman"/>
        </w:rPr>
        <w:t>Wednesday</w:t>
      </w:r>
      <w:r w:rsidRPr="00F064B3">
        <w:rPr>
          <w:rFonts w:eastAsia="Times New Roman" w:cs="Times New Roman"/>
        </w:rPr>
        <w:t xml:space="preserve">, </w:t>
      </w:r>
      <w:r>
        <w:rPr>
          <w:rFonts w:eastAsia="Times New Roman" w:cs="Times New Roman"/>
        </w:rPr>
        <w:t>Oc</w:t>
      </w:r>
      <w:r w:rsidRPr="00F064B3">
        <w:rPr>
          <w:rFonts w:eastAsia="Times New Roman" w:cs="Times New Roman"/>
        </w:rPr>
        <w:t xml:space="preserve">t. 9, SBA customer service representatives will be available at the following </w:t>
      </w:r>
      <w:r w:rsidR="000A0A5E">
        <w:rPr>
          <w:rFonts w:eastAsia="Times New Roman" w:cs="Times New Roman"/>
        </w:rPr>
        <w:t>v</w:t>
      </w:r>
      <w:r w:rsidRPr="00F064B3">
        <w:rPr>
          <w:rFonts w:eastAsia="Times New Roman" w:cs="Times New Roman"/>
        </w:rPr>
        <w:t xml:space="preserve">irtual Business Recovery Center to answer questions about SBA’s disaster loan program, explain the application process and help each business owner complete their application,” </w:t>
      </w:r>
      <w:r w:rsidRPr="00F064B3">
        <w:t>Sánchez</w:t>
      </w:r>
      <w:r w:rsidRPr="00F064B3">
        <w:rPr>
          <w:rFonts w:eastAsia="Times New Roman" w:cs="Times New Roman"/>
        </w:rPr>
        <w:t xml:space="preserve"> </w:t>
      </w:r>
      <w:r w:rsidR="00BD39D8">
        <w:rPr>
          <w:rFonts w:eastAsia="Times New Roman" w:cs="Times New Roman"/>
        </w:rPr>
        <w:t>continued</w:t>
      </w:r>
      <w:r w:rsidRPr="00F064B3">
        <w:rPr>
          <w:rFonts w:eastAsia="Times New Roman" w:cs="Times New Roman"/>
        </w:rPr>
        <w:t>. The virtual center will be open on the days and times indicated below. No appointment is necessary.</w:t>
      </w:r>
    </w:p>
    <w:p w14:paraId="6DE36192" w14:textId="77777777" w:rsidR="001F1780" w:rsidRPr="00F064B3" w:rsidRDefault="001F1780" w:rsidP="001F1780">
      <w:pPr>
        <w:spacing w:after="0" w:line="240" w:lineRule="auto"/>
      </w:pPr>
    </w:p>
    <w:p w14:paraId="472317A6" w14:textId="77777777" w:rsidR="001F1780" w:rsidRPr="00F064B3" w:rsidRDefault="001F1780" w:rsidP="00860D51">
      <w:pPr>
        <w:spacing w:after="0" w:line="240" w:lineRule="auto"/>
        <w:jc w:val="center"/>
        <w:rPr>
          <w:b/>
          <w:u w:val="single"/>
        </w:rPr>
      </w:pPr>
      <w:r w:rsidRPr="00F064B3">
        <w:rPr>
          <w:b/>
          <w:u w:val="single"/>
        </w:rPr>
        <w:t>VIRTUAL BUSINESS RECOVERY CENTER</w:t>
      </w:r>
    </w:p>
    <w:p w14:paraId="284F0DA7" w14:textId="41786E14" w:rsidR="001F1780" w:rsidRPr="00F064B3" w:rsidRDefault="001F1780" w:rsidP="00860D51">
      <w:pPr>
        <w:spacing w:before="60" w:after="0" w:line="240" w:lineRule="auto"/>
        <w:jc w:val="center"/>
      </w:pPr>
      <w:r w:rsidRPr="00F064B3">
        <w:t>Monday</w:t>
      </w:r>
      <w:r w:rsidR="00860D51">
        <w:t xml:space="preserve"> </w:t>
      </w:r>
      <w:r w:rsidRPr="00F064B3">
        <w:t>–</w:t>
      </w:r>
      <w:r w:rsidR="00860D51">
        <w:t xml:space="preserve"> </w:t>
      </w:r>
      <w:r w:rsidRPr="00F064B3">
        <w:t>Friday</w:t>
      </w:r>
    </w:p>
    <w:p w14:paraId="7BCB8B0B" w14:textId="4E4A20D8" w:rsidR="001F1780" w:rsidRPr="00F064B3" w:rsidRDefault="001F1780" w:rsidP="001F1780">
      <w:pPr>
        <w:spacing w:after="0" w:line="240" w:lineRule="auto"/>
        <w:jc w:val="center"/>
        <w:rPr>
          <w:bCs/>
          <w:iCs/>
        </w:rPr>
      </w:pPr>
      <w:r w:rsidRPr="00F064B3">
        <w:rPr>
          <w:bCs/>
          <w:iCs/>
        </w:rPr>
        <w:t>8:00 a.m.</w:t>
      </w:r>
      <w:r w:rsidR="00860D51">
        <w:rPr>
          <w:bCs/>
          <w:iCs/>
        </w:rPr>
        <w:t xml:space="preserve"> </w:t>
      </w:r>
      <w:r w:rsidRPr="00F064B3">
        <w:rPr>
          <w:bCs/>
          <w:iCs/>
        </w:rPr>
        <w:t>–</w:t>
      </w:r>
      <w:r w:rsidR="00860D51">
        <w:rPr>
          <w:bCs/>
          <w:iCs/>
        </w:rPr>
        <w:t xml:space="preserve"> </w:t>
      </w:r>
      <w:r w:rsidRPr="00F064B3">
        <w:rPr>
          <w:bCs/>
          <w:iCs/>
        </w:rPr>
        <w:t>4:30 p.m.</w:t>
      </w:r>
      <w:r w:rsidR="00C77E5E">
        <w:rPr>
          <w:bCs/>
          <w:iCs/>
        </w:rPr>
        <w:t xml:space="preserve"> Pacific Time</w:t>
      </w:r>
    </w:p>
    <w:p w14:paraId="4AA21ADC" w14:textId="77777777" w:rsidR="001F1780" w:rsidRPr="00F064B3" w:rsidRDefault="00A11054" w:rsidP="001F1780">
      <w:pPr>
        <w:spacing w:after="0" w:line="240" w:lineRule="auto"/>
        <w:jc w:val="center"/>
        <w:rPr>
          <w:bCs/>
          <w:iCs/>
        </w:rPr>
      </w:pPr>
      <w:hyperlink r:id="rId19" w:history="1">
        <w:r w:rsidR="001F1780" w:rsidRPr="00F064B3">
          <w:rPr>
            <w:rStyle w:val="Hyperlink"/>
            <w:bCs/>
            <w:iCs/>
          </w:rPr>
          <w:t>FOCWAssistance@sba.gov</w:t>
        </w:r>
      </w:hyperlink>
    </w:p>
    <w:p w14:paraId="47ED391F" w14:textId="77777777" w:rsidR="001F1780" w:rsidRPr="00F064B3" w:rsidRDefault="001F1780" w:rsidP="001F1780">
      <w:pPr>
        <w:spacing w:after="0" w:line="240" w:lineRule="auto"/>
        <w:jc w:val="center"/>
        <w:rPr>
          <w:bCs/>
          <w:iCs/>
        </w:rPr>
      </w:pPr>
      <w:r w:rsidRPr="00F064B3">
        <w:rPr>
          <w:bCs/>
          <w:iCs/>
        </w:rPr>
        <w:t>(916) 735-1501</w:t>
      </w:r>
    </w:p>
    <w:p w14:paraId="72B533E0" w14:textId="4FFEBCF1" w:rsidR="001F1780" w:rsidRPr="00F064B3" w:rsidRDefault="001F1780" w:rsidP="001F1780">
      <w:pPr>
        <w:spacing w:before="120" w:after="0" w:line="240" w:lineRule="auto"/>
        <w:jc w:val="center"/>
        <w:rPr>
          <w:b/>
          <w:i/>
          <w:iCs/>
        </w:rPr>
      </w:pPr>
      <w:r w:rsidRPr="00F064B3">
        <w:rPr>
          <w:b/>
          <w:i/>
          <w:iCs/>
        </w:rPr>
        <w:t xml:space="preserve">Opens at 8 a.m., </w:t>
      </w:r>
      <w:r>
        <w:rPr>
          <w:b/>
          <w:i/>
          <w:iCs/>
        </w:rPr>
        <w:t>Wednesday, Oct. 9</w:t>
      </w:r>
    </w:p>
    <w:p w14:paraId="2C93FB82" w14:textId="77777777" w:rsidR="001F1780" w:rsidRPr="00F064B3" w:rsidRDefault="001F1780" w:rsidP="001F1780">
      <w:pPr>
        <w:shd w:val="clear" w:color="auto" w:fill="FFFFFF"/>
        <w:spacing w:after="0" w:line="240" w:lineRule="auto"/>
        <w:outlineLvl w:val="2"/>
        <w:rPr>
          <w:rFonts w:eastAsia="Times New Roman" w:cs="Times New Roman"/>
        </w:rPr>
      </w:pPr>
    </w:p>
    <w:p w14:paraId="442469B1" w14:textId="6A7D6C11" w:rsidR="001F1780" w:rsidRDefault="001F1780" w:rsidP="001F1780">
      <w:pPr>
        <w:shd w:val="clear" w:color="auto" w:fill="FFFFFF"/>
        <w:spacing w:after="0" w:line="240" w:lineRule="auto"/>
        <w:outlineLvl w:val="2"/>
        <w:rPr>
          <w:rFonts w:eastAsia="Calibri" w:cs="Times New Roman"/>
        </w:rPr>
      </w:pPr>
      <w:r w:rsidRPr="00F064B3">
        <w:rPr>
          <w:rFonts w:eastAsia="Times New Roman" w:cs="Times New Roman"/>
        </w:rPr>
        <w:lastRenderedPageBreak/>
        <w:t xml:space="preserve">“Small nonfarm businesses, small agricultural cooperatives, small businesses engaged in aquaculture and most private nonprofit organizations of any size may qualify for Economic Injury Disaster Loans of up to $2 million to help meet financial obligations and operating expenses which could have been met had the disaster not occurred,” </w:t>
      </w:r>
      <w:r w:rsidRPr="00F064B3">
        <w:rPr>
          <w:rFonts w:eastAsia="Calibri" w:cs="Times New Roman"/>
        </w:rPr>
        <w:t>Sánchez</w:t>
      </w:r>
      <w:r w:rsidR="00BD39D8">
        <w:rPr>
          <w:rFonts w:eastAsia="Calibri" w:cs="Times New Roman"/>
        </w:rPr>
        <w:t xml:space="preserve"> added</w:t>
      </w:r>
      <w:r w:rsidRPr="00F064B3">
        <w:rPr>
          <w:rFonts w:eastAsia="Calibri" w:cs="Times New Roman"/>
        </w:rPr>
        <w:t>.</w:t>
      </w:r>
    </w:p>
    <w:p w14:paraId="45A74834" w14:textId="77777777" w:rsidR="001F1780" w:rsidRPr="00F064B3" w:rsidRDefault="001F1780" w:rsidP="001F1780">
      <w:pPr>
        <w:shd w:val="clear" w:color="auto" w:fill="FFFFFF"/>
        <w:spacing w:after="0" w:line="240" w:lineRule="auto"/>
        <w:outlineLvl w:val="2"/>
        <w:rPr>
          <w:rFonts w:eastAsia="Calibri" w:cs="Times New Roman"/>
        </w:rPr>
      </w:pPr>
    </w:p>
    <w:p w14:paraId="43F77F5F" w14:textId="628C4E1B" w:rsidR="001F1780" w:rsidRPr="00F064B3" w:rsidRDefault="001F1780" w:rsidP="001F1780">
      <w:pPr>
        <w:shd w:val="clear" w:color="auto" w:fill="FFFFFF"/>
        <w:spacing w:after="0" w:line="240" w:lineRule="auto"/>
        <w:outlineLvl w:val="2"/>
        <w:rPr>
          <w:rFonts w:eastAsia="Times New Roman" w:cs="Times New Roman"/>
        </w:rPr>
      </w:pPr>
      <w:r w:rsidRPr="00F064B3">
        <w:rPr>
          <w:rFonts w:eastAsia="Times New Roman" w:cs="Times New Roman"/>
        </w:rPr>
        <w:t xml:space="preserve">“These loans may be used to pay fixed debts, payroll, accounts payable and other bills that can’t be paid because of the disaster’s impact. Disaster loans can provide vital economic assistance to small businesses to help overcome the temporary loss of revenue they are experiencing,” </w:t>
      </w:r>
      <w:r w:rsidRPr="00F064B3">
        <w:t xml:space="preserve">Sánchez </w:t>
      </w:r>
      <w:r w:rsidR="00BD39D8">
        <w:rPr>
          <w:rFonts w:eastAsia="Times New Roman" w:cs="Times New Roman"/>
        </w:rPr>
        <w:t>said</w:t>
      </w:r>
      <w:r w:rsidRPr="00F064B3">
        <w:rPr>
          <w:rFonts w:eastAsia="Times New Roman" w:cs="Times New Roman"/>
        </w:rPr>
        <w:t>.</w:t>
      </w:r>
    </w:p>
    <w:p w14:paraId="19E56596" w14:textId="77777777" w:rsidR="00A27C3B" w:rsidRPr="00E20231" w:rsidRDefault="00A27C3B" w:rsidP="00A9134F">
      <w:pPr>
        <w:spacing w:after="0" w:line="240" w:lineRule="auto"/>
        <w:rPr>
          <w:rFonts w:eastAsia="Times New Roman" w:cs="Times New Roman"/>
        </w:rPr>
      </w:pPr>
    </w:p>
    <w:p w14:paraId="1076FD04" w14:textId="61423A33" w:rsidR="00A27C3B" w:rsidRPr="00E20231" w:rsidRDefault="00A27C3B" w:rsidP="00A9134F">
      <w:pPr>
        <w:spacing w:after="0" w:line="240" w:lineRule="auto"/>
        <w:rPr>
          <w:rFonts w:eastAsia="Times New Roman" w:cs="Times New Roman"/>
        </w:rPr>
      </w:pPr>
      <w:r w:rsidRPr="00E20231">
        <w:rPr>
          <w:rFonts w:eastAsia="Times New Roman" w:cs="Times New Roman"/>
        </w:rPr>
        <w:t xml:space="preserve">Eligibility is based on the financial impact of the disaster only and not on any actual property damage. These loans have an interest rate of </w:t>
      </w:r>
      <w:r w:rsidR="00000FDB">
        <w:rPr>
          <w:rFonts w:eastAsia="Times New Roman" w:cs="Times New Roman"/>
        </w:rPr>
        <w:t>4</w:t>
      </w:r>
      <w:r w:rsidRPr="00E20231">
        <w:rPr>
          <w:rFonts w:eastAsia="Times New Roman" w:cs="Times New Roman"/>
          <w:kern w:val="24"/>
        </w:rPr>
        <w:t> percent</w:t>
      </w:r>
      <w:r w:rsidRPr="00E20231">
        <w:rPr>
          <w:rFonts w:eastAsia="Times New Roman" w:cs="Times New Roman"/>
        </w:rPr>
        <w:t xml:space="preserve"> for small businesses and </w:t>
      </w:r>
      <w:r w:rsidR="00000FDB">
        <w:rPr>
          <w:rFonts w:eastAsia="Times New Roman" w:cs="Times New Roman"/>
        </w:rPr>
        <w:t>3.25</w:t>
      </w:r>
      <w:r w:rsidRPr="00E20231">
        <w:rPr>
          <w:rFonts w:eastAsia="Times New Roman" w:cs="Times New Roman"/>
          <w:kern w:val="24"/>
        </w:rPr>
        <w:t> percent</w:t>
      </w:r>
      <w:r w:rsidRPr="00E20231">
        <w:rPr>
          <w:rFonts w:eastAsia="Times New Roman" w:cs="Times New Roman"/>
        </w:rPr>
        <w:t xml:space="preserve"> for private nonprofit organizations with terms up to 30 years and are restricted to small businesses without the financial ability to offset the adverse impact without hardship</w:t>
      </w:r>
      <w:r w:rsidR="0066501B">
        <w:rPr>
          <w:rFonts w:eastAsia="Times New Roman" w:cs="Times New Roman"/>
        </w:rPr>
        <w:t>.</w:t>
      </w:r>
    </w:p>
    <w:p w14:paraId="53E82DF3" w14:textId="5C67BE3D" w:rsidR="00A27C3B" w:rsidRPr="00E20231" w:rsidRDefault="00A27C3B" w:rsidP="00A9134F">
      <w:pPr>
        <w:spacing w:after="0" w:line="240" w:lineRule="auto"/>
        <w:contextualSpacing/>
        <w:rPr>
          <w:rFonts w:eastAsia="Times New Roman" w:cs="Times New Roman"/>
        </w:rPr>
      </w:pPr>
    </w:p>
    <w:p w14:paraId="69E56E1C" w14:textId="15F9CB5D" w:rsidR="0024681E" w:rsidRPr="00E20231" w:rsidRDefault="0024681E" w:rsidP="0024681E">
      <w:pPr>
        <w:tabs>
          <w:tab w:val="left" w:pos="180"/>
        </w:tabs>
        <w:spacing w:after="0" w:line="240" w:lineRule="auto"/>
        <w:contextualSpacing/>
        <w:rPr>
          <w:rFonts w:eastAsia="Times New Roman" w:cs="Times New Roman"/>
        </w:rPr>
      </w:pPr>
      <w:r w:rsidRPr="00E20231">
        <w:rPr>
          <w:rFonts w:eastAsia="Calibri" w:cs="Times New Roman"/>
        </w:rPr>
        <w:t>Interest does not begin to accrue until 12 months from the date of the first disaster loan disbursement. SBA disaster loan repayment begins 12 months from the date of the first disbursement.</w:t>
      </w:r>
    </w:p>
    <w:p w14:paraId="33BBC8C5" w14:textId="77777777" w:rsidR="0024681E" w:rsidRPr="00E20231" w:rsidRDefault="0024681E" w:rsidP="00A9134F">
      <w:pPr>
        <w:spacing w:after="0" w:line="240" w:lineRule="auto"/>
        <w:rPr>
          <w:rFonts w:eastAsia="Times New Roman" w:cs="Times New Roman"/>
        </w:rPr>
      </w:pPr>
    </w:p>
    <w:p w14:paraId="2D592E1E" w14:textId="4F7D378F" w:rsidR="00A27C3B" w:rsidRPr="00E20231" w:rsidRDefault="009078B2" w:rsidP="00A9134F">
      <w:pPr>
        <w:spacing w:after="0" w:line="240" w:lineRule="auto"/>
        <w:rPr>
          <w:rFonts w:eastAsia="Times New Roman" w:cs="Times New Roman"/>
        </w:rPr>
      </w:pPr>
      <w:r w:rsidRPr="00E20231">
        <w:rPr>
          <w:rFonts w:eastAsia="Calibri" w:cs="Calibri"/>
          <w14:ligatures w14:val="standardContextual"/>
        </w:rPr>
        <w:t xml:space="preserve">Applicants may apply online and receive additional disaster assistance information at </w:t>
      </w:r>
      <w:hyperlink r:id="rId20" w:history="1">
        <w:r w:rsidRPr="00E20231">
          <w:rPr>
            <w:rStyle w:val="Hyperlink"/>
          </w:rPr>
          <w:t>SBA.gov/disaster</w:t>
        </w:r>
      </w:hyperlink>
      <w:r w:rsidRPr="00E20231">
        <w:rPr>
          <w:rFonts w:eastAsia="Times New Roman" w:cs="Times New Roman"/>
          <w:kern w:val="24"/>
        </w:rPr>
        <w:t xml:space="preserve">. </w:t>
      </w:r>
      <w:r w:rsidRPr="00E20231">
        <w:rPr>
          <w:rFonts w:eastAsia="Calibri" w:cs="Calibri"/>
          <w14:ligatures w14:val="standardContextual"/>
        </w:rPr>
        <w:t>Applicants may also call SBA’s Customer Service Center at (800) 659</w:t>
      </w:r>
      <w:r w:rsidR="00252521" w:rsidRPr="00E20231">
        <w:rPr>
          <w:rFonts w:eastAsia="Calibri" w:cs="Calibri"/>
          <w14:ligatures w14:val="standardContextual"/>
        </w:rPr>
        <w:t>-</w:t>
      </w:r>
      <w:r w:rsidRPr="00E20231">
        <w:rPr>
          <w:rFonts w:eastAsia="Calibri" w:cs="Calibri"/>
          <w14:ligatures w14:val="standardContextual"/>
        </w:rPr>
        <w:t xml:space="preserve">2955 or email </w:t>
      </w:r>
      <w:hyperlink r:id="rId21" w:history="1">
        <w:r w:rsidRPr="00E20231">
          <w:rPr>
            <w:rStyle w:val="Hyperlink"/>
          </w:rPr>
          <w:t>disastercustomerservice@sba.gov</w:t>
        </w:r>
      </w:hyperlink>
      <w:r w:rsidRPr="00E20231">
        <w:rPr>
          <w:rFonts w:eastAsia="Calibri" w:cs="Calibri"/>
          <w14:ligatures w14:val="standardContextual"/>
        </w:rPr>
        <w:t xml:space="preserve"> for more information on SBA disaster assistance. For people who are deaf, hard of hearing, or have a speech disability, please dial 7-1-1 to access telecommunications relay services.</w:t>
      </w:r>
    </w:p>
    <w:p w14:paraId="6CB140CF" w14:textId="77777777" w:rsidR="009078B2" w:rsidRPr="00E20231" w:rsidRDefault="009078B2" w:rsidP="00A9134F">
      <w:pPr>
        <w:spacing w:after="0" w:line="240" w:lineRule="auto"/>
        <w:rPr>
          <w:rFonts w:eastAsia="Times New Roman" w:cs="Times New Roman"/>
        </w:rPr>
      </w:pPr>
    </w:p>
    <w:p w14:paraId="0F805E58" w14:textId="74EBCFEF" w:rsidR="00621CCA" w:rsidRPr="00E20231" w:rsidRDefault="00A27C3B" w:rsidP="00A9134F">
      <w:pPr>
        <w:spacing w:after="0" w:line="240" w:lineRule="auto"/>
        <w:rPr>
          <w:rFonts w:eastAsia="Times New Roman" w:cs="Times New Roman"/>
        </w:rPr>
      </w:pPr>
      <w:r w:rsidRPr="00E20231">
        <w:rPr>
          <w:rFonts w:eastAsia="Times New Roman" w:cs="Times New Roman"/>
        </w:rPr>
        <w:t xml:space="preserve">The deadline to apply for economic injury is </w:t>
      </w:r>
      <w:r w:rsidR="00000FDB">
        <w:rPr>
          <w:rFonts w:eastAsia="Times New Roman" w:cs="Times New Roman"/>
        </w:rPr>
        <w:t>July 7, 2025</w:t>
      </w:r>
      <w:r w:rsidRPr="00E20231">
        <w:rPr>
          <w:rFonts w:eastAsia="Times New Roman" w:cs="Times New Roman"/>
        </w:rPr>
        <w:t>.</w:t>
      </w:r>
    </w:p>
    <w:p w14:paraId="19D7A9E9" w14:textId="77777777" w:rsidR="005139A4" w:rsidRPr="00E20231" w:rsidRDefault="005139A4" w:rsidP="00A9134F">
      <w:pPr>
        <w:spacing w:after="0" w:line="240" w:lineRule="auto"/>
      </w:pPr>
    </w:p>
    <w:p w14:paraId="6A121F55" w14:textId="77777777" w:rsidR="00B84ADC" w:rsidRPr="00E20231" w:rsidRDefault="00B84ADC" w:rsidP="00A9134F">
      <w:pPr>
        <w:spacing w:after="0" w:line="240" w:lineRule="auto"/>
      </w:pPr>
    </w:p>
    <w:p w14:paraId="4CE34A8E" w14:textId="446D9ACF" w:rsidR="00156CE0" w:rsidRPr="00E20231" w:rsidRDefault="00BA7C8C" w:rsidP="00A9134F">
      <w:pPr>
        <w:spacing w:after="0" w:line="240" w:lineRule="auto"/>
        <w:jc w:val="center"/>
      </w:pPr>
      <w:r w:rsidRPr="00E20231">
        <w:t>###</w:t>
      </w:r>
    </w:p>
    <w:p w14:paraId="5C921D55" w14:textId="77777777" w:rsidR="005560B8" w:rsidRPr="00E20231" w:rsidRDefault="005560B8" w:rsidP="00A9134F">
      <w:pPr>
        <w:spacing w:after="0" w:line="240" w:lineRule="auto"/>
        <w:rPr>
          <w:b/>
          <w:bCs/>
        </w:rPr>
      </w:pPr>
    </w:p>
    <w:p w14:paraId="5E7B017B" w14:textId="77777777" w:rsidR="0027515A" w:rsidRPr="00E20231" w:rsidRDefault="0027515A" w:rsidP="00A9134F">
      <w:pPr>
        <w:spacing w:after="0" w:line="240" w:lineRule="auto"/>
        <w:rPr>
          <w:b/>
          <w:bCs/>
        </w:rPr>
      </w:pPr>
      <w:r w:rsidRPr="00E20231">
        <w:rPr>
          <w:b/>
          <w:bCs/>
        </w:rPr>
        <w:t>About the U.S. Small Business Administration</w:t>
      </w:r>
    </w:p>
    <w:p w14:paraId="0558AAE0" w14:textId="427FA7EA" w:rsidR="00B84ADC" w:rsidRPr="00E20231" w:rsidRDefault="00854820" w:rsidP="00A9134F">
      <w:pPr>
        <w:spacing w:after="0" w:line="240" w:lineRule="auto"/>
      </w:pPr>
      <w:r w:rsidRPr="00E20231">
        <w:t xml:space="preserve">The U.S. Small Business Administration helps power the American dream of business ownership. As the only go-to resource and voice for small businesses backed by the strength of the federal government, the SBA empowers entrepreneurs and small business owners with the resources and support they need to start, grow, expand their businesses, or recover from a declared disaster. It delivers services through an extensive network of SBA field offices and partnerships with public and private organizations. </w:t>
      </w:r>
      <w:r w:rsidR="00B84ADC" w:rsidRPr="00E20231">
        <w:t xml:space="preserve">To learn more, visit </w:t>
      </w:r>
      <w:hyperlink r:id="rId22" w:history="1">
        <w:r w:rsidR="00B84ADC" w:rsidRPr="00E20231">
          <w:rPr>
            <w:rStyle w:val="Hyperlink"/>
          </w:rPr>
          <w:t>www.sba.gov</w:t>
        </w:r>
      </w:hyperlink>
      <w:r w:rsidR="00B84ADC" w:rsidRPr="00E20231">
        <w:t>.</w:t>
      </w:r>
    </w:p>
    <w:sectPr w:rsidR="00B84ADC" w:rsidRPr="00E20231" w:rsidSect="00194199">
      <w:footerReference w:type="default" r:id="rId2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2187F" w14:textId="77777777" w:rsidR="001F0035" w:rsidRDefault="001F0035" w:rsidP="00FA30EC">
      <w:pPr>
        <w:spacing w:after="0" w:line="240" w:lineRule="auto"/>
      </w:pPr>
      <w:r>
        <w:separator/>
      </w:r>
    </w:p>
  </w:endnote>
  <w:endnote w:type="continuationSeparator" w:id="0">
    <w:p w14:paraId="2D0E5E03" w14:textId="77777777" w:rsidR="001F0035" w:rsidRDefault="001F0035" w:rsidP="00FA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9457646"/>
      <w:docPartObj>
        <w:docPartGallery w:val="Page Numbers (Bottom of Page)"/>
        <w:docPartUnique/>
      </w:docPartObj>
    </w:sdtPr>
    <w:sdtEndPr>
      <w:rPr>
        <w:color w:val="808080" w:themeColor="background1" w:themeShade="80"/>
        <w:spacing w:val="60"/>
      </w:rPr>
    </w:sdtEndPr>
    <w:sdtContent>
      <w:p w14:paraId="1C34F11F" w14:textId="5E8B6C10" w:rsidR="003236F8" w:rsidRDefault="003236F8" w:rsidP="003236F8">
        <w:pPr>
          <w:pStyle w:val="Footer"/>
          <w:pBdr>
            <w:top w:val="single" w:sz="4" w:space="1" w:color="D9D9D9" w:themeColor="background1" w:themeShade="D9"/>
          </w:pBdr>
          <w:ind w:firstLine="720"/>
          <w:jc w:val="right"/>
        </w:pPr>
        <w:r>
          <w:fldChar w:fldCharType="begin"/>
        </w:r>
        <w:r>
          <w:instrText xml:space="preserve"> PAGE   \* MERGEFORMAT </w:instrText>
        </w:r>
        <w:r>
          <w:fldChar w:fldCharType="separate"/>
        </w:r>
        <w:r w:rsidR="00263E69">
          <w:rPr>
            <w:noProof/>
          </w:rPr>
          <w:t>1</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82504" w14:textId="77777777" w:rsidR="001F0035" w:rsidRDefault="001F0035" w:rsidP="00FA30EC">
      <w:pPr>
        <w:spacing w:after="0" w:line="240" w:lineRule="auto"/>
      </w:pPr>
      <w:r>
        <w:separator/>
      </w:r>
    </w:p>
  </w:footnote>
  <w:footnote w:type="continuationSeparator" w:id="0">
    <w:p w14:paraId="67AC02E4" w14:textId="77777777" w:rsidR="001F0035" w:rsidRDefault="001F0035" w:rsidP="00FA3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85624"/>
    <w:multiLevelType w:val="hybridMultilevel"/>
    <w:tmpl w:val="64E89264"/>
    <w:lvl w:ilvl="0" w:tplc="A26C975A">
      <w:numFmt w:val="bullet"/>
      <w:lvlText w:val="•"/>
      <w:lvlJc w:val="left"/>
      <w:pPr>
        <w:ind w:left="360" w:hanging="360"/>
      </w:pPr>
      <w:rPr>
        <w:rFonts w:ascii="Calibri" w:eastAsiaTheme="minorHAnsi"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36381"/>
    <w:multiLevelType w:val="hybridMultilevel"/>
    <w:tmpl w:val="3A66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64F5B"/>
    <w:multiLevelType w:val="hybridMultilevel"/>
    <w:tmpl w:val="1A4C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E16ACE"/>
    <w:multiLevelType w:val="hybridMultilevel"/>
    <w:tmpl w:val="6500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C3777B"/>
    <w:multiLevelType w:val="hybridMultilevel"/>
    <w:tmpl w:val="16CA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141BBC"/>
    <w:multiLevelType w:val="hybridMultilevel"/>
    <w:tmpl w:val="BA0E29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8B11BF9"/>
    <w:multiLevelType w:val="hybridMultilevel"/>
    <w:tmpl w:val="158AA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E4276B"/>
    <w:multiLevelType w:val="hybridMultilevel"/>
    <w:tmpl w:val="DAB269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F3615D"/>
    <w:multiLevelType w:val="hybridMultilevel"/>
    <w:tmpl w:val="0CD0F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AF14BBB"/>
    <w:multiLevelType w:val="hybridMultilevel"/>
    <w:tmpl w:val="21343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B62A62"/>
    <w:multiLevelType w:val="hybridMultilevel"/>
    <w:tmpl w:val="71125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C26650"/>
    <w:multiLevelType w:val="hybridMultilevel"/>
    <w:tmpl w:val="B18A7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31605D"/>
    <w:multiLevelType w:val="hybridMultilevel"/>
    <w:tmpl w:val="EF900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B2740"/>
    <w:multiLevelType w:val="hybridMultilevel"/>
    <w:tmpl w:val="F9A0FD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7517B18"/>
    <w:multiLevelType w:val="hybridMultilevel"/>
    <w:tmpl w:val="CFCAED9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E2866B1"/>
    <w:multiLevelType w:val="hybridMultilevel"/>
    <w:tmpl w:val="C1DED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51500226">
    <w:abstractNumId w:val="1"/>
  </w:num>
  <w:num w:numId="2" w16cid:durableId="48000245">
    <w:abstractNumId w:val="0"/>
  </w:num>
  <w:num w:numId="3" w16cid:durableId="1468084601">
    <w:abstractNumId w:val="6"/>
  </w:num>
  <w:num w:numId="4" w16cid:durableId="2031368911">
    <w:abstractNumId w:val="15"/>
  </w:num>
  <w:num w:numId="5" w16cid:durableId="676931823">
    <w:abstractNumId w:val="3"/>
  </w:num>
  <w:num w:numId="6" w16cid:durableId="1472745567">
    <w:abstractNumId w:val="12"/>
  </w:num>
  <w:num w:numId="7" w16cid:durableId="1076896373">
    <w:abstractNumId w:val="10"/>
  </w:num>
  <w:num w:numId="8" w16cid:durableId="153376302">
    <w:abstractNumId w:val="11"/>
  </w:num>
  <w:num w:numId="9" w16cid:durableId="1129283555">
    <w:abstractNumId w:val="7"/>
  </w:num>
  <w:num w:numId="10" w16cid:durableId="1033455869">
    <w:abstractNumId w:val="14"/>
  </w:num>
  <w:num w:numId="11" w16cid:durableId="1779106996">
    <w:abstractNumId w:val="13"/>
  </w:num>
  <w:num w:numId="12" w16cid:durableId="2089813022">
    <w:abstractNumId w:val="8"/>
  </w:num>
  <w:num w:numId="13" w16cid:durableId="736050179">
    <w:abstractNumId w:val="2"/>
  </w:num>
  <w:num w:numId="14" w16cid:durableId="1628319981">
    <w:abstractNumId w:val="5"/>
  </w:num>
  <w:num w:numId="15" w16cid:durableId="77485323">
    <w:abstractNumId w:val="0"/>
  </w:num>
  <w:num w:numId="16" w16cid:durableId="12963738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8685241">
    <w:abstractNumId w:val="9"/>
  </w:num>
  <w:num w:numId="18" w16cid:durableId="197533293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1"/>
    <w:rsid w:val="00000FDB"/>
    <w:rsid w:val="00004886"/>
    <w:rsid w:val="00007752"/>
    <w:rsid w:val="000125BB"/>
    <w:rsid w:val="00013F02"/>
    <w:rsid w:val="00024A97"/>
    <w:rsid w:val="00032226"/>
    <w:rsid w:val="00034894"/>
    <w:rsid w:val="00040C36"/>
    <w:rsid w:val="00042BAC"/>
    <w:rsid w:val="00047AE2"/>
    <w:rsid w:val="00055CBD"/>
    <w:rsid w:val="00056D10"/>
    <w:rsid w:val="000637B4"/>
    <w:rsid w:val="000766FC"/>
    <w:rsid w:val="00080810"/>
    <w:rsid w:val="00080C3E"/>
    <w:rsid w:val="00083005"/>
    <w:rsid w:val="00085734"/>
    <w:rsid w:val="00090704"/>
    <w:rsid w:val="000A0A5E"/>
    <w:rsid w:val="000A0DC1"/>
    <w:rsid w:val="000A1794"/>
    <w:rsid w:val="000A4366"/>
    <w:rsid w:val="000B5452"/>
    <w:rsid w:val="000C3FBD"/>
    <w:rsid w:val="000D4B16"/>
    <w:rsid w:val="000D65EE"/>
    <w:rsid w:val="000D7CDA"/>
    <w:rsid w:val="000E0E7C"/>
    <w:rsid w:val="000E6976"/>
    <w:rsid w:val="000E6E69"/>
    <w:rsid w:val="000F32E0"/>
    <w:rsid w:val="000F3C84"/>
    <w:rsid w:val="000F5732"/>
    <w:rsid w:val="000F69D9"/>
    <w:rsid w:val="000F75FB"/>
    <w:rsid w:val="00100AC9"/>
    <w:rsid w:val="0010656B"/>
    <w:rsid w:val="00107D55"/>
    <w:rsid w:val="00114801"/>
    <w:rsid w:val="001148A7"/>
    <w:rsid w:val="00117685"/>
    <w:rsid w:val="00121633"/>
    <w:rsid w:val="001245B6"/>
    <w:rsid w:val="001309E2"/>
    <w:rsid w:val="00137DB1"/>
    <w:rsid w:val="001418BE"/>
    <w:rsid w:val="001425F0"/>
    <w:rsid w:val="0014704C"/>
    <w:rsid w:val="00151273"/>
    <w:rsid w:val="00154054"/>
    <w:rsid w:val="001553CA"/>
    <w:rsid w:val="00156CE0"/>
    <w:rsid w:val="00161BAB"/>
    <w:rsid w:val="001627B9"/>
    <w:rsid w:val="00162CA5"/>
    <w:rsid w:val="00164244"/>
    <w:rsid w:val="00165E34"/>
    <w:rsid w:val="001674DA"/>
    <w:rsid w:val="00177901"/>
    <w:rsid w:val="00182FB5"/>
    <w:rsid w:val="00184929"/>
    <w:rsid w:val="00194199"/>
    <w:rsid w:val="001A049A"/>
    <w:rsid w:val="001A6C23"/>
    <w:rsid w:val="001B2BC2"/>
    <w:rsid w:val="001B3DEF"/>
    <w:rsid w:val="001B3F95"/>
    <w:rsid w:val="001B53A5"/>
    <w:rsid w:val="001B72C1"/>
    <w:rsid w:val="001B7788"/>
    <w:rsid w:val="001C0DF8"/>
    <w:rsid w:val="001C1ED2"/>
    <w:rsid w:val="001C31FB"/>
    <w:rsid w:val="001C4527"/>
    <w:rsid w:val="001C57D6"/>
    <w:rsid w:val="001D084F"/>
    <w:rsid w:val="001D24FA"/>
    <w:rsid w:val="001E1076"/>
    <w:rsid w:val="001E2D46"/>
    <w:rsid w:val="001F0035"/>
    <w:rsid w:val="001F1780"/>
    <w:rsid w:val="001F51CC"/>
    <w:rsid w:val="00202A36"/>
    <w:rsid w:val="002049DF"/>
    <w:rsid w:val="00205CE8"/>
    <w:rsid w:val="002128A9"/>
    <w:rsid w:val="00220AFF"/>
    <w:rsid w:val="00222E49"/>
    <w:rsid w:val="002233FC"/>
    <w:rsid w:val="00233B5B"/>
    <w:rsid w:val="00235B2D"/>
    <w:rsid w:val="00235C65"/>
    <w:rsid w:val="00240AB0"/>
    <w:rsid w:val="002416F6"/>
    <w:rsid w:val="00243210"/>
    <w:rsid w:val="0024681E"/>
    <w:rsid w:val="002476A3"/>
    <w:rsid w:val="002506B6"/>
    <w:rsid w:val="00252521"/>
    <w:rsid w:val="00252648"/>
    <w:rsid w:val="00255A58"/>
    <w:rsid w:val="00262B7D"/>
    <w:rsid w:val="002633E8"/>
    <w:rsid w:val="00263E69"/>
    <w:rsid w:val="00264D42"/>
    <w:rsid w:val="00274684"/>
    <w:rsid w:val="00274A0A"/>
    <w:rsid w:val="0027515A"/>
    <w:rsid w:val="00275386"/>
    <w:rsid w:val="00275740"/>
    <w:rsid w:val="00276072"/>
    <w:rsid w:val="0028069A"/>
    <w:rsid w:val="00287C27"/>
    <w:rsid w:val="0029125E"/>
    <w:rsid w:val="00296942"/>
    <w:rsid w:val="002A12D9"/>
    <w:rsid w:val="002A1987"/>
    <w:rsid w:val="002A1B65"/>
    <w:rsid w:val="002A2ADB"/>
    <w:rsid w:val="002A71D1"/>
    <w:rsid w:val="002B1253"/>
    <w:rsid w:val="002B271A"/>
    <w:rsid w:val="002B292B"/>
    <w:rsid w:val="002B6EB3"/>
    <w:rsid w:val="002C0DD8"/>
    <w:rsid w:val="002D2933"/>
    <w:rsid w:val="002D4919"/>
    <w:rsid w:val="002D59FF"/>
    <w:rsid w:val="002D671F"/>
    <w:rsid w:val="002E2BC0"/>
    <w:rsid w:val="002E504C"/>
    <w:rsid w:val="002E5950"/>
    <w:rsid w:val="002E625E"/>
    <w:rsid w:val="002F55CD"/>
    <w:rsid w:val="00301879"/>
    <w:rsid w:val="00310521"/>
    <w:rsid w:val="0031216C"/>
    <w:rsid w:val="00313ADA"/>
    <w:rsid w:val="003223BC"/>
    <w:rsid w:val="003236F8"/>
    <w:rsid w:val="00324111"/>
    <w:rsid w:val="00333A0F"/>
    <w:rsid w:val="003350F8"/>
    <w:rsid w:val="00337A2C"/>
    <w:rsid w:val="003413CB"/>
    <w:rsid w:val="00343407"/>
    <w:rsid w:val="00343AC5"/>
    <w:rsid w:val="0034699F"/>
    <w:rsid w:val="003531DC"/>
    <w:rsid w:val="00361438"/>
    <w:rsid w:val="00361C9C"/>
    <w:rsid w:val="003632DB"/>
    <w:rsid w:val="00366F8C"/>
    <w:rsid w:val="0037012A"/>
    <w:rsid w:val="00371337"/>
    <w:rsid w:val="00383D0E"/>
    <w:rsid w:val="00391501"/>
    <w:rsid w:val="003A0A52"/>
    <w:rsid w:val="003A2626"/>
    <w:rsid w:val="003A6322"/>
    <w:rsid w:val="003B3073"/>
    <w:rsid w:val="003B7414"/>
    <w:rsid w:val="003B77A6"/>
    <w:rsid w:val="003C342B"/>
    <w:rsid w:val="003C430F"/>
    <w:rsid w:val="003C4A9A"/>
    <w:rsid w:val="003D2BB4"/>
    <w:rsid w:val="003E0452"/>
    <w:rsid w:val="003E6C80"/>
    <w:rsid w:val="003E7261"/>
    <w:rsid w:val="003F436E"/>
    <w:rsid w:val="003F55D0"/>
    <w:rsid w:val="003F5689"/>
    <w:rsid w:val="003F6D5C"/>
    <w:rsid w:val="00412E44"/>
    <w:rsid w:val="00417A51"/>
    <w:rsid w:val="00421753"/>
    <w:rsid w:val="004217DE"/>
    <w:rsid w:val="004335F5"/>
    <w:rsid w:val="00433BD1"/>
    <w:rsid w:val="004347D8"/>
    <w:rsid w:val="00442ADC"/>
    <w:rsid w:val="00445AB2"/>
    <w:rsid w:val="004476B0"/>
    <w:rsid w:val="0045027D"/>
    <w:rsid w:val="00451CF9"/>
    <w:rsid w:val="004542C9"/>
    <w:rsid w:val="00454F5E"/>
    <w:rsid w:val="00455873"/>
    <w:rsid w:val="0046253D"/>
    <w:rsid w:val="004627F4"/>
    <w:rsid w:val="004723FF"/>
    <w:rsid w:val="00475351"/>
    <w:rsid w:val="004753E3"/>
    <w:rsid w:val="00476E1D"/>
    <w:rsid w:val="0048141C"/>
    <w:rsid w:val="0048685D"/>
    <w:rsid w:val="00486A4C"/>
    <w:rsid w:val="004909D2"/>
    <w:rsid w:val="004970CD"/>
    <w:rsid w:val="00497361"/>
    <w:rsid w:val="004A0C98"/>
    <w:rsid w:val="004A1801"/>
    <w:rsid w:val="004A3D5E"/>
    <w:rsid w:val="004B2F66"/>
    <w:rsid w:val="004B4ED1"/>
    <w:rsid w:val="004B6ED2"/>
    <w:rsid w:val="004C1274"/>
    <w:rsid w:val="004C27AF"/>
    <w:rsid w:val="004C74F5"/>
    <w:rsid w:val="004C76A1"/>
    <w:rsid w:val="004D1B36"/>
    <w:rsid w:val="004D2D04"/>
    <w:rsid w:val="004E610C"/>
    <w:rsid w:val="004F0337"/>
    <w:rsid w:val="004F1545"/>
    <w:rsid w:val="004F1DD5"/>
    <w:rsid w:val="005119F9"/>
    <w:rsid w:val="005139A4"/>
    <w:rsid w:val="005153DB"/>
    <w:rsid w:val="00524559"/>
    <w:rsid w:val="00526567"/>
    <w:rsid w:val="005311D3"/>
    <w:rsid w:val="0053549A"/>
    <w:rsid w:val="005455E5"/>
    <w:rsid w:val="005472B0"/>
    <w:rsid w:val="0055190D"/>
    <w:rsid w:val="00552824"/>
    <w:rsid w:val="00552E31"/>
    <w:rsid w:val="005533EE"/>
    <w:rsid w:val="005560B8"/>
    <w:rsid w:val="00560B81"/>
    <w:rsid w:val="00560D78"/>
    <w:rsid w:val="00561B7A"/>
    <w:rsid w:val="00567B08"/>
    <w:rsid w:val="00570F42"/>
    <w:rsid w:val="00576747"/>
    <w:rsid w:val="00577C62"/>
    <w:rsid w:val="00582019"/>
    <w:rsid w:val="00583166"/>
    <w:rsid w:val="00592A2B"/>
    <w:rsid w:val="00593E1C"/>
    <w:rsid w:val="005C2B70"/>
    <w:rsid w:val="005C6C7A"/>
    <w:rsid w:val="005D3BD6"/>
    <w:rsid w:val="005D5200"/>
    <w:rsid w:val="005D6679"/>
    <w:rsid w:val="005E4CDA"/>
    <w:rsid w:val="005E6721"/>
    <w:rsid w:val="005F0FFA"/>
    <w:rsid w:val="005F5D4C"/>
    <w:rsid w:val="005F75F6"/>
    <w:rsid w:val="005F764F"/>
    <w:rsid w:val="00601FEA"/>
    <w:rsid w:val="00607A3E"/>
    <w:rsid w:val="006137D7"/>
    <w:rsid w:val="00614F09"/>
    <w:rsid w:val="006201CB"/>
    <w:rsid w:val="00621CCA"/>
    <w:rsid w:val="006254D5"/>
    <w:rsid w:val="00626BDA"/>
    <w:rsid w:val="0063502B"/>
    <w:rsid w:val="006372B8"/>
    <w:rsid w:val="00640AEB"/>
    <w:rsid w:val="00643E5F"/>
    <w:rsid w:val="006474E8"/>
    <w:rsid w:val="00654086"/>
    <w:rsid w:val="00661696"/>
    <w:rsid w:val="0066378E"/>
    <w:rsid w:val="0066501B"/>
    <w:rsid w:val="00665C73"/>
    <w:rsid w:val="006667B0"/>
    <w:rsid w:val="00672707"/>
    <w:rsid w:val="00676E6E"/>
    <w:rsid w:val="00680267"/>
    <w:rsid w:val="00681F9A"/>
    <w:rsid w:val="00682ED1"/>
    <w:rsid w:val="00683B06"/>
    <w:rsid w:val="00686DA6"/>
    <w:rsid w:val="00686EBA"/>
    <w:rsid w:val="0068705C"/>
    <w:rsid w:val="00691420"/>
    <w:rsid w:val="00692992"/>
    <w:rsid w:val="006A3DD8"/>
    <w:rsid w:val="006A3E65"/>
    <w:rsid w:val="006A6022"/>
    <w:rsid w:val="006A7694"/>
    <w:rsid w:val="006B1178"/>
    <w:rsid w:val="006B3DFA"/>
    <w:rsid w:val="006B563A"/>
    <w:rsid w:val="006B5D15"/>
    <w:rsid w:val="006C3AFC"/>
    <w:rsid w:val="006C4B0E"/>
    <w:rsid w:val="006C4BF9"/>
    <w:rsid w:val="006C5911"/>
    <w:rsid w:val="006D51FE"/>
    <w:rsid w:val="006D7F53"/>
    <w:rsid w:val="006E2AE6"/>
    <w:rsid w:val="006E6480"/>
    <w:rsid w:val="006E6E83"/>
    <w:rsid w:val="006F489A"/>
    <w:rsid w:val="00701B66"/>
    <w:rsid w:val="00716611"/>
    <w:rsid w:val="00721A31"/>
    <w:rsid w:val="007227CE"/>
    <w:rsid w:val="00724DB4"/>
    <w:rsid w:val="007278A5"/>
    <w:rsid w:val="00727FFC"/>
    <w:rsid w:val="0073017C"/>
    <w:rsid w:val="00732AF0"/>
    <w:rsid w:val="00736361"/>
    <w:rsid w:val="00744AEC"/>
    <w:rsid w:val="00753353"/>
    <w:rsid w:val="0076468D"/>
    <w:rsid w:val="00765AC4"/>
    <w:rsid w:val="00765CB7"/>
    <w:rsid w:val="007670B8"/>
    <w:rsid w:val="007737F1"/>
    <w:rsid w:val="00781925"/>
    <w:rsid w:val="00787CF4"/>
    <w:rsid w:val="0079031E"/>
    <w:rsid w:val="007905E0"/>
    <w:rsid w:val="00792727"/>
    <w:rsid w:val="00794D48"/>
    <w:rsid w:val="007A7CFB"/>
    <w:rsid w:val="007B6F76"/>
    <w:rsid w:val="007C2C26"/>
    <w:rsid w:val="007E0758"/>
    <w:rsid w:val="007F50B3"/>
    <w:rsid w:val="007F5101"/>
    <w:rsid w:val="007F7722"/>
    <w:rsid w:val="0080579C"/>
    <w:rsid w:val="008059F6"/>
    <w:rsid w:val="008274B1"/>
    <w:rsid w:val="00830CAF"/>
    <w:rsid w:val="00830F7B"/>
    <w:rsid w:val="00832F07"/>
    <w:rsid w:val="0083343F"/>
    <w:rsid w:val="00834E91"/>
    <w:rsid w:val="00836AD7"/>
    <w:rsid w:val="0084392B"/>
    <w:rsid w:val="00850B76"/>
    <w:rsid w:val="00851872"/>
    <w:rsid w:val="00854820"/>
    <w:rsid w:val="00857FF7"/>
    <w:rsid w:val="00860D51"/>
    <w:rsid w:val="00860EE6"/>
    <w:rsid w:val="00862891"/>
    <w:rsid w:val="008637BF"/>
    <w:rsid w:val="00866A39"/>
    <w:rsid w:val="00871435"/>
    <w:rsid w:val="00874304"/>
    <w:rsid w:val="00876168"/>
    <w:rsid w:val="008821B7"/>
    <w:rsid w:val="0088230D"/>
    <w:rsid w:val="00884F4A"/>
    <w:rsid w:val="008851D2"/>
    <w:rsid w:val="0089182B"/>
    <w:rsid w:val="008926A7"/>
    <w:rsid w:val="008931AC"/>
    <w:rsid w:val="00894A06"/>
    <w:rsid w:val="008A40F4"/>
    <w:rsid w:val="008A77C3"/>
    <w:rsid w:val="008B1890"/>
    <w:rsid w:val="008B3F24"/>
    <w:rsid w:val="008B5A1F"/>
    <w:rsid w:val="008B680C"/>
    <w:rsid w:val="008B6B8E"/>
    <w:rsid w:val="008B7C90"/>
    <w:rsid w:val="008C3782"/>
    <w:rsid w:val="008D11DA"/>
    <w:rsid w:val="008E20F6"/>
    <w:rsid w:val="008E48CB"/>
    <w:rsid w:val="008E631E"/>
    <w:rsid w:val="00901CF4"/>
    <w:rsid w:val="0090236D"/>
    <w:rsid w:val="009078B2"/>
    <w:rsid w:val="00907BE6"/>
    <w:rsid w:val="009123F7"/>
    <w:rsid w:val="00912C46"/>
    <w:rsid w:val="009162CF"/>
    <w:rsid w:val="009179E6"/>
    <w:rsid w:val="00917BC5"/>
    <w:rsid w:val="0092276A"/>
    <w:rsid w:val="00930C1C"/>
    <w:rsid w:val="0094428F"/>
    <w:rsid w:val="00946A6E"/>
    <w:rsid w:val="00947170"/>
    <w:rsid w:val="0094764E"/>
    <w:rsid w:val="00947C73"/>
    <w:rsid w:val="009525A0"/>
    <w:rsid w:val="0095326F"/>
    <w:rsid w:val="0095612D"/>
    <w:rsid w:val="009577F7"/>
    <w:rsid w:val="00957DA3"/>
    <w:rsid w:val="009609EB"/>
    <w:rsid w:val="00964F9C"/>
    <w:rsid w:val="00965CAE"/>
    <w:rsid w:val="0097745D"/>
    <w:rsid w:val="00984E51"/>
    <w:rsid w:val="00993966"/>
    <w:rsid w:val="00996B44"/>
    <w:rsid w:val="009A23CC"/>
    <w:rsid w:val="009B0159"/>
    <w:rsid w:val="009B03D8"/>
    <w:rsid w:val="009B537E"/>
    <w:rsid w:val="009C2FA4"/>
    <w:rsid w:val="009C56EA"/>
    <w:rsid w:val="009C7DB4"/>
    <w:rsid w:val="009D50A6"/>
    <w:rsid w:val="009D55B0"/>
    <w:rsid w:val="009D6955"/>
    <w:rsid w:val="009D7DEB"/>
    <w:rsid w:val="009E70BC"/>
    <w:rsid w:val="009F0A7D"/>
    <w:rsid w:val="009F2C76"/>
    <w:rsid w:val="009F3403"/>
    <w:rsid w:val="009F42BA"/>
    <w:rsid w:val="009F6E8F"/>
    <w:rsid w:val="009F7770"/>
    <w:rsid w:val="00A01B0D"/>
    <w:rsid w:val="00A11054"/>
    <w:rsid w:val="00A127CF"/>
    <w:rsid w:val="00A12FEA"/>
    <w:rsid w:val="00A16D7B"/>
    <w:rsid w:val="00A17698"/>
    <w:rsid w:val="00A26783"/>
    <w:rsid w:val="00A27C3B"/>
    <w:rsid w:val="00A43374"/>
    <w:rsid w:val="00A45A2E"/>
    <w:rsid w:val="00A45C19"/>
    <w:rsid w:val="00A46339"/>
    <w:rsid w:val="00A50FDD"/>
    <w:rsid w:val="00A619E4"/>
    <w:rsid w:val="00A6582E"/>
    <w:rsid w:val="00A66384"/>
    <w:rsid w:val="00A70728"/>
    <w:rsid w:val="00A70C82"/>
    <w:rsid w:val="00A7112C"/>
    <w:rsid w:val="00A77997"/>
    <w:rsid w:val="00A8220E"/>
    <w:rsid w:val="00A85A12"/>
    <w:rsid w:val="00A875AA"/>
    <w:rsid w:val="00A9134F"/>
    <w:rsid w:val="00A97443"/>
    <w:rsid w:val="00AA14CE"/>
    <w:rsid w:val="00AA232F"/>
    <w:rsid w:val="00AA6F56"/>
    <w:rsid w:val="00AB3AD9"/>
    <w:rsid w:val="00AC21F7"/>
    <w:rsid w:val="00AC3367"/>
    <w:rsid w:val="00AC3BB4"/>
    <w:rsid w:val="00AD5FEF"/>
    <w:rsid w:val="00AE0105"/>
    <w:rsid w:val="00AE49F6"/>
    <w:rsid w:val="00AF34C2"/>
    <w:rsid w:val="00AF51D9"/>
    <w:rsid w:val="00B03553"/>
    <w:rsid w:val="00B04F2F"/>
    <w:rsid w:val="00B10D46"/>
    <w:rsid w:val="00B14746"/>
    <w:rsid w:val="00B16736"/>
    <w:rsid w:val="00B3219C"/>
    <w:rsid w:val="00B366C9"/>
    <w:rsid w:val="00B40849"/>
    <w:rsid w:val="00B41176"/>
    <w:rsid w:val="00B417A5"/>
    <w:rsid w:val="00B41F2E"/>
    <w:rsid w:val="00B466F1"/>
    <w:rsid w:val="00B52485"/>
    <w:rsid w:val="00B52997"/>
    <w:rsid w:val="00B566AC"/>
    <w:rsid w:val="00B60114"/>
    <w:rsid w:val="00B60244"/>
    <w:rsid w:val="00B63BB4"/>
    <w:rsid w:val="00B64FCA"/>
    <w:rsid w:val="00B7004E"/>
    <w:rsid w:val="00B717B5"/>
    <w:rsid w:val="00B719FF"/>
    <w:rsid w:val="00B75E02"/>
    <w:rsid w:val="00B8247C"/>
    <w:rsid w:val="00B84ADC"/>
    <w:rsid w:val="00B87304"/>
    <w:rsid w:val="00B920E7"/>
    <w:rsid w:val="00B93041"/>
    <w:rsid w:val="00B95953"/>
    <w:rsid w:val="00B978BA"/>
    <w:rsid w:val="00BA1BCF"/>
    <w:rsid w:val="00BA239E"/>
    <w:rsid w:val="00BA7C8C"/>
    <w:rsid w:val="00BB3F3D"/>
    <w:rsid w:val="00BD39D8"/>
    <w:rsid w:val="00BE0624"/>
    <w:rsid w:val="00BE3B5A"/>
    <w:rsid w:val="00BE47F6"/>
    <w:rsid w:val="00BF45A1"/>
    <w:rsid w:val="00C0311F"/>
    <w:rsid w:val="00C06CAB"/>
    <w:rsid w:val="00C1333E"/>
    <w:rsid w:val="00C14195"/>
    <w:rsid w:val="00C14BE4"/>
    <w:rsid w:val="00C15B95"/>
    <w:rsid w:val="00C15F00"/>
    <w:rsid w:val="00C26847"/>
    <w:rsid w:val="00C31E4E"/>
    <w:rsid w:val="00C547C5"/>
    <w:rsid w:val="00C71E09"/>
    <w:rsid w:val="00C73AE6"/>
    <w:rsid w:val="00C74004"/>
    <w:rsid w:val="00C76813"/>
    <w:rsid w:val="00C77E5E"/>
    <w:rsid w:val="00C8153A"/>
    <w:rsid w:val="00C82F79"/>
    <w:rsid w:val="00C83F6D"/>
    <w:rsid w:val="00C9232E"/>
    <w:rsid w:val="00C96134"/>
    <w:rsid w:val="00CA16D2"/>
    <w:rsid w:val="00CA1D19"/>
    <w:rsid w:val="00CA3A73"/>
    <w:rsid w:val="00CB2D17"/>
    <w:rsid w:val="00CB363A"/>
    <w:rsid w:val="00CB5821"/>
    <w:rsid w:val="00CC2AD1"/>
    <w:rsid w:val="00CC68A6"/>
    <w:rsid w:val="00CD201D"/>
    <w:rsid w:val="00CE235F"/>
    <w:rsid w:val="00CE2D09"/>
    <w:rsid w:val="00CE6700"/>
    <w:rsid w:val="00CE7785"/>
    <w:rsid w:val="00CF1960"/>
    <w:rsid w:val="00CF26D0"/>
    <w:rsid w:val="00D02167"/>
    <w:rsid w:val="00D05EAA"/>
    <w:rsid w:val="00D0707A"/>
    <w:rsid w:val="00D12EA0"/>
    <w:rsid w:val="00D13F4E"/>
    <w:rsid w:val="00D14C6E"/>
    <w:rsid w:val="00D22853"/>
    <w:rsid w:val="00D23D1E"/>
    <w:rsid w:val="00D27572"/>
    <w:rsid w:val="00D30252"/>
    <w:rsid w:val="00D3248F"/>
    <w:rsid w:val="00D406CF"/>
    <w:rsid w:val="00D40CF6"/>
    <w:rsid w:val="00D57008"/>
    <w:rsid w:val="00D63417"/>
    <w:rsid w:val="00D642A4"/>
    <w:rsid w:val="00D67C5B"/>
    <w:rsid w:val="00D72F6D"/>
    <w:rsid w:val="00D74968"/>
    <w:rsid w:val="00D84812"/>
    <w:rsid w:val="00D85552"/>
    <w:rsid w:val="00D97E99"/>
    <w:rsid w:val="00DA14A9"/>
    <w:rsid w:val="00DB5939"/>
    <w:rsid w:val="00DC0240"/>
    <w:rsid w:val="00DC0C53"/>
    <w:rsid w:val="00DC53AA"/>
    <w:rsid w:val="00DD4350"/>
    <w:rsid w:val="00DD4D62"/>
    <w:rsid w:val="00DD75DC"/>
    <w:rsid w:val="00DE033D"/>
    <w:rsid w:val="00DE7C92"/>
    <w:rsid w:val="00DF353D"/>
    <w:rsid w:val="00E0420E"/>
    <w:rsid w:val="00E142AB"/>
    <w:rsid w:val="00E167EB"/>
    <w:rsid w:val="00E20231"/>
    <w:rsid w:val="00E278C5"/>
    <w:rsid w:val="00E352F8"/>
    <w:rsid w:val="00E365EF"/>
    <w:rsid w:val="00E41D86"/>
    <w:rsid w:val="00E423FA"/>
    <w:rsid w:val="00E5152B"/>
    <w:rsid w:val="00E546A0"/>
    <w:rsid w:val="00E61A11"/>
    <w:rsid w:val="00E633EB"/>
    <w:rsid w:val="00E66889"/>
    <w:rsid w:val="00E674BA"/>
    <w:rsid w:val="00E73063"/>
    <w:rsid w:val="00E76603"/>
    <w:rsid w:val="00E82077"/>
    <w:rsid w:val="00E845EC"/>
    <w:rsid w:val="00E94BB3"/>
    <w:rsid w:val="00EA2A1C"/>
    <w:rsid w:val="00EA5345"/>
    <w:rsid w:val="00EB308D"/>
    <w:rsid w:val="00EB679D"/>
    <w:rsid w:val="00EC05EB"/>
    <w:rsid w:val="00EC313F"/>
    <w:rsid w:val="00EC3F82"/>
    <w:rsid w:val="00EC638F"/>
    <w:rsid w:val="00EC74EB"/>
    <w:rsid w:val="00ED2DA8"/>
    <w:rsid w:val="00ED4D4C"/>
    <w:rsid w:val="00EE7474"/>
    <w:rsid w:val="00EF09AC"/>
    <w:rsid w:val="00EF3970"/>
    <w:rsid w:val="00EF5979"/>
    <w:rsid w:val="00F00464"/>
    <w:rsid w:val="00F038F5"/>
    <w:rsid w:val="00F107A2"/>
    <w:rsid w:val="00F24DBD"/>
    <w:rsid w:val="00F34C5C"/>
    <w:rsid w:val="00F36D7A"/>
    <w:rsid w:val="00F4249F"/>
    <w:rsid w:val="00F42874"/>
    <w:rsid w:val="00F42CE1"/>
    <w:rsid w:val="00F4637C"/>
    <w:rsid w:val="00F473E0"/>
    <w:rsid w:val="00F51A3A"/>
    <w:rsid w:val="00F53C45"/>
    <w:rsid w:val="00F56921"/>
    <w:rsid w:val="00F622D9"/>
    <w:rsid w:val="00F72382"/>
    <w:rsid w:val="00F749D4"/>
    <w:rsid w:val="00F74F43"/>
    <w:rsid w:val="00F754C2"/>
    <w:rsid w:val="00F81176"/>
    <w:rsid w:val="00F95A31"/>
    <w:rsid w:val="00FA1B73"/>
    <w:rsid w:val="00FA23EF"/>
    <w:rsid w:val="00FA30EC"/>
    <w:rsid w:val="00FA5DF6"/>
    <w:rsid w:val="00FA7478"/>
    <w:rsid w:val="00FA7623"/>
    <w:rsid w:val="00FB05D7"/>
    <w:rsid w:val="00FB3066"/>
    <w:rsid w:val="00FB6472"/>
    <w:rsid w:val="00FC1714"/>
    <w:rsid w:val="00FC694B"/>
    <w:rsid w:val="00FD7D37"/>
    <w:rsid w:val="00FE42A4"/>
    <w:rsid w:val="00FE50A6"/>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5E4B6123"/>
  <w15:docId w15:val="{8318C963-7A77-4538-9E10-55F0087E1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96"/>
    <w:pPr>
      <w:spacing w:after="120"/>
    </w:pPr>
    <w:rPr>
      <w:rFonts w:ascii="Source Sans Pro" w:hAnsi="Source Sans Pro"/>
    </w:rPr>
  </w:style>
  <w:style w:type="paragraph" w:styleId="Heading1">
    <w:name w:val="heading 1"/>
    <w:basedOn w:val="Normal"/>
    <w:next w:val="Normal"/>
    <w:link w:val="Heading1Char"/>
    <w:autoRedefine/>
    <w:uiPriority w:val="9"/>
    <w:qFormat/>
    <w:rsid w:val="00194199"/>
    <w:pPr>
      <w:keepNext/>
      <w:keepLines/>
      <w:spacing w:after="0" w:line="240" w:lineRule="auto"/>
      <w:jc w:val="center"/>
      <w:outlineLvl w:val="0"/>
    </w:pPr>
    <w:rPr>
      <w:rFonts w:eastAsiaTheme="majorEastAsia" w:cstheme="majorBidi"/>
      <w:b/>
      <w:bCs/>
      <w:color w:val="002E6D"/>
      <w:sz w:val="32"/>
      <w:szCs w:val="32"/>
    </w:rPr>
  </w:style>
  <w:style w:type="paragraph" w:styleId="Heading2">
    <w:name w:val="heading 2"/>
    <w:basedOn w:val="Normal"/>
    <w:next w:val="Normal"/>
    <w:link w:val="Heading2Char"/>
    <w:autoRedefine/>
    <w:uiPriority w:val="9"/>
    <w:unhideWhenUsed/>
    <w:qFormat/>
    <w:rsid w:val="00194199"/>
    <w:pPr>
      <w:keepNext/>
      <w:keepLines/>
      <w:spacing w:after="0" w:line="240" w:lineRule="auto"/>
      <w:jc w:val="center"/>
      <w:outlineLvl w:val="1"/>
    </w:pPr>
    <w:rPr>
      <w:rFonts w:eastAsiaTheme="majorEastAsia" w:cstheme="majorBidi"/>
      <w:b/>
      <w:bCs/>
      <w:color w:val="007DBC"/>
      <w:sz w:val="28"/>
      <w:szCs w:val="28"/>
    </w:rPr>
  </w:style>
  <w:style w:type="paragraph" w:styleId="Heading3">
    <w:name w:val="heading 3"/>
    <w:basedOn w:val="Normal"/>
    <w:next w:val="Normal"/>
    <w:link w:val="Heading3Char"/>
    <w:autoRedefine/>
    <w:uiPriority w:val="9"/>
    <w:unhideWhenUsed/>
    <w:qFormat/>
    <w:rsid w:val="00661696"/>
    <w:pPr>
      <w:keepNext/>
      <w:keepLines/>
      <w:spacing w:after="0"/>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661696"/>
    <w:pPr>
      <w:keepNext/>
      <w:keepLines/>
      <w:spacing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4199"/>
    <w:rPr>
      <w:rFonts w:ascii="Source Sans Pro" w:eastAsiaTheme="majorEastAsia" w:hAnsi="Source Sans Pro" w:cstheme="majorBidi"/>
      <w:b/>
      <w:bCs/>
      <w:color w:val="002E6D"/>
      <w:sz w:val="32"/>
      <w:szCs w:val="32"/>
    </w:rPr>
  </w:style>
  <w:style w:type="paragraph" w:styleId="ListParagraph">
    <w:name w:val="List Paragraph"/>
    <w:basedOn w:val="Normal"/>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194199"/>
    <w:rPr>
      <w:rFonts w:ascii="Source Sans Pro" w:eastAsiaTheme="majorEastAsia" w:hAnsi="Source Sans Pro" w:cstheme="majorBidi"/>
      <w:b/>
      <w:bCs/>
      <w:color w:val="007DBC"/>
      <w:sz w:val="28"/>
      <w:szCs w:val="28"/>
    </w:rPr>
  </w:style>
  <w:style w:type="table" w:styleId="TableGrid">
    <w:name w:val="Table Grid"/>
    <w:basedOn w:val="TableNormal"/>
    <w:uiPriority w:val="59"/>
    <w:rsid w:val="00EF39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661696"/>
    <w:rPr>
      <w:rFonts w:ascii="Source Sans Pro" w:eastAsiaTheme="majorEastAsia" w:hAnsi="Source Sans Pro" w:cstheme="majorBidi"/>
      <w:b/>
      <w:bCs/>
      <w:color w:val="4F81BD" w:themeColor="accent1"/>
    </w:rPr>
  </w:style>
  <w:style w:type="character" w:customStyle="1" w:styleId="Heading4Char">
    <w:name w:val="Heading 4 Char"/>
    <w:basedOn w:val="DefaultParagraphFont"/>
    <w:link w:val="Heading4"/>
    <w:uiPriority w:val="9"/>
    <w:rsid w:val="00661696"/>
    <w:rPr>
      <w:rFonts w:ascii="Source Sans Pro" w:eastAsiaTheme="majorEastAsia" w:hAnsi="Source Sans Pro" w:cstheme="majorBidi"/>
      <w:b/>
      <w:bCs/>
      <w:i/>
      <w:iCs/>
      <w:color w:val="4F81BD" w:themeColor="accent1"/>
    </w:rPr>
  </w:style>
  <w:style w:type="character" w:customStyle="1" w:styleId="UnresolvedMention1">
    <w:name w:val="Unresolved Mention1"/>
    <w:basedOn w:val="DefaultParagraphFont"/>
    <w:uiPriority w:val="99"/>
    <w:semiHidden/>
    <w:unhideWhenUsed/>
    <w:rsid w:val="002E504C"/>
    <w:rPr>
      <w:color w:val="808080"/>
      <w:shd w:val="clear" w:color="auto" w:fill="E6E6E6"/>
    </w:rPr>
  </w:style>
  <w:style w:type="table" w:customStyle="1" w:styleId="TableGrid1">
    <w:name w:val="Table Grid1"/>
    <w:basedOn w:val="TableNormal"/>
    <w:next w:val="TableGrid"/>
    <w:rsid w:val="00A27C3B"/>
    <w:pPr>
      <w:spacing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B3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117">
      <w:bodyDiv w:val="1"/>
      <w:marLeft w:val="0"/>
      <w:marRight w:val="0"/>
      <w:marTop w:val="0"/>
      <w:marBottom w:val="0"/>
      <w:divBdr>
        <w:top w:val="none" w:sz="0" w:space="0" w:color="auto"/>
        <w:left w:val="none" w:sz="0" w:space="0" w:color="auto"/>
        <w:bottom w:val="none" w:sz="0" w:space="0" w:color="auto"/>
        <w:right w:val="none" w:sz="0" w:space="0" w:color="auto"/>
      </w:divBdr>
    </w:div>
    <w:div w:id="49496862">
      <w:bodyDiv w:val="1"/>
      <w:marLeft w:val="0"/>
      <w:marRight w:val="0"/>
      <w:marTop w:val="0"/>
      <w:marBottom w:val="0"/>
      <w:divBdr>
        <w:top w:val="none" w:sz="0" w:space="0" w:color="auto"/>
        <w:left w:val="none" w:sz="0" w:space="0" w:color="auto"/>
        <w:bottom w:val="none" w:sz="0" w:space="0" w:color="auto"/>
        <w:right w:val="none" w:sz="0" w:space="0" w:color="auto"/>
      </w:divBdr>
    </w:div>
    <w:div w:id="88239143">
      <w:bodyDiv w:val="1"/>
      <w:marLeft w:val="0"/>
      <w:marRight w:val="0"/>
      <w:marTop w:val="0"/>
      <w:marBottom w:val="0"/>
      <w:divBdr>
        <w:top w:val="none" w:sz="0" w:space="0" w:color="auto"/>
        <w:left w:val="none" w:sz="0" w:space="0" w:color="auto"/>
        <w:bottom w:val="none" w:sz="0" w:space="0" w:color="auto"/>
        <w:right w:val="none" w:sz="0" w:space="0" w:color="auto"/>
      </w:divBdr>
    </w:div>
    <w:div w:id="246501165">
      <w:bodyDiv w:val="1"/>
      <w:marLeft w:val="0"/>
      <w:marRight w:val="0"/>
      <w:marTop w:val="0"/>
      <w:marBottom w:val="0"/>
      <w:divBdr>
        <w:top w:val="none" w:sz="0" w:space="0" w:color="auto"/>
        <w:left w:val="none" w:sz="0" w:space="0" w:color="auto"/>
        <w:bottom w:val="none" w:sz="0" w:space="0" w:color="auto"/>
        <w:right w:val="none" w:sz="0" w:space="0" w:color="auto"/>
      </w:divBdr>
    </w:div>
    <w:div w:id="259993310">
      <w:bodyDiv w:val="1"/>
      <w:marLeft w:val="0"/>
      <w:marRight w:val="0"/>
      <w:marTop w:val="0"/>
      <w:marBottom w:val="0"/>
      <w:divBdr>
        <w:top w:val="none" w:sz="0" w:space="0" w:color="auto"/>
        <w:left w:val="none" w:sz="0" w:space="0" w:color="auto"/>
        <w:bottom w:val="none" w:sz="0" w:space="0" w:color="auto"/>
        <w:right w:val="none" w:sz="0" w:space="0" w:color="auto"/>
      </w:divBdr>
    </w:div>
    <w:div w:id="260380815">
      <w:bodyDiv w:val="1"/>
      <w:marLeft w:val="0"/>
      <w:marRight w:val="0"/>
      <w:marTop w:val="0"/>
      <w:marBottom w:val="0"/>
      <w:divBdr>
        <w:top w:val="none" w:sz="0" w:space="0" w:color="auto"/>
        <w:left w:val="none" w:sz="0" w:space="0" w:color="auto"/>
        <w:bottom w:val="none" w:sz="0" w:space="0" w:color="auto"/>
        <w:right w:val="none" w:sz="0" w:space="0" w:color="auto"/>
      </w:divBdr>
    </w:div>
    <w:div w:id="262425394">
      <w:bodyDiv w:val="1"/>
      <w:marLeft w:val="0"/>
      <w:marRight w:val="0"/>
      <w:marTop w:val="0"/>
      <w:marBottom w:val="0"/>
      <w:divBdr>
        <w:top w:val="none" w:sz="0" w:space="0" w:color="auto"/>
        <w:left w:val="none" w:sz="0" w:space="0" w:color="auto"/>
        <w:bottom w:val="none" w:sz="0" w:space="0" w:color="auto"/>
        <w:right w:val="none" w:sz="0" w:space="0" w:color="auto"/>
      </w:divBdr>
    </w:div>
    <w:div w:id="352805364">
      <w:bodyDiv w:val="1"/>
      <w:marLeft w:val="0"/>
      <w:marRight w:val="0"/>
      <w:marTop w:val="0"/>
      <w:marBottom w:val="0"/>
      <w:divBdr>
        <w:top w:val="none" w:sz="0" w:space="0" w:color="auto"/>
        <w:left w:val="none" w:sz="0" w:space="0" w:color="auto"/>
        <w:bottom w:val="none" w:sz="0" w:space="0" w:color="auto"/>
        <w:right w:val="none" w:sz="0" w:space="0" w:color="auto"/>
      </w:divBdr>
    </w:div>
    <w:div w:id="636687103">
      <w:bodyDiv w:val="1"/>
      <w:marLeft w:val="0"/>
      <w:marRight w:val="0"/>
      <w:marTop w:val="0"/>
      <w:marBottom w:val="0"/>
      <w:divBdr>
        <w:top w:val="none" w:sz="0" w:space="0" w:color="auto"/>
        <w:left w:val="none" w:sz="0" w:space="0" w:color="auto"/>
        <w:bottom w:val="none" w:sz="0" w:space="0" w:color="auto"/>
        <w:right w:val="none" w:sz="0" w:space="0" w:color="auto"/>
      </w:divBdr>
    </w:div>
    <w:div w:id="719935681">
      <w:bodyDiv w:val="1"/>
      <w:marLeft w:val="0"/>
      <w:marRight w:val="0"/>
      <w:marTop w:val="0"/>
      <w:marBottom w:val="0"/>
      <w:divBdr>
        <w:top w:val="none" w:sz="0" w:space="0" w:color="auto"/>
        <w:left w:val="none" w:sz="0" w:space="0" w:color="auto"/>
        <w:bottom w:val="none" w:sz="0" w:space="0" w:color="auto"/>
        <w:right w:val="none" w:sz="0" w:space="0" w:color="auto"/>
      </w:divBdr>
    </w:div>
    <w:div w:id="769011813">
      <w:bodyDiv w:val="1"/>
      <w:marLeft w:val="0"/>
      <w:marRight w:val="0"/>
      <w:marTop w:val="0"/>
      <w:marBottom w:val="0"/>
      <w:divBdr>
        <w:top w:val="none" w:sz="0" w:space="0" w:color="auto"/>
        <w:left w:val="none" w:sz="0" w:space="0" w:color="auto"/>
        <w:bottom w:val="none" w:sz="0" w:space="0" w:color="auto"/>
        <w:right w:val="none" w:sz="0" w:space="0" w:color="auto"/>
      </w:divBdr>
    </w:div>
    <w:div w:id="796140507">
      <w:bodyDiv w:val="1"/>
      <w:marLeft w:val="0"/>
      <w:marRight w:val="0"/>
      <w:marTop w:val="0"/>
      <w:marBottom w:val="0"/>
      <w:divBdr>
        <w:top w:val="none" w:sz="0" w:space="0" w:color="auto"/>
        <w:left w:val="none" w:sz="0" w:space="0" w:color="auto"/>
        <w:bottom w:val="none" w:sz="0" w:space="0" w:color="auto"/>
        <w:right w:val="none" w:sz="0" w:space="0" w:color="auto"/>
      </w:divBdr>
    </w:div>
    <w:div w:id="799541915">
      <w:bodyDiv w:val="1"/>
      <w:marLeft w:val="0"/>
      <w:marRight w:val="0"/>
      <w:marTop w:val="0"/>
      <w:marBottom w:val="0"/>
      <w:divBdr>
        <w:top w:val="none" w:sz="0" w:space="0" w:color="auto"/>
        <w:left w:val="none" w:sz="0" w:space="0" w:color="auto"/>
        <w:bottom w:val="none" w:sz="0" w:space="0" w:color="auto"/>
        <w:right w:val="none" w:sz="0" w:space="0" w:color="auto"/>
      </w:divBdr>
    </w:div>
    <w:div w:id="806094335">
      <w:bodyDiv w:val="1"/>
      <w:marLeft w:val="0"/>
      <w:marRight w:val="0"/>
      <w:marTop w:val="0"/>
      <w:marBottom w:val="0"/>
      <w:divBdr>
        <w:top w:val="none" w:sz="0" w:space="0" w:color="auto"/>
        <w:left w:val="none" w:sz="0" w:space="0" w:color="auto"/>
        <w:bottom w:val="none" w:sz="0" w:space="0" w:color="auto"/>
        <w:right w:val="none" w:sz="0" w:space="0" w:color="auto"/>
      </w:divBdr>
    </w:div>
    <w:div w:id="811217661">
      <w:bodyDiv w:val="1"/>
      <w:marLeft w:val="0"/>
      <w:marRight w:val="0"/>
      <w:marTop w:val="0"/>
      <w:marBottom w:val="0"/>
      <w:divBdr>
        <w:top w:val="none" w:sz="0" w:space="0" w:color="auto"/>
        <w:left w:val="none" w:sz="0" w:space="0" w:color="auto"/>
        <w:bottom w:val="none" w:sz="0" w:space="0" w:color="auto"/>
        <w:right w:val="none" w:sz="0" w:space="0" w:color="auto"/>
      </w:divBdr>
    </w:div>
    <w:div w:id="827594032">
      <w:bodyDiv w:val="1"/>
      <w:marLeft w:val="0"/>
      <w:marRight w:val="0"/>
      <w:marTop w:val="0"/>
      <w:marBottom w:val="0"/>
      <w:divBdr>
        <w:top w:val="none" w:sz="0" w:space="0" w:color="auto"/>
        <w:left w:val="none" w:sz="0" w:space="0" w:color="auto"/>
        <w:bottom w:val="none" w:sz="0" w:space="0" w:color="auto"/>
        <w:right w:val="none" w:sz="0" w:space="0" w:color="auto"/>
      </w:divBdr>
    </w:div>
    <w:div w:id="850028179">
      <w:bodyDiv w:val="1"/>
      <w:marLeft w:val="0"/>
      <w:marRight w:val="0"/>
      <w:marTop w:val="0"/>
      <w:marBottom w:val="0"/>
      <w:divBdr>
        <w:top w:val="none" w:sz="0" w:space="0" w:color="auto"/>
        <w:left w:val="none" w:sz="0" w:space="0" w:color="auto"/>
        <w:bottom w:val="none" w:sz="0" w:space="0" w:color="auto"/>
        <w:right w:val="none" w:sz="0" w:space="0" w:color="auto"/>
      </w:divBdr>
    </w:div>
    <w:div w:id="914168499">
      <w:bodyDiv w:val="1"/>
      <w:marLeft w:val="0"/>
      <w:marRight w:val="0"/>
      <w:marTop w:val="0"/>
      <w:marBottom w:val="0"/>
      <w:divBdr>
        <w:top w:val="none" w:sz="0" w:space="0" w:color="auto"/>
        <w:left w:val="none" w:sz="0" w:space="0" w:color="auto"/>
        <w:bottom w:val="none" w:sz="0" w:space="0" w:color="auto"/>
        <w:right w:val="none" w:sz="0" w:space="0" w:color="auto"/>
      </w:divBdr>
    </w:div>
    <w:div w:id="1127628578">
      <w:bodyDiv w:val="1"/>
      <w:marLeft w:val="0"/>
      <w:marRight w:val="0"/>
      <w:marTop w:val="0"/>
      <w:marBottom w:val="0"/>
      <w:divBdr>
        <w:top w:val="none" w:sz="0" w:space="0" w:color="auto"/>
        <w:left w:val="none" w:sz="0" w:space="0" w:color="auto"/>
        <w:bottom w:val="none" w:sz="0" w:space="0" w:color="auto"/>
        <w:right w:val="none" w:sz="0" w:space="0" w:color="auto"/>
      </w:divBdr>
    </w:div>
    <w:div w:id="1209026431">
      <w:bodyDiv w:val="1"/>
      <w:marLeft w:val="0"/>
      <w:marRight w:val="0"/>
      <w:marTop w:val="0"/>
      <w:marBottom w:val="0"/>
      <w:divBdr>
        <w:top w:val="none" w:sz="0" w:space="0" w:color="auto"/>
        <w:left w:val="none" w:sz="0" w:space="0" w:color="auto"/>
        <w:bottom w:val="none" w:sz="0" w:space="0" w:color="auto"/>
        <w:right w:val="none" w:sz="0" w:space="0" w:color="auto"/>
      </w:divBdr>
    </w:div>
    <w:div w:id="1217084329">
      <w:bodyDiv w:val="1"/>
      <w:marLeft w:val="0"/>
      <w:marRight w:val="0"/>
      <w:marTop w:val="0"/>
      <w:marBottom w:val="0"/>
      <w:divBdr>
        <w:top w:val="none" w:sz="0" w:space="0" w:color="auto"/>
        <w:left w:val="none" w:sz="0" w:space="0" w:color="auto"/>
        <w:bottom w:val="none" w:sz="0" w:space="0" w:color="auto"/>
        <w:right w:val="none" w:sz="0" w:space="0" w:color="auto"/>
      </w:divBdr>
    </w:div>
    <w:div w:id="1240948349">
      <w:bodyDiv w:val="1"/>
      <w:marLeft w:val="0"/>
      <w:marRight w:val="0"/>
      <w:marTop w:val="0"/>
      <w:marBottom w:val="0"/>
      <w:divBdr>
        <w:top w:val="none" w:sz="0" w:space="0" w:color="auto"/>
        <w:left w:val="none" w:sz="0" w:space="0" w:color="auto"/>
        <w:bottom w:val="none" w:sz="0" w:space="0" w:color="auto"/>
        <w:right w:val="none" w:sz="0" w:space="0" w:color="auto"/>
      </w:divBdr>
    </w:div>
    <w:div w:id="1339230236">
      <w:bodyDiv w:val="1"/>
      <w:marLeft w:val="0"/>
      <w:marRight w:val="0"/>
      <w:marTop w:val="0"/>
      <w:marBottom w:val="0"/>
      <w:divBdr>
        <w:top w:val="none" w:sz="0" w:space="0" w:color="auto"/>
        <w:left w:val="none" w:sz="0" w:space="0" w:color="auto"/>
        <w:bottom w:val="none" w:sz="0" w:space="0" w:color="auto"/>
        <w:right w:val="none" w:sz="0" w:space="0" w:color="auto"/>
      </w:divBdr>
    </w:div>
    <w:div w:id="1393502105">
      <w:bodyDiv w:val="1"/>
      <w:marLeft w:val="0"/>
      <w:marRight w:val="0"/>
      <w:marTop w:val="0"/>
      <w:marBottom w:val="0"/>
      <w:divBdr>
        <w:top w:val="none" w:sz="0" w:space="0" w:color="auto"/>
        <w:left w:val="none" w:sz="0" w:space="0" w:color="auto"/>
        <w:bottom w:val="none" w:sz="0" w:space="0" w:color="auto"/>
        <w:right w:val="none" w:sz="0" w:space="0" w:color="auto"/>
      </w:divBdr>
    </w:div>
    <w:div w:id="1608998486">
      <w:bodyDiv w:val="1"/>
      <w:marLeft w:val="0"/>
      <w:marRight w:val="0"/>
      <w:marTop w:val="0"/>
      <w:marBottom w:val="0"/>
      <w:divBdr>
        <w:top w:val="none" w:sz="0" w:space="0" w:color="auto"/>
        <w:left w:val="none" w:sz="0" w:space="0" w:color="auto"/>
        <w:bottom w:val="none" w:sz="0" w:space="0" w:color="auto"/>
        <w:right w:val="none" w:sz="0" w:space="0" w:color="auto"/>
      </w:divBdr>
    </w:div>
    <w:div w:id="1695498922">
      <w:bodyDiv w:val="1"/>
      <w:marLeft w:val="0"/>
      <w:marRight w:val="0"/>
      <w:marTop w:val="0"/>
      <w:marBottom w:val="0"/>
      <w:divBdr>
        <w:top w:val="none" w:sz="0" w:space="0" w:color="auto"/>
        <w:left w:val="none" w:sz="0" w:space="0" w:color="auto"/>
        <w:bottom w:val="none" w:sz="0" w:space="0" w:color="auto"/>
        <w:right w:val="none" w:sz="0" w:space="0" w:color="auto"/>
      </w:divBdr>
    </w:div>
    <w:div w:id="1810322956">
      <w:bodyDiv w:val="1"/>
      <w:marLeft w:val="0"/>
      <w:marRight w:val="0"/>
      <w:marTop w:val="0"/>
      <w:marBottom w:val="0"/>
      <w:divBdr>
        <w:top w:val="none" w:sz="0" w:space="0" w:color="auto"/>
        <w:left w:val="none" w:sz="0" w:space="0" w:color="auto"/>
        <w:bottom w:val="none" w:sz="0" w:space="0" w:color="auto"/>
        <w:right w:val="none" w:sz="0" w:space="0" w:color="auto"/>
      </w:divBdr>
    </w:div>
    <w:div w:id="1852180464">
      <w:bodyDiv w:val="1"/>
      <w:marLeft w:val="0"/>
      <w:marRight w:val="0"/>
      <w:marTop w:val="0"/>
      <w:marBottom w:val="0"/>
      <w:divBdr>
        <w:top w:val="none" w:sz="0" w:space="0" w:color="auto"/>
        <w:left w:val="none" w:sz="0" w:space="0" w:color="auto"/>
        <w:bottom w:val="none" w:sz="0" w:space="0" w:color="auto"/>
        <w:right w:val="none" w:sz="0" w:space="0" w:color="auto"/>
      </w:divBdr>
    </w:div>
    <w:div w:id="1969820962">
      <w:bodyDiv w:val="1"/>
      <w:marLeft w:val="0"/>
      <w:marRight w:val="0"/>
      <w:marTop w:val="0"/>
      <w:marBottom w:val="0"/>
      <w:divBdr>
        <w:top w:val="none" w:sz="0" w:space="0" w:color="auto"/>
        <w:left w:val="none" w:sz="0" w:space="0" w:color="auto"/>
        <w:bottom w:val="none" w:sz="0" w:space="0" w:color="auto"/>
        <w:right w:val="none" w:sz="0" w:space="0" w:color="auto"/>
      </w:divBdr>
    </w:div>
    <w:div w:id="1978414956">
      <w:bodyDiv w:val="1"/>
      <w:marLeft w:val="0"/>
      <w:marRight w:val="0"/>
      <w:marTop w:val="0"/>
      <w:marBottom w:val="0"/>
      <w:divBdr>
        <w:top w:val="none" w:sz="0" w:space="0" w:color="auto"/>
        <w:left w:val="none" w:sz="0" w:space="0" w:color="auto"/>
        <w:bottom w:val="none" w:sz="0" w:space="0" w:color="auto"/>
        <w:right w:val="none" w:sz="0" w:space="0" w:color="auto"/>
      </w:divBdr>
      <w:divsChild>
        <w:div w:id="457115465">
          <w:marLeft w:val="1267"/>
          <w:marRight w:val="0"/>
          <w:marTop w:val="77"/>
          <w:marBottom w:val="0"/>
          <w:divBdr>
            <w:top w:val="none" w:sz="0" w:space="0" w:color="auto"/>
            <w:left w:val="none" w:sz="0" w:space="0" w:color="auto"/>
            <w:bottom w:val="none" w:sz="0" w:space="0" w:color="auto"/>
            <w:right w:val="none" w:sz="0" w:space="0" w:color="auto"/>
          </w:divBdr>
        </w:div>
      </w:divsChild>
    </w:div>
    <w:div w:id="2038695895">
      <w:bodyDiv w:val="1"/>
      <w:marLeft w:val="0"/>
      <w:marRight w:val="0"/>
      <w:marTop w:val="0"/>
      <w:marBottom w:val="0"/>
      <w:divBdr>
        <w:top w:val="none" w:sz="0" w:space="0" w:color="auto"/>
        <w:left w:val="none" w:sz="0" w:space="0" w:color="auto"/>
        <w:bottom w:val="none" w:sz="0" w:space="0" w:color="auto"/>
        <w:right w:val="none" w:sz="0" w:space="0" w:color="auto"/>
      </w:divBdr>
    </w:div>
    <w:div w:id="2070224327">
      <w:bodyDiv w:val="1"/>
      <w:marLeft w:val="0"/>
      <w:marRight w:val="0"/>
      <w:marTop w:val="0"/>
      <w:marBottom w:val="0"/>
      <w:divBdr>
        <w:top w:val="none" w:sz="0" w:space="0" w:color="auto"/>
        <w:left w:val="none" w:sz="0" w:space="0" w:color="auto"/>
        <w:bottom w:val="none" w:sz="0" w:space="0" w:color="auto"/>
        <w:right w:val="none" w:sz="0" w:space="0" w:color="auto"/>
      </w:divBdr>
    </w:div>
    <w:div w:id="214724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witter.com/SBAgov" TargetMode="External"/><Relationship Id="rId18" Type="http://schemas.openxmlformats.org/officeDocument/2006/relationships/hyperlink" Target="https://www.sba.gov/person/francisco-sanchez-jr" TargetMode="External"/><Relationship Id="rId3" Type="http://schemas.openxmlformats.org/officeDocument/2006/relationships/customXml" Target="../customXml/item3.xml"/><Relationship Id="rId21" Type="http://schemas.openxmlformats.org/officeDocument/2006/relationships/hyperlink" Target="mailto:disastercustomerservice@sba.gov" TargetMode="External"/><Relationship Id="rId7" Type="http://schemas.openxmlformats.org/officeDocument/2006/relationships/settings" Target="settings.xml"/><Relationship Id="rId12" Type="http://schemas.openxmlformats.org/officeDocument/2006/relationships/hyperlink" Target="mailto:Corey.Williams@sba.gov" TargetMode="External"/><Relationship Id="rId17" Type="http://schemas.openxmlformats.org/officeDocument/2006/relationships/hyperlink" Target="https://www.sba.gov/person/isabella-casillas-guzma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nstagram.com/sbagov/" TargetMode="External"/><Relationship Id="rId20" Type="http://schemas.openxmlformats.org/officeDocument/2006/relationships/hyperlink" Target="https://www.sba.gov/funding-programs/disaster-assist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ba.gov/blog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FOCWAssistance@sb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sbagov" TargetMode="External"/><Relationship Id="rId22" Type="http://schemas.openxmlformats.org/officeDocument/2006/relationships/hyperlink" Target="https://www.sb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C8184363D6A84BAB86E3D73E72A4CE" ma:contentTypeVersion="11" ma:contentTypeDescription="Create a new document." ma:contentTypeScope="" ma:versionID="9a1056886fcf453f26e0cde3efd844ce">
  <xsd:schema xmlns:xsd="http://www.w3.org/2001/XMLSchema" xmlns:xs="http://www.w3.org/2001/XMLSchema" xmlns:p="http://schemas.microsoft.com/office/2006/metadata/properties" xmlns:ns3="68792049-6bbd-4a8e-a222-1ac192b52177" xmlns:ns4="23f44868-6739-418d-b31c-44d87b3dc636" targetNamespace="http://schemas.microsoft.com/office/2006/metadata/properties" ma:root="true" ma:fieldsID="2709db5a3ac8340a4109b199ca2ffed2" ns3:_="" ns4:_="">
    <xsd:import namespace="68792049-6bbd-4a8e-a222-1ac192b52177"/>
    <xsd:import namespace="23f44868-6739-418d-b31c-44d87b3dc6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92049-6bbd-4a8e-a222-1ac192b521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f44868-6739-418d-b31c-44d87b3dc6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63556E-ADE4-4461-8BB1-34CA33766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92049-6bbd-4a8e-a222-1ac192b52177"/>
    <ds:schemaRef ds:uri="23f44868-6739-418d-b31c-44d87b3dc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383113-F1DE-433E-B418-9E137D4FCD19}">
  <ds:schemaRefs>
    <ds:schemaRef ds:uri="http://schemas.openxmlformats.org/officeDocument/2006/bibliography"/>
  </ds:schemaRefs>
</ds:datastoreItem>
</file>

<file path=customXml/itemProps3.xml><?xml version="1.0" encoding="utf-8"?>
<ds:datastoreItem xmlns:ds="http://schemas.openxmlformats.org/officeDocument/2006/customXml" ds:itemID="{E7540CE1-CDBC-429F-9904-E5F1120BD6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DDEEAD-4849-47A6-9286-AD3CB18394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Gomes, Deborah  A.</dc:creator>
  <cp:lastModifiedBy>Ortega, Robert A.</cp:lastModifiedBy>
  <cp:revision>17</cp:revision>
  <cp:lastPrinted>2020-06-12T00:03:00Z</cp:lastPrinted>
  <dcterms:created xsi:type="dcterms:W3CDTF">2024-10-08T13:17:00Z</dcterms:created>
  <dcterms:modified xsi:type="dcterms:W3CDTF">2024-10-08T19:35:00Z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0x01010077C8184363D6A84BAB86E3D73E72A4CE</vt:lpwstr>
  </property>
</Properties>
</file>