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0460D" w14:textId="20D41EA5" w:rsidR="000314A4" w:rsidRPr="00C951A5" w:rsidRDefault="000314A4" w:rsidP="000314A4">
      <w:pPr>
        <w:jc w:val="center"/>
        <w:rPr>
          <w:rFonts w:cs="Arial"/>
          <w:sz w:val="36"/>
          <w:szCs w:val="36"/>
        </w:rPr>
      </w:pPr>
      <w:r w:rsidRPr="00C951A5">
        <w:rPr>
          <w:rFonts w:cs="Arial"/>
          <w:sz w:val="36"/>
          <w:szCs w:val="36"/>
        </w:rPr>
        <w:t>Instructions for using the COOP Template</w:t>
      </w:r>
    </w:p>
    <w:p w14:paraId="701C3AC9" w14:textId="77777777" w:rsidR="000314A4" w:rsidRPr="00C951A5" w:rsidRDefault="000314A4" w:rsidP="000314A4">
      <w:pPr>
        <w:pStyle w:val="ListParagraph"/>
        <w:numPr>
          <w:ilvl w:val="0"/>
          <w:numId w:val="31"/>
        </w:numPr>
        <w:rPr>
          <w:rFonts w:cs="Arial"/>
        </w:rPr>
      </w:pPr>
      <w:r w:rsidRPr="00C951A5">
        <w:rPr>
          <w:rFonts w:cs="Arial"/>
        </w:rPr>
        <w:t>Replace all [</w:t>
      </w:r>
      <w:r w:rsidRPr="00C951A5">
        <w:rPr>
          <w:rFonts w:cs="Arial"/>
          <w:i/>
          <w:color w:val="FF0000"/>
        </w:rPr>
        <w:t>insert name of agency</w:t>
      </w:r>
      <w:r w:rsidRPr="00C951A5">
        <w:rPr>
          <w:rFonts w:cs="Arial"/>
        </w:rPr>
        <w:t>] with the name of your agency</w:t>
      </w:r>
    </w:p>
    <w:p w14:paraId="0608179A" w14:textId="77777777" w:rsidR="000314A4" w:rsidRPr="00C951A5" w:rsidRDefault="000314A4" w:rsidP="000314A4">
      <w:pPr>
        <w:pStyle w:val="ListParagraph"/>
        <w:numPr>
          <w:ilvl w:val="1"/>
          <w:numId w:val="31"/>
        </w:numPr>
        <w:rPr>
          <w:rFonts w:cs="Arial"/>
        </w:rPr>
      </w:pPr>
      <w:r w:rsidRPr="00C951A5">
        <w:rPr>
          <w:rFonts w:cs="Arial"/>
        </w:rPr>
        <w:t>Be sure all plan statements referencing your agency agree</w:t>
      </w:r>
    </w:p>
    <w:p w14:paraId="7F7E15AE" w14:textId="77777777" w:rsidR="000314A4" w:rsidRPr="00C951A5" w:rsidRDefault="000314A4" w:rsidP="000314A4">
      <w:pPr>
        <w:pStyle w:val="ListParagraph"/>
        <w:numPr>
          <w:ilvl w:val="1"/>
          <w:numId w:val="31"/>
        </w:numPr>
        <w:rPr>
          <w:rFonts w:cs="Arial"/>
        </w:rPr>
      </w:pPr>
      <w:r w:rsidRPr="00C951A5">
        <w:rPr>
          <w:rFonts w:cs="Arial"/>
        </w:rPr>
        <w:t>Make sure to update the front page and footer with agency name</w:t>
      </w:r>
    </w:p>
    <w:p w14:paraId="2312B0E5" w14:textId="77777777" w:rsidR="000314A4" w:rsidRPr="00C951A5" w:rsidRDefault="000314A4" w:rsidP="000314A4">
      <w:pPr>
        <w:pStyle w:val="Header"/>
        <w:numPr>
          <w:ilvl w:val="0"/>
          <w:numId w:val="31"/>
        </w:numPr>
        <w:contextualSpacing/>
        <w:rPr>
          <w:rFonts w:cs="Arial"/>
        </w:rPr>
      </w:pPr>
      <w:r w:rsidRPr="00C951A5">
        <w:rPr>
          <w:rFonts w:cs="Arial"/>
        </w:rPr>
        <w:t>Replace all [</w:t>
      </w:r>
      <w:r w:rsidRPr="00C951A5">
        <w:rPr>
          <w:rFonts w:cs="Arial"/>
          <w:color w:val="FF0000"/>
        </w:rPr>
        <w:t>insert title of agency head</w:t>
      </w:r>
      <w:r w:rsidRPr="00C951A5">
        <w:rPr>
          <w:rFonts w:cs="Arial"/>
        </w:rPr>
        <w:t>] with the name of your director/agency administrator</w:t>
      </w:r>
    </w:p>
    <w:p w14:paraId="1F18FE43" w14:textId="77777777" w:rsidR="000314A4" w:rsidRPr="00C951A5" w:rsidRDefault="000314A4" w:rsidP="000314A4">
      <w:pPr>
        <w:pStyle w:val="ListParagraph"/>
        <w:numPr>
          <w:ilvl w:val="0"/>
          <w:numId w:val="31"/>
        </w:numPr>
        <w:rPr>
          <w:rFonts w:cs="Arial"/>
        </w:rPr>
      </w:pPr>
      <w:r w:rsidRPr="00C951A5">
        <w:rPr>
          <w:rFonts w:cs="Arial"/>
        </w:rPr>
        <w:t>Record the date the plan is promulgated in the header</w:t>
      </w:r>
    </w:p>
    <w:p w14:paraId="1CDF053E" w14:textId="77777777" w:rsidR="000314A4" w:rsidRPr="00C951A5" w:rsidRDefault="000314A4" w:rsidP="000314A4">
      <w:pPr>
        <w:pStyle w:val="ListParagraph"/>
        <w:numPr>
          <w:ilvl w:val="0"/>
          <w:numId w:val="31"/>
        </w:numPr>
        <w:rPr>
          <w:rFonts w:cs="Arial"/>
        </w:rPr>
      </w:pPr>
      <w:r w:rsidRPr="00C951A5">
        <w:rPr>
          <w:rFonts w:cs="Arial"/>
        </w:rPr>
        <w:t>The signature page is only required to have one signature – the director or administrator of the agency. More signatures can be included if desired, but are not required.</w:t>
      </w:r>
    </w:p>
    <w:p w14:paraId="32D8D824" w14:textId="77777777" w:rsidR="000314A4" w:rsidRPr="00C951A5" w:rsidRDefault="000314A4" w:rsidP="000314A4">
      <w:pPr>
        <w:pStyle w:val="ListParagraph"/>
        <w:numPr>
          <w:ilvl w:val="0"/>
          <w:numId w:val="31"/>
        </w:numPr>
        <w:rPr>
          <w:rFonts w:cs="Arial"/>
        </w:rPr>
      </w:pPr>
      <w:r w:rsidRPr="00C951A5">
        <w:rPr>
          <w:rFonts w:cs="Arial"/>
        </w:rPr>
        <w:t xml:space="preserve">The Table of Contents is automatic. </w:t>
      </w:r>
    </w:p>
    <w:p w14:paraId="43E8B4E5" w14:textId="5364CFA1" w:rsidR="000314A4" w:rsidRPr="00C951A5" w:rsidRDefault="000314A4" w:rsidP="000314A4">
      <w:pPr>
        <w:pStyle w:val="ListParagraph"/>
        <w:numPr>
          <w:ilvl w:val="1"/>
          <w:numId w:val="31"/>
        </w:numPr>
        <w:rPr>
          <w:rFonts w:cs="Arial"/>
        </w:rPr>
      </w:pPr>
      <w:r w:rsidRPr="00C951A5">
        <w:rPr>
          <w:rFonts w:cs="Arial"/>
        </w:rPr>
        <w:t>Upon completion of the COOP plan, be sure to click on the table of contents field and update the entire table.</w:t>
      </w:r>
    </w:p>
    <w:p w14:paraId="51708A89" w14:textId="77777777" w:rsidR="000314A4" w:rsidRPr="00C951A5" w:rsidRDefault="000314A4" w:rsidP="000314A4">
      <w:pPr>
        <w:pStyle w:val="ListParagraph"/>
        <w:numPr>
          <w:ilvl w:val="1"/>
          <w:numId w:val="31"/>
        </w:numPr>
        <w:rPr>
          <w:rFonts w:cs="Arial"/>
        </w:rPr>
      </w:pPr>
      <w:r w:rsidRPr="00C951A5">
        <w:rPr>
          <w:rFonts w:cs="Arial"/>
        </w:rPr>
        <w:t>If you add a section:</w:t>
      </w:r>
    </w:p>
    <w:p w14:paraId="657F7F56" w14:textId="77777777" w:rsidR="000314A4" w:rsidRPr="00C951A5" w:rsidRDefault="000314A4" w:rsidP="000314A4">
      <w:pPr>
        <w:pStyle w:val="ListParagraph"/>
        <w:numPr>
          <w:ilvl w:val="2"/>
          <w:numId w:val="31"/>
        </w:numPr>
        <w:rPr>
          <w:rFonts w:cs="Arial"/>
        </w:rPr>
      </w:pPr>
      <w:r w:rsidRPr="00C951A5">
        <w:rPr>
          <w:rFonts w:cs="Arial"/>
        </w:rPr>
        <w:t>Right click on the section header</w:t>
      </w:r>
    </w:p>
    <w:p w14:paraId="6744F0B7" w14:textId="77777777" w:rsidR="000314A4" w:rsidRPr="00C951A5" w:rsidRDefault="000314A4" w:rsidP="000314A4">
      <w:pPr>
        <w:pStyle w:val="ListParagraph"/>
        <w:numPr>
          <w:ilvl w:val="2"/>
          <w:numId w:val="31"/>
        </w:numPr>
        <w:rPr>
          <w:rFonts w:cs="Arial"/>
        </w:rPr>
      </w:pPr>
      <w:r w:rsidRPr="00C951A5">
        <w:rPr>
          <w:rFonts w:cs="Arial"/>
        </w:rPr>
        <w:t>Select paragraph option</w:t>
      </w:r>
    </w:p>
    <w:p w14:paraId="5AD37A97" w14:textId="77777777" w:rsidR="000314A4" w:rsidRPr="00C951A5" w:rsidRDefault="000314A4" w:rsidP="000314A4">
      <w:pPr>
        <w:pStyle w:val="ListParagraph"/>
        <w:numPr>
          <w:ilvl w:val="2"/>
          <w:numId w:val="31"/>
        </w:numPr>
        <w:rPr>
          <w:rFonts w:cs="Arial"/>
        </w:rPr>
      </w:pPr>
      <w:r w:rsidRPr="00C951A5">
        <w:rPr>
          <w:rFonts w:cs="Arial"/>
        </w:rPr>
        <w:t>Update outline level (for numbers it is Level 1, for letters it is Level 2)</w:t>
      </w:r>
    </w:p>
    <w:p w14:paraId="7E12D216" w14:textId="77777777" w:rsidR="000314A4" w:rsidRPr="00C951A5" w:rsidRDefault="000314A4" w:rsidP="000314A4">
      <w:pPr>
        <w:pStyle w:val="ListParagraph"/>
        <w:numPr>
          <w:ilvl w:val="0"/>
          <w:numId w:val="31"/>
        </w:numPr>
        <w:rPr>
          <w:rFonts w:cs="Arial"/>
        </w:rPr>
      </w:pPr>
      <w:r w:rsidRPr="00C951A5">
        <w:rPr>
          <w:rFonts w:cs="Arial"/>
        </w:rPr>
        <w:t xml:space="preserve">Any blue sections of the plan template are planning recommendations and should be </w:t>
      </w:r>
      <w:r w:rsidRPr="00C951A5">
        <w:rPr>
          <w:rFonts w:cs="Arial"/>
          <w:u w:val="single"/>
        </w:rPr>
        <w:t>deleted</w:t>
      </w:r>
      <w:r w:rsidRPr="00C951A5">
        <w:rPr>
          <w:rFonts w:cs="Arial"/>
        </w:rPr>
        <w:t xml:space="preserve"> prior to plan promulgation</w:t>
      </w:r>
    </w:p>
    <w:p w14:paraId="33129107" w14:textId="77777777" w:rsidR="000314A4" w:rsidRPr="00C951A5" w:rsidRDefault="000314A4" w:rsidP="000314A4">
      <w:pPr>
        <w:pStyle w:val="ListParagraph"/>
        <w:numPr>
          <w:ilvl w:val="0"/>
          <w:numId w:val="31"/>
        </w:numPr>
        <w:rPr>
          <w:rFonts w:cs="Arial"/>
        </w:rPr>
      </w:pPr>
      <w:r w:rsidRPr="00C951A5">
        <w:rPr>
          <w:rFonts w:cs="Arial"/>
        </w:rPr>
        <w:t>Replace all [</w:t>
      </w:r>
      <w:r w:rsidRPr="00C951A5">
        <w:rPr>
          <w:rFonts w:cs="Arial"/>
          <w:color w:val="FF0000"/>
        </w:rPr>
        <w:t>Briefly describe actions or include as appendix</w:t>
      </w:r>
      <w:r w:rsidRPr="00C951A5">
        <w:rPr>
          <w:rFonts w:cs="Arial"/>
        </w:rPr>
        <w:t>.] with descriptions of your agency’s specific actions or processes.</w:t>
      </w:r>
    </w:p>
    <w:p w14:paraId="6A5276E8" w14:textId="77777777" w:rsidR="000314A4" w:rsidRPr="00C951A5" w:rsidRDefault="000314A4" w:rsidP="000314A4">
      <w:pPr>
        <w:pStyle w:val="ListParagraph"/>
        <w:numPr>
          <w:ilvl w:val="0"/>
          <w:numId w:val="31"/>
        </w:numPr>
        <w:rPr>
          <w:rFonts w:cs="Arial"/>
        </w:rPr>
      </w:pPr>
      <w:r w:rsidRPr="00C951A5">
        <w:rPr>
          <w:rFonts w:cs="Arial"/>
        </w:rPr>
        <w:t>Your agency may not have the amount of staff or processes as listed in the template. It is acceptable to delete some sections under Section 6, A.</w:t>
      </w:r>
    </w:p>
    <w:p w14:paraId="78A8996A" w14:textId="77777777" w:rsidR="000314A4" w:rsidRPr="00C951A5" w:rsidRDefault="000314A4" w:rsidP="000314A4">
      <w:pPr>
        <w:pStyle w:val="ListParagraph"/>
        <w:numPr>
          <w:ilvl w:val="0"/>
          <w:numId w:val="31"/>
        </w:numPr>
        <w:rPr>
          <w:rFonts w:cs="Arial"/>
        </w:rPr>
      </w:pPr>
      <w:r w:rsidRPr="00C951A5">
        <w:rPr>
          <w:rFonts w:cs="Arial"/>
        </w:rPr>
        <w:t>All other Section Headings and Subheadings are a required part of COOP planning for state of Idaho agencies. For additional questions regarding deletion of pre-populated verbiage please contact the Idaho Office of Emergency Management Plans Section</w:t>
      </w:r>
    </w:p>
    <w:p w14:paraId="196D9F8A" w14:textId="77777777" w:rsidR="000314A4" w:rsidRPr="00C951A5" w:rsidRDefault="000314A4" w:rsidP="000314A4">
      <w:pPr>
        <w:jc w:val="center"/>
        <w:rPr>
          <w:rFonts w:cs="Arial"/>
          <w:sz w:val="36"/>
          <w:szCs w:val="36"/>
        </w:rPr>
      </w:pPr>
      <w:r>
        <w:rPr>
          <w:rFonts w:cs="Arial"/>
          <w:sz w:val="36"/>
          <w:szCs w:val="36"/>
        </w:rPr>
        <w:t xml:space="preserve">Quick Start COOP Planning or Existing </w:t>
      </w:r>
      <w:r w:rsidRPr="00C951A5">
        <w:rPr>
          <w:rFonts w:cs="Arial"/>
          <w:sz w:val="36"/>
          <w:szCs w:val="36"/>
        </w:rPr>
        <w:t>Plan Updates</w:t>
      </w:r>
    </w:p>
    <w:p w14:paraId="1D8E3F6F" w14:textId="77777777" w:rsidR="000314A4" w:rsidRPr="00C951A5" w:rsidRDefault="000314A4" w:rsidP="000314A4">
      <w:pPr>
        <w:pStyle w:val="ListParagraph"/>
        <w:numPr>
          <w:ilvl w:val="0"/>
          <w:numId w:val="32"/>
        </w:numPr>
        <w:rPr>
          <w:rFonts w:cs="Arial"/>
        </w:rPr>
      </w:pPr>
      <w:r w:rsidRPr="00C951A5">
        <w:rPr>
          <w:rFonts w:cs="Arial"/>
        </w:rPr>
        <w:t>Using the 2017 COOP Plan Template complete steps 1, 2, and 7 as listed above.</w:t>
      </w:r>
    </w:p>
    <w:p w14:paraId="7524580B" w14:textId="77777777" w:rsidR="000314A4" w:rsidRPr="00C951A5" w:rsidRDefault="000314A4" w:rsidP="000314A4">
      <w:pPr>
        <w:pStyle w:val="ListParagraph"/>
        <w:numPr>
          <w:ilvl w:val="0"/>
          <w:numId w:val="32"/>
        </w:numPr>
        <w:rPr>
          <w:rFonts w:cs="Arial"/>
        </w:rPr>
      </w:pPr>
      <w:r>
        <w:rPr>
          <w:rFonts w:cs="Arial"/>
        </w:rPr>
        <w:t xml:space="preserve">Identify or </w:t>
      </w:r>
      <w:r w:rsidRPr="00C951A5">
        <w:rPr>
          <w:rFonts w:cs="Arial"/>
        </w:rPr>
        <w:t>verify essential functions and enter into Form B.</w:t>
      </w:r>
    </w:p>
    <w:p w14:paraId="0E528C38" w14:textId="77777777" w:rsidR="000314A4" w:rsidRPr="00C951A5" w:rsidRDefault="000314A4" w:rsidP="000314A4">
      <w:pPr>
        <w:pStyle w:val="ListParagraph"/>
        <w:numPr>
          <w:ilvl w:val="0"/>
          <w:numId w:val="32"/>
        </w:numPr>
        <w:rPr>
          <w:rFonts w:cs="Arial"/>
        </w:rPr>
      </w:pPr>
      <w:r>
        <w:rPr>
          <w:rFonts w:cs="Arial"/>
        </w:rPr>
        <w:t xml:space="preserve">Identify or </w:t>
      </w:r>
      <w:r w:rsidRPr="00C951A5">
        <w:rPr>
          <w:rFonts w:cs="Arial"/>
        </w:rPr>
        <w:t>verify the vital records/databases necessary for each essential function and enter into Form B.</w:t>
      </w:r>
    </w:p>
    <w:p w14:paraId="0FD9FB51" w14:textId="77777777" w:rsidR="000314A4" w:rsidRPr="00C951A5" w:rsidRDefault="000314A4" w:rsidP="000314A4">
      <w:pPr>
        <w:pStyle w:val="ListParagraph"/>
        <w:numPr>
          <w:ilvl w:val="0"/>
          <w:numId w:val="32"/>
        </w:numPr>
        <w:rPr>
          <w:rFonts w:cs="Arial"/>
        </w:rPr>
      </w:pPr>
      <w:r>
        <w:rPr>
          <w:rFonts w:cs="Arial"/>
        </w:rPr>
        <w:t xml:space="preserve">Identify or </w:t>
      </w:r>
      <w:r w:rsidRPr="00C951A5">
        <w:rPr>
          <w:rFonts w:cs="Arial"/>
        </w:rPr>
        <w:t>verify the equipment necessary for each essential function and enter into Form B.</w:t>
      </w:r>
    </w:p>
    <w:p w14:paraId="388B0407" w14:textId="77777777" w:rsidR="000314A4" w:rsidRPr="00C951A5" w:rsidRDefault="000314A4" w:rsidP="000314A4">
      <w:pPr>
        <w:pStyle w:val="ListParagraph"/>
        <w:numPr>
          <w:ilvl w:val="0"/>
          <w:numId w:val="32"/>
        </w:numPr>
        <w:rPr>
          <w:rFonts w:cs="Arial"/>
        </w:rPr>
      </w:pPr>
      <w:r>
        <w:rPr>
          <w:rFonts w:cs="Arial"/>
        </w:rPr>
        <w:t xml:space="preserve">Identify or </w:t>
      </w:r>
      <w:r w:rsidRPr="00C951A5">
        <w:rPr>
          <w:rFonts w:cs="Arial"/>
        </w:rPr>
        <w:t>verify the applications/systems necessary for each essential function and enter into Form B.</w:t>
      </w:r>
    </w:p>
    <w:p w14:paraId="482663D3" w14:textId="77777777" w:rsidR="000314A4" w:rsidRPr="00C951A5" w:rsidRDefault="000314A4" w:rsidP="000314A4">
      <w:pPr>
        <w:pStyle w:val="ListParagraph"/>
        <w:numPr>
          <w:ilvl w:val="0"/>
          <w:numId w:val="32"/>
        </w:numPr>
        <w:rPr>
          <w:rFonts w:cs="Arial"/>
        </w:rPr>
      </w:pPr>
      <w:r>
        <w:rPr>
          <w:rFonts w:cs="Arial"/>
        </w:rPr>
        <w:t xml:space="preserve">Identify or </w:t>
      </w:r>
      <w:r w:rsidRPr="00C951A5">
        <w:rPr>
          <w:rFonts w:cs="Arial"/>
        </w:rPr>
        <w:t>verify the staff necessary to implement the COOP plan and enter in Form A.</w:t>
      </w:r>
    </w:p>
    <w:p w14:paraId="03D062FB" w14:textId="77777777" w:rsidR="000314A4" w:rsidRPr="00C951A5" w:rsidRDefault="000314A4" w:rsidP="000314A4">
      <w:pPr>
        <w:pStyle w:val="ListParagraph"/>
        <w:numPr>
          <w:ilvl w:val="0"/>
          <w:numId w:val="32"/>
        </w:numPr>
        <w:rPr>
          <w:rFonts w:cs="Arial"/>
        </w:rPr>
      </w:pPr>
      <w:r>
        <w:rPr>
          <w:rFonts w:cs="Arial"/>
        </w:rPr>
        <w:t xml:space="preserve">Identify or </w:t>
      </w:r>
      <w:r w:rsidRPr="00C951A5">
        <w:rPr>
          <w:rFonts w:cs="Arial"/>
        </w:rPr>
        <w:t>verify contact information for staff identified in Form A into Form C.</w:t>
      </w:r>
    </w:p>
    <w:p w14:paraId="6C71FC0A" w14:textId="77777777" w:rsidR="000314A4" w:rsidRPr="00C951A5" w:rsidRDefault="000314A4" w:rsidP="000314A4">
      <w:pPr>
        <w:pStyle w:val="ListParagraph"/>
        <w:numPr>
          <w:ilvl w:val="0"/>
          <w:numId w:val="32"/>
        </w:numPr>
        <w:rPr>
          <w:rFonts w:cs="Arial"/>
        </w:rPr>
      </w:pPr>
      <w:r>
        <w:rPr>
          <w:rFonts w:cs="Arial"/>
        </w:rPr>
        <w:t xml:space="preserve">Identify or </w:t>
      </w:r>
      <w:r w:rsidRPr="00C951A5">
        <w:rPr>
          <w:rFonts w:cs="Arial"/>
        </w:rPr>
        <w:t>verify any delegations of authority into Form D.</w:t>
      </w:r>
    </w:p>
    <w:p w14:paraId="6BDF090F" w14:textId="77777777" w:rsidR="000314A4" w:rsidRPr="00C951A5" w:rsidRDefault="000314A4" w:rsidP="000314A4">
      <w:pPr>
        <w:pStyle w:val="ListParagraph"/>
        <w:numPr>
          <w:ilvl w:val="0"/>
          <w:numId w:val="32"/>
        </w:numPr>
        <w:rPr>
          <w:rFonts w:cs="Arial"/>
        </w:rPr>
      </w:pPr>
      <w:r>
        <w:rPr>
          <w:rFonts w:cs="Arial"/>
        </w:rPr>
        <w:t xml:space="preserve">Identify or </w:t>
      </w:r>
      <w:r w:rsidRPr="00C951A5">
        <w:rPr>
          <w:rFonts w:cs="Arial"/>
        </w:rPr>
        <w:t>verify essential positions &amp; orders of succession into Form E.</w:t>
      </w:r>
    </w:p>
    <w:p w14:paraId="666B8759" w14:textId="77777777" w:rsidR="000314A4" w:rsidRPr="00C951A5" w:rsidRDefault="000314A4" w:rsidP="000314A4">
      <w:pPr>
        <w:pStyle w:val="ListParagraph"/>
        <w:numPr>
          <w:ilvl w:val="0"/>
          <w:numId w:val="32"/>
        </w:numPr>
        <w:rPr>
          <w:rFonts w:cs="Arial"/>
        </w:rPr>
      </w:pPr>
      <w:r w:rsidRPr="00C951A5">
        <w:rPr>
          <w:rFonts w:cs="Arial"/>
        </w:rPr>
        <w:t xml:space="preserve">Use the information in Form A, B, C, and E to </w:t>
      </w:r>
      <w:r>
        <w:rPr>
          <w:rFonts w:cs="Arial"/>
        </w:rPr>
        <w:t xml:space="preserve">Identify or </w:t>
      </w:r>
      <w:r w:rsidRPr="00C951A5">
        <w:rPr>
          <w:rFonts w:cs="Arial"/>
        </w:rPr>
        <w:t>verify the requirements for an alternate work site and enter into Form F1.</w:t>
      </w:r>
    </w:p>
    <w:p w14:paraId="463447C2" w14:textId="77777777" w:rsidR="000314A4" w:rsidRPr="00C951A5" w:rsidRDefault="000314A4" w:rsidP="000314A4">
      <w:pPr>
        <w:pStyle w:val="ListParagraph"/>
        <w:numPr>
          <w:ilvl w:val="0"/>
          <w:numId w:val="32"/>
        </w:numPr>
        <w:rPr>
          <w:rFonts w:cs="Arial"/>
        </w:rPr>
      </w:pPr>
      <w:r>
        <w:rPr>
          <w:rFonts w:cs="Arial"/>
        </w:rPr>
        <w:t xml:space="preserve">Identify or </w:t>
      </w:r>
      <w:r w:rsidRPr="00C951A5">
        <w:rPr>
          <w:rFonts w:cs="Arial"/>
        </w:rPr>
        <w:t>verify an alternate location meeting the requirements of Form F1 and enter into Form F2.</w:t>
      </w:r>
    </w:p>
    <w:p w14:paraId="5EB1C2EE" w14:textId="77777777" w:rsidR="000314A4" w:rsidRPr="00C951A5" w:rsidRDefault="000314A4" w:rsidP="000314A4">
      <w:pPr>
        <w:pStyle w:val="ListParagraph"/>
        <w:numPr>
          <w:ilvl w:val="0"/>
          <w:numId w:val="32"/>
        </w:numPr>
        <w:rPr>
          <w:rFonts w:cs="Arial"/>
        </w:rPr>
      </w:pPr>
      <w:r>
        <w:rPr>
          <w:rFonts w:cs="Arial"/>
        </w:rPr>
        <w:t xml:space="preserve">Identify or </w:t>
      </w:r>
      <w:r w:rsidRPr="00C951A5">
        <w:rPr>
          <w:rFonts w:cs="Arial"/>
        </w:rPr>
        <w:t>verify all communication requirements and back-up systems in Form G.</w:t>
      </w:r>
    </w:p>
    <w:p w14:paraId="648FFC0D" w14:textId="77777777" w:rsidR="000314A4" w:rsidRPr="00C951A5" w:rsidRDefault="000314A4" w:rsidP="000314A4">
      <w:pPr>
        <w:pStyle w:val="ListParagraph"/>
        <w:numPr>
          <w:ilvl w:val="0"/>
          <w:numId w:val="32"/>
        </w:numPr>
        <w:rPr>
          <w:rFonts w:cs="Arial"/>
        </w:rPr>
      </w:pPr>
      <w:r>
        <w:rPr>
          <w:rFonts w:cs="Arial"/>
        </w:rPr>
        <w:t xml:space="preserve">Identify or </w:t>
      </w:r>
      <w:r w:rsidRPr="00C951A5">
        <w:rPr>
          <w:rFonts w:cs="Arial"/>
        </w:rPr>
        <w:t>verify all contents necessary for a Go Kit and enter into Form H.</w:t>
      </w:r>
    </w:p>
    <w:p w14:paraId="02C56587" w14:textId="77777777" w:rsidR="000314A4" w:rsidRPr="00C951A5" w:rsidRDefault="000314A4" w:rsidP="000314A4">
      <w:pPr>
        <w:pStyle w:val="ListParagraph"/>
        <w:numPr>
          <w:ilvl w:val="0"/>
          <w:numId w:val="32"/>
        </w:numPr>
        <w:rPr>
          <w:rFonts w:cs="Arial"/>
        </w:rPr>
      </w:pPr>
      <w:r>
        <w:rPr>
          <w:rFonts w:cs="Arial"/>
        </w:rPr>
        <w:t xml:space="preserve">Identify or </w:t>
      </w:r>
      <w:r w:rsidRPr="00C951A5">
        <w:rPr>
          <w:rFonts w:cs="Arial"/>
        </w:rPr>
        <w:t>verify the training, testing, and maintenance schedule and enter information into Forms I &amp; J.</w:t>
      </w:r>
    </w:p>
    <w:p w14:paraId="69D4A79C" w14:textId="77777777" w:rsidR="000314A4" w:rsidRDefault="000314A4" w:rsidP="000314A4">
      <w:pPr>
        <w:pStyle w:val="ListParagraph"/>
        <w:numPr>
          <w:ilvl w:val="0"/>
          <w:numId w:val="32"/>
        </w:numPr>
        <w:rPr>
          <w:rFonts w:cs="Arial"/>
        </w:rPr>
      </w:pPr>
      <w:r w:rsidRPr="00C951A5">
        <w:rPr>
          <w:rFonts w:cs="Arial"/>
        </w:rPr>
        <w:t>Review plan for accuracy, complete steps 3-6 listed above. Submit a final, signed copy to the Idaho Office of Emergency Management Plans Section.</w:t>
      </w:r>
    </w:p>
    <w:p w14:paraId="1E2EF507" w14:textId="77777777" w:rsidR="000314A4" w:rsidRPr="00C951A5" w:rsidRDefault="000314A4" w:rsidP="000314A4">
      <w:pPr>
        <w:jc w:val="center"/>
        <w:rPr>
          <w:rFonts w:cs="Arial"/>
          <w:color w:val="FF0000"/>
        </w:rPr>
      </w:pPr>
      <w:r w:rsidRPr="00C951A5">
        <w:rPr>
          <w:rFonts w:cs="Arial"/>
          <w:color w:val="FF0000"/>
        </w:rPr>
        <w:t>*Please consult the 20</w:t>
      </w:r>
      <w:r>
        <w:rPr>
          <w:rFonts w:cs="Arial"/>
          <w:color w:val="FF0000"/>
        </w:rPr>
        <w:t xml:space="preserve">17 COOP Planning Manual for </w:t>
      </w:r>
      <w:r w:rsidRPr="00C951A5">
        <w:rPr>
          <w:rFonts w:cs="Arial"/>
          <w:color w:val="FF0000"/>
        </w:rPr>
        <w:t>questions regarding COOP planning</w:t>
      </w:r>
      <w:r>
        <w:rPr>
          <w:rFonts w:cs="Arial"/>
          <w:color w:val="FF0000"/>
        </w:rPr>
        <w:t xml:space="preserve"> &amp; the COOP template</w:t>
      </w:r>
      <w:r w:rsidRPr="00C951A5">
        <w:rPr>
          <w:rFonts w:cs="Arial"/>
          <w:color w:val="FF0000"/>
        </w:rPr>
        <w:t>*</w:t>
      </w:r>
    </w:p>
    <w:p w14:paraId="7583FCD2" w14:textId="77777777" w:rsidR="000314A4" w:rsidRDefault="000314A4">
      <w:pPr>
        <w:rPr>
          <w:rFonts w:ascii="Arial" w:hAnsi="Arial" w:cs="Arial"/>
        </w:rPr>
        <w:sectPr w:rsidR="000314A4" w:rsidSect="000314A4">
          <w:footerReference w:type="default" r:id="rId8"/>
          <w:pgSz w:w="12240" w:h="15840"/>
          <w:pgMar w:top="720" w:right="720" w:bottom="720" w:left="720" w:header="720" w:footer="720" w:gutter="0"/>
          <w:cols w:space="720"/>
          <w:docGrid w:linePitch="360"/>
        </w:sectPr>
      </w:pPr>
    </w:p>
    <w:p w14:paraId="709DBB5D" w14:textId="6DA1DC0E" w:rsidR="000314A4" w:rsidRDefault="000314A4">
      <w:pPr>
        <w:rPr>
          <w:rFonts w:ascii="Arial" w:hAnsi="Arial" w:cs="Arial"/>
        </w:rPr>
      </w:pPr>
    </w:p>
    <w:p w14:paraId="6541C1F2" w14:textId="7F796ED4" w:rsidR="006C0336" w:rsidRPr="000826BF" w:rsidRDefault="006C0336" w:rsidP="006C0336">
      <w:pPr>
        <w:jc w:val="center"/>
        <w:rPr>
          <w:rFonts w:ascii="Arial" w:hAnsi="Arial" w:cs="Arial"/>
        </w:rPr>
      </w:pPr>
      <w:r w:rsidRPr="000826BF">
        <w:rPr>
          <w:rFonts w:ascii="Arial" w:hAnsi="Arial" w:cs="Arial"/>
          <w:noProof/>
        </w:rPr>
        <w:drawing>
          <wp:inline distT="0" distB="0" distL="0" distR="0" wp14:anchorId="1246D875" wp14:editId="42EAAAD7">
            <wp:extent cx="2471420" cy="2444750"/>
            <wp:effectExtent l="19050" t="0" r="5080" b="0"/>
            <wp:docPr id="1" name="Picture 1" descr="seal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clr"/>
                    <pic:cNvPicPr>
                      <a:picLocks noChangeAspect="1" noChangeArrowheads="1"/>
                    </pic:cNvPicPr>
                  </pic:nvPicPr>
                  <pic:blipFill>
                    <a:blip r:embed="rId9"/>
                    <a:srcRect/>
                    <a:stretch>
                      <a:fillRect/>
                    </a:stretch>
                  </pic:blipFill>
                  <pic:spPr bwMode="auto">
                    <a:xfrm>
                      <a:off x="0" y="0"/>
                      <a:ext cx="2471420" cy="2444750"/>
                    </a:xfrm>
                    <a:prstGeom prst="rect">
                      <a:avLst/>
                    </a:prstGeom>
                    <a:noFill/>
                    <a:ln w="9525">
                      <a:noFill/>
                      <a:miter lim="800000"/>
                      <a:headEnd/>
                      <a:tailEnd/>
                    </a:ln>
                  </pic:spPr>
                </pic:pic>
              </a:graphicData>
            </a:graphic>
          </wp:inline>
        </w:drawing>
      </w:r>
    </w:p>
    <w:p w14:paraId="26BA5475" w14:textId="77777777" w:rsidR="006C0336" w:rsidRPr="000826BF" w:rsidRDefault="006C0336" w:rsidP="006C0336">
      <w:pPr>
        <w:jc w:val="center"/>
        <w:rPr>
          <w:rFonts w:ascii="Arial" w:hAnsi="Arial" w:cs="Arial"/>
        </w:rPr>
      </w:pPr>
    </w:p>
    <w:p w14:paraId="5546C36D" w14:textId="77777777" w:rsidR="006C0336" w:rsidRPr="000826BF" w:rsidRDefault="006C0336" w:rsidP="006C0336">
      <w:pPr>
        <w:jc w:val="center"/>
        <w:rPr>
          <w:rFonts w:ascii="Arial" w:hAnsi="Arial" w:cs="Arial"/>
        </w:rPr>
      </w:pPr>
    </w:p>
    <w:p w14:paraId="16C40BE9" w14:textId="77777777" w:rsidR="006C0336" w:rsidRPr="000826BF" w:rsidRDefault="006C0336" w:rsidP="006C0336">
      <w:pPr>
        <w:pStyle w:val="Default"/>
        <w:jc w:val="center"/>
        <w:rPr>
          <w:rFonts w:ascii="Arial" w:hAnsi="Arial" w:cs="Arial"/>
          <w:b/>
          <w:bCs/>
          <w:sz w:val="48"/>
          <w:szCs w:val="48"/>
        </w:rPr>
      </w:pPr>
      <w:r w:rsidRPr="000826BF">
        <w:rPr>
          <w:rFonts w:ascii="Arial" w:hAnsi="Arial" w:cs="Arial"/>
          <w:b/>
          <w:bCs/>
          <w:sz w:val="48"/>
          <w:szCs w:val="48"/>
        </w:rPr>
        <w:t>STATE OF IDAHO</w:t>
      </w:r>
    </w:p>
    <w:p w14:paraId="7A099EEA" w14:textId="77777777" w:rsidR="006C0336" w:rsidRPr="000826BF" w:rsidRDefault="006C0336" w:rsidP="006C0336">
      <w:pPr>
        <w:pStyle w:val="Default"/>
        <w:jc w:val="center"/>
        <w:rPr>
          <w:rFonts w:ascii="Arial" w:hAnsi="Arial" w:cs="Arial"/>
          <w:b/>
          <w:bCs/>
          <w:sz w:val="48"/>
          <w:szCs w:val="48"/>
        </w:rPr>
      </w:pPr>
    </w:p>
    <w:p w14:paraId="5E227CD4" w14:textId="77777777" w:rsidR="006C0336" w:rsidRPr="000826BF" w:rsidRDefault="006C0336" w:rsidP="006C0336">
      <w:pPr>
        <w:pStyle w:val="Default"/>
        <w:jc w:val="center"/>
        <w:rPr>
          <w:rFonts w:ascii="Arial" w:hAnsi="Arial" w:cs="Arial"/>
          <w:b/>
          <w:bCs/>
          <w:color w:val="FF0000"/>
          <w:sz w:val="48"/>
          <w:szCs w:val="48"/>
        </w:rPr>
      </w:pPr>
      <w:r w:rsidRPr="000826BF">
        <w:rPr>
          <w:rFonts w:ascii="Arial" w:hAnsi="Arial" w:cs="Arial"/>
          <w:b/>
          <w:bCs/>
          <w:color w:val="FF0000"/>
          <w:sz w:val="48"/>
          <w:szCs w:val="48"/>
        </w:rPr>
        <w:t>INSERT AGENCY NAME</w:t>
      </w:r>
    </w:p>
    <w:p w14:paraId="6C1BBABD" w14:textId="77777777" w:rsidR="006C0336" w:rsidRPr="000826BF" w:rsidRDefault="006C0336" w:rsidP="006C0336">
      <w:pPr>
        <w:pStyle w:val="Default"/>
        <w:jc w:val="center"/>
        <w:rPr>
          <w:rFonts w:ascii="Arial" w:hAnsi="Arial" w:cs="Arial"/>
          <w:b/>
          <w:bCs/>
          <w:color w:val="FF0000"/>
          <w:sz w:val="48"/>
          <w:szCs w:val="48"/>
        </w:rPr>
      </w:pPr>
    </w:p>
    <w:p w14:paraId="7ED7C9CF" w14:textId="77777777" w:rsidR="006C0336" w:rsidRPr="000826BF" w:rsidRDefault="006C0336" w:rsidP="006C0336">
      <w:pPr>
        <w:pStyle w:val="Title"/>
        <w:spacing w:after="0"/>
        <w:jc w:val="center"/>
        <w:rPr>
          <w:rFonts w:ascii="Arial" w:hAnsi="Arial" w:cs="Arial"/>
          <w:b/>
          <w:bCs/>
          <w:sz w:val="48"/>
          <w:szCs w:val="48"/>
        </w:rPr>
      </w:pPr>
      <w:r w:rsidRPr="000826BF">
        <w:rPr>
          <w:rFonts w:ascii="Arial" w:hAnsi="Arial" w:cs="Arial"/>
          <w:b/>
          <w:bCs/>
          <w:sz w:val="48"/>
          <w:szCs w:val="48"/>
        </w:rPr>
        <w:t>CONTINUITY OF OPERATIONS PLAN</w:t>
      </w:r>
    </w:p>
    <w:p w14:paraId="376612CB" w14:textId="77777777" w:rsidR="006C0336" w:rsidRPr="000826BF" w:rsidRDefault="006C0336" w:rsidP="006C0336">
      <w:pPr>
        <w:jc w:val="center"/>
        <w:rPr>
          <w:rFonts w:ascii="Arial" w:hAnsi="Arial" w:cs="Arial"/>
          <w:b/>
          <w:bCs/>
          <w:sz w:val="48"/>
          <w:szCs w:val="48"/>
        </w:rPr>
      </w:pPr>
    </w:p>
    <w:p w14:paraId="61EBD4AE" w14:textId="77777777" w:rsidR="000826BF" w:rsidRPr="000826BF" w:rsidRDefault="000826BF" w:rsidP="006C0336">
      <w:pPr>
        <w:jc w:val="center"/>
        <w:rPr>
          <w:rFonts w:ascii="Arial" w:hAnsi="Arial" w:cs="Arial"/>
          <w:b/>
          <w:bCs/>
          <w:sz w:val="48"/>
          <w:szCs w:val="48"/>
        </w:rPr>
      </w:pPr>
    </w:p>
    <w:p w14:paraId="2F4AF65F" w14:textId="77777777" w:rsidR="000826BF" w:rsidRPr="000826BF" w:rsidRDefault="000826BF" w:rsidP="006C0336">
      <w:pPr>
        <w:jc w:val="center"/>
        <w:rPr>
          <w:rFonts w:ascii="Arial" w:hAnsi="Arial" w:cs="Arial"/>
          <w:b/>
          <w:bCs/>
          <w:sz w:val="48"/>
          <w:szCs w:val="48"/>
        </w:rPr>
      </w:pPr>
    </w:p>
    <w:p w14:paraId="69DA6836" w14:textId="77777777" w:rsidR="006C0336" w:rsidRPr="000826BF" w:rsidRDefault="006C0336" w:rsidP="006C0336">
      <w:pPr>
        <w:jc w:val="center"/>
        <w:rPr>
          <w:rFonts w:ascii="Arial" w:hAnsi="Arial" w:cs="Arial"/>
        </w:rPr>
      </w:pPr>
      <w:r w:rsidRPr="000826BF">
        <w:rPr>
          <w:rFonts w:ascii="Arial" w:hAnsi="Arial" w:cs="Arial"/>
          <w:noProof/>
        </w:rPr>
        <mc:AlternateContent>
          <mc:Choice Requires="wps">
            <w:drawing>
              <wp:anchor distT="0" distB="0" distL="114300" distR="114300" simplePos="0" relativeHeight="251659264" behindDoc="0" locked="0" layoutInCell="1" allowOverlap="1" wp14:anchorId="3FA8C5A2" wp14:editId="48B2B549">
                <wp:simplePos x="0" y="0"/>
                <wp:positionH relativeFrom="column">
                  <wp:align>center</wp:align>
                </wp:positionH>
                <wp:positionV relativeFrom="paragraph">
                  <wp:posOffset>0</wp:posOffset>
                </wp:positionV>
                <wp:extent cx="5872480" cy="1561465"/>
                <wp:effectExtent l="5080" t="5080" r="88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561465"/>
                        </a:xfrm>
                        <a:prstGeom prst="rect">
                          <a:avLst/>
                        </a:prstGeom>
                        <a:solidFill>
                          <a:srgbClr val="FFFFFF"/>
                        </a:solidFill>
                        <a:ln w="9525">
                          <a:solidFill>
                            <a:srgbClr val="000000"/>
                          </a:solidFill>
                          <a:miter lim="800000"/>
                          <a:headEnd/>
                          <a:tailEnd/>
                        </a:ln>
                      </wps:spPr>
                      <wps:txbx>
                        <w:txbxContent>
                          <w:p w14:paraId="2566578E" w14:textId="77777777" w:rsidR="00587CBF" w:rsidRPr="00756A89" w:rsidRDefault="00587CBF" w:rsidP="006C0336">
                            <w:pPr>
                              <w:jc w:val="center"/>
                              <w:rPr>
                                <w:rFonts w:ascii="Arial,Bold" w:hAnsi="Arial,Bold" w:cs="Arial,Bold"/>
                                <w:b/>
                                <w:bCs/>
                                <w:sz w:val="32"/>
                                <w:szCs w:val="32"/>
                              </w:rPr>
                            </w:pPr>
                            <w:r>
                              <w:rPr>
                                <w:rFonts w:ascii="Arial,Bold" w:hAnsi="Arial,Bold" w:cs="Arial,Bold"/>
                                <w:b/>
                                <w:bCs/>
                                <w:sz w:val="32"/>
                                <w:szCs w:val="32"/>
                              </w:rPr>
                              <w:t>** DOCUMENT CLASSIFICATION NOTICE **</w:t>
                            </w:r>
                          </w:p>
                          <w:p w14:paraId="6239AF76" w14:textId="77777777" w:rsidR="00587CBF" w:rsidRDefault="00587CBF" w:rsidP="006C0336">
                            <w:pPr>
                              <w:jc w:val="center"/>
                            </w:pPr>
                            <w:r>
                              <w:t>The information in this document, while not confidential, is sensitive in nature. All distribution and discussion of this [</w:t>
                            </w:r>
                            <w:r w:rsidRPr="00294338">
                              <w:rPr>
                                <w:i/>
                                <w:color w:val="FF0000"/>
                              </w:rPr>
                              <w:t xml:space="preserve">insert name </w:t>
                            </w:r>
                            <w:r>
                              <w:rPr>
                                <w:i/>
                                <w:color w:val="FF0000"/>
                              </w:rPr>
                              <w:t>of agency</w:t>
                            </w:r>
                            <w:r>
                              <w:t>] is under the authority of the [</w:t>
                            </w:r>
                            <w:r w:rsidRPr="00CD51F7">
                              <w:rPr>
                                <w:i/>
                                <w:color w:val="FF0000"/>
                              </w:rPr>
                              <w:t xml:space="preserve">insert </w:t>
                            </w:r>
                            <w:r>
                              <w:rPr>
                                <w:i/>
                                <w:color w:val="FF0000"/>
                              </w:rPr>
                              <w:t>title</w:t>
                            </w:r>
                            <w:r w:rsidRPr="00CD51F7">
                              <w:rPr>
                                <w:i/>
                                <w:color w:val="FF0000"/>
                              </w:rPr>
                              <w:t xml:space="preserve"> </w:t>
                            </w:r>
                            <w:r>
                              <w:rPr>
                                <w:i/>
                                <w:color w:val="FF0000"/>
                              </w:rPr>
                              <w:t>of agency head</w:t>
                            </w:r>
                            <w:r w:rsidRPr="00CD51F7">
                              <w:rPr>
                                <w:i/>
                                <w:color w:val="FF0000"/>
                              </w:rPr>
                              <w:t>]</w:t>
                            </w:r>
                            <w:r>
                              <w:t xml:space="preserve"> or any individual authorized to grant permission on his or her behalf. Functional plans that outline specific emergency response operations and procedures are exempt from public disclosure in accordance with Section 9-340B Idaho State Statute.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A8C5A2" id="_x0000_t202" coordsize="21600,21600" o:spt="202" path="m,l,21600r21600,l21600,xe">
                <v:stroke joinstyle="miter"/>
                <v:path gradientshapeok="t" o:connecttype="rect"/>
              </v:shapetype>
              <v:shape id="Text Box 2" o:spid="_x0000_s1026" type="#_x0000_t202" style="position:absolute;left:0;text-align:left;margin-left:0;margin-top:0;width:462.4pt;height:122.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">
                <v:textbox>
                  <w:txbxContent>
                    <w:p w14:paraId="2566578E" w14:textId="77777777" w:rsidR="00587CBF" w:rsidRPr="00756A89" w:rsidRDefault="00587CBF" w:rsidP="006C0336">
                      <w:pPr>
                        <w:jc w:val="center"/>
                        <w:rPr>
                          <w:rFonts w:ascii="Arial,Bold" w:hAnsi="Arial,Bold" w:cs="Arial,Bold"/>
                          <w:b/>
                          <w:bCs/>
                          <w:sz w:val="32"/>
                          <w:szCs w:val="32"/>
                        </w:rPr>
                      </w:pPr>
                      <w:r>
                        <w:rPr>
                          <w:rFonts w:ascii="Arial,Bold" w:hAnsi="Arial,Bold" w:cs="Arial,Bold"/>
                          <w:b/>
                          <w:bCs/>
                          <w:sz w:val="32"/>
                          <w:szCs w:val="32"/>
                        </w:rPr>
                        <w:t>** DOCUMENT CLASSIFICATION NOTICE **</w:t>
                      </w:r>
                    </w:p>
                    <w:p w14:paraId="6239AF76" w14:textId="77777777" w:rsidR="00587CBF" w:rsidRDefault="00587CBF" w:rsidP="006C0336">
                      <w:pPr>
                        <w:jc w:val="center"/>
                      </w:pPr>
                      <w:r>
                        <w:t>The information in this document, while not confidential, is sensitive in nature. All distribution and discussion of this [</w:t>
                      </w:r>
                      <w:r w:rsidRPr="00294338">
                        <w:rPr>
                          <w:i/>
                          <w:color w:val="FF0000"/>
                        </w:rPr>
                        <w:t xml:space="preserve">insert name </w:t>
                      </w:r>
                      <w:r>
                        <w:rPr>
                          <w:i/>
                          <w:color w:val="FF0000"/>
                        </w:rPr>
                        <w:t>of agency</w:t>
                      </w:r>
                      <w:r>
                        <w:t>] is under the authority of the [</w:t>
                      </w:r>
                      <w:r w:rsidRPr="00CD51F7">
                        <w:rPr>
                          <w:i/>
                          <w:color w:val="FF0000"/>
                        </w:rPr>
                        <w:t xml:space="preserve">insert </w:t>
                      </w:r>
                      <w:r>
                        <w:rPr>
                          <w:i/>
                          <w:color w:val="FF0000"/>
                        </w:rPr>
                        <w:t>title</w:t>
                      </w:r>
                      <w:r w:rsidRPr="00CD51F7">
                        <w:rPr>
                          <w:i/>
                          <w:color w:val="FF0000"/>
                        </w:rPr>
                        <w:t xml:space="preserve"> </w:t>
                      </w:r>
                      <w:r>
                        <w:rPr>
                          <w:i/>
                          <w:color w:val="FF0000"/>
                        </w:rPr>
                        <w:t>of agency head</w:t>
                      </w:r>
                      <w:r w:rsidRPr="00CD51F7">
                        <w:rPr>
                          <w:i/>
                          <w:color w:val="FF0000"/>
                        </w:rPr>
                        <w:t>]</w:t>
                      </w:r>
                      <w:r>
                        <w:t xml:space="preserve"> or any individual authorized to grant permission on his or her behalf. Functional plans that outline specific emergency response operations and procedures are exempt from public disclosure in accordance with Section 9-340B Idaho State Statute. </w:t>
                      </w:r>
                    </w:p>
                  </w:txbxContent>
                </v:textbox>
              </v:shape>
            </w:pict>
          </mc:Fallback>
        </mc:AlternateContent>
      </w:r>
    </w:p>
    <w:p w14:paraId="7ADCC751" w14:textId="77777777" w:rsidR="006C0336" w:rsidRPr="000826BF" w:rsidRDefault="006C0336" w:rsidP="006C0336">
      <w:pPr>
        <w:rPr>
          <w:rFonts w:ascii="Arial" w:hAnsi="Arial" w:cs="Arial"/>
        </w:rPr>
      </w:pPr>
    </w:p>
    <w:p w14:paraId="02D75741" w14:textId="77777777" w:rsidR="006C0336" w:rsidRPr="000826BF" w:rsidRDefault="006C0336" w:rsidP="006C0336">
      <w:pPr>
        <w:rPr>
          <w:rFonts w:ascii="Arial" w:hAnsi="Arial" w:cs="Arial"/>
        </w:rPr>
      </w:pPr>
    </w:p>
    <w:p w14:paraId="1A3B1096" w14:textId="77777777" w:rsidR="006C0336" w:rsidRPr="000826BF" w:rsidRDefault="006C0336" w:rsidP="006C0336">
      <w:pPr>
        <w:rPr>
          <w:rFonts w:ascii="Arial" w:hAnsi="Arial" w:cs="Arial"/>
        </w:rPr>
      </w:pPr>
    </w:p>
    <w:p w14:paraId="66F81845" w14:textId="77777777" w:rsidR="006C0336" w:rsidRPr="000826BF" w:rsidRDefault="006C0336" w:rsidP="006C0336">
      <w:pPr>
        <w:rPr>
          <w:rFonts w:ascii="Arial" w:hAnsi="Arial" w:cs="Arial"/>
        </w:rPr>
      </w:pPr>
    </w:p>
    <w:p w14:paraId="56C7EE60" w14:textId="77777777" w:rsidR="006C0336" w:rsidRPr="000826BF" w:rsidRDefault="006C0336" w:rsidP="006C0336">
      <w:pPr>
        <w:rPr>
          <w:rFonts w:ascii="Arial" w:hAnsi="Arial" w:cs="Arial"/>
        </w:rPr>
      </w:pPr>
    </w:p>
    <w:p w14:paraId="4F10B483" w14:textId="77777777" w:rsidR="000826BF" w:rsidRDefault="000826BF" w:rsidP="000826BF">
      <w:pPr>
        <w:jc w:val="center"/>
        <w:rPr>
          <w:rFonts w:ascii="Arial" w:hAnsi="Arial" w:cs="Arial"/>
          <w:b/>
          <w:sz w:val="28"/>
          <w:szCs w:val="28"/>
        </w:rPr>
      </w:pPr>
    </w:p>
    <w:p w14:paraId="4EE9E50C" w14:textId="77777777" w:rsidR="000826BF" w:rsidRPr="000826BF" w:rsidRDefault="000826BF" w:rsidP="000826BF">
      <w:pPr>
        <w:jc w:val="center"/>
        <w:rPr>
          <w:rFonts w:ascii="Arial" w:hAnsi="Arial" w:cs="Arial"/>
          <w:b/>
        </w:rPr>
      </w:pPr>
      <w:r w:rsidRPr="000826BF">
        <w:rPr>
          <w:rFonts w:ascii="Arial" w:hAnsi="Arial" w:cs="Arial"/>
          <w:b/>
          <w:sz w:val="28"/>
          <w:szCs w:val="28"/>
        </w:rPr>
        <w:t>STATE OF IDAHO</w:t>
      </w:r>
    </w:p>
    <w:p w14:paraId="7E04E6EE" w14:textId="77777777" w:rsidR="000826BF" w:rsidRPr="000826BF" w:rsidRDefault="000826BF" w:rsidP="000826BF">
      <w:pPr>
        <w:jc w:val="center"/>
        <w:rPr>
          <w:rFonts w:ascii="Arial" w:hAnsi="Arial" w:cs="Arial"/>
        </w:rPr>
      </w:pPr>
      <w:r w:rsidRPr="000826BF">
        <w:rPr>
          <w:rFonts w:ascii="Arial" w:hAnsi="Arial" w:cs="Arial"/>
          <w:sz w:val="28"/>
          <w:szCs w:val="28"/>
        </w:rPr>
        <w:t>[</w:t>
      </w:r>
      <w:r w:rsidRPr="000826BF">
        <w:rPr>
          <w:rFonts w:ascii="Arial" w:hAnsi="Arial" w:cs="Arial"/>
          <w:i/>
          <w:color w:val="FF0000"/>
          <w:sz w:val="28"/>
          <w:szCs w:val="28"/>
        </w:rPr>
        <w:t>INSERT DEPARTMENT OR JURISDICTION NAME</w:t>
      </w:r>
      <w:r w:rsidRPr="000826BF">
        <w:rPr>
          <w:rFonts w:ascii="Arial" w:hAnsi="Arial" w:cs="Arial"/>
          <w:sz w:val="28"/>
          <w:szCs w:val="28"/>
        </w:rPr>
        <w:t>]</w:t>
      </w:r>
    </w:p>
    <w:p w14:paraId="1D1C360B" w14:textId="77777777" w:rsidR="000826BF" w:rsidRPr="000826BF" w:rsidRDefault="000826BF" w:rsidP="000826BF">
      <w:pPr>
        <w:jc w:val="center"/>
        <w:rPr>
          <w:rFonts w:ascii="Arial" w:hAnsi="Arial" w:cs="Arial"/>
          <w:b/>
          <w:sz w:val="28"/>
          <w:szCs w:val="28"/>
        </w:rPr>
      </w:pPr>
      <w:r w:rsidRPr="000826BF">
        <w:rPr>
          <w:rFonts w:ascii="Arial" w:hAnsi="Arial" w:cs="Arial"/>
          <w:b/>
          <w:sz w:val="28"/>
          <w:szCs w:val="28"/>
        </w:rPr>
        <w:t>CONTINUITY OF OPERATIONS PLAN</w:t>
      </w:r>
    </w:p>
    <w:p w14:paraId="5E5207F4" w14:textId="77777777" w:rsidR="000826BF" w:rsidRPr="000826BF" w:rsidRDefault="000826BF" w:rsidP="000826BF">
      <w:pPr>
        <w:spacing w:after="0" w:line="240" w:lineRule="auto"/>
        <w:jc w:val="both"/>
        <w:rPr>
          <w:rFonts w:ascii="Arial" w:hAnsi="Arial" w:cs="Arial"/>
          <w:b/>
        </w:rPr>
      </w:pPr>
    </w:p>
    <w:p w14:paraId="0C08122E" w14:textId="77777777" w:rsidR="000826BF" w:rsidRPr="000826BF" w:rsidRDefault="000826BF" w:rsidP="000826BF">
      <w:pPr>
        <w:spacing w:after="0" w:line="240" w:lineRule="auto"/>
        <w:jc w:val="center"/>
        <w:rPr>
          <w:rFonts w:ascii="Arial" w:hAnsi="Arial" w:cs="Arial"/>
          <w:b/>
          <w:u w:val="single"/>
        </w:rPr>
      </w:pPr>
      <w:r w:rsidRPr="000826BF">
        <w:rPr>
          <w:rFonts w:ascii="Arial" w:hAnsi="Arial" w:cs="Arial"/>
          <w:b/>
          <w:u w:val="single"/>
        </w:rPr>
        <w:t>APPROVALS</w:t>
      </w:r>
    </w:p>
    <w:p w14:paraId="2CAE2FD3" w14:textId="77777777" w:rsidR="000826BF" w:rsidRPr="000826BF" w:rsidRDefault="000826BF" w:rsidP="000826BF">
      <w:pPr>
        <w:pStyle w:val="Default"/>
        <w:rPr>
          <w:rFonts w:ascii="Arial" w:hAnsi="Arial" w:cs="Arial"/>
        </w:rPr>
      </w:pPr>
    </w:p>
    <w:p w14:paraId="316D8593" w14:textId="77777777" w:rsidR="000826BF" w:rsidRPr="000826BF" w:rsidRDefault="000826BF" w:rsidP="000826BF">
      <w:pPr>
        <w:pStyle w:val="Default"/>
        <w:ind w:left="720"/>
        <w:rPr>
          <w:rFonts w:ascii="Arial" w:hAnsi="Arial" w:cs="Arial"/>
          <w:sz w:val="22"/>
          <w:szCs w:val="22"/>
        </w:rPr>
      </w:pPr>
      <w:r w:rsidRPr="000826BF">
        <w:rPr>
          <w:rFonts w:ascii="Arial" w:hAnsi="Arial" w:cs="Arial"/>
          <w:sz w:val="22"/>
          <w:szCs w:val="22"/>
        </w:rPr>
        <w:t>This Continuity of Operations (COOP) plan was prepared by [</w:t>
      </w:r>
      <w:r w:rsidRPr="000826BF">
        <w:rPr>
          <w:rFonts w:ascii="Arial" w:hAnsi="Arial" w:cs="Arial"/>
          <w:i/>
          <w:color w:val="FF0000"/>
          <w:sz w:val="22"/>
          <w:szCs w:val="22"/>
        </w:rPr>
        <w:t>insert name of agency</w:t>
      </w:r>
      <w:r w:rsidRPr="000826BF">
        <w:rPr>
          <w:rFonts w:ascii="Arial" w:hAnsi="Arial" w:cs="Arial"/>
          <w:i/>
          <w:sz w:val="22"/>
          <w:szCs w:val="22"/>
        </w:rPr>
        <w:t>]</w:t>
      </w:r>
      <w:r w:rsidRPr="000826BF">
        <w:rPr>
          <w:rFonts w:ascii="Arial" w:hAnsi="Arial" w:cs="Arial"/>
          <w:sz w:val="22"/>
          <w:szCs w:val="22"/>
        </w:rPr>
        <w:t xml:space="preserve"> to develop, implement and maintain a viable COOP capability.  This COOP plan complies with applicable internal agency policies, state and local regulations and supports recommendations provided by the Federal Emergency Management Agency. This COOP plan has been distributed internally within the [</w:t>
      </w:r>
      <w:r w:rsidRPr="000826BF">
        <w:rPr>
          <w:rFonts w:ascii="Arial" w:hAnsi="Arial" w:cs="Arial"/>
          <w:i/>
          <w:color w:val="FF0000"/>
          <w:sz w:val="22"/>
          <w:szCs w:val="22"/>
        </w:rPr>
        <w:t>insert name of agency</w:t>
      </w:r>
      <w:r w:rsidRPr="000826BF">
        <w:rPr>
          <w:rFonts w:ascii="Arial" w:hAnsi="Arial" w:cs="Arial"/>
          <w:sz w:val="22"/>
          <w:szCs w:val="22"/>
        </w:rPr>
        <w:t xml:space="preserve">] and with external agencies that may be affected by its implementation. </w:t>
      </w:r>
    </w:p>
    <w:p w14:paraId="51AA1CA9" w14:textId="77777777" w:rsidR="000826BF" w:rsidRPr="000826BF" w:rsidRDefault="000826BF" w:rsidP="000826BF">
      <w:pPr>
        <w:pStyle w:val="Default"/>
        <w:ind w:left="1440" w:right="1440"/>
        <w:rPr>
          <w:rFonts w:ascii="Arial" w:hAnsi="Arial" w:cs="Arial"/>
          <w:sz w:val="22"/>
          <w:szCs w:val="22"/>
        </w:rPr>
      </w:pPr>
    </w:p>
    <w:p w14:paraId="061A6B72" w14:textId="77777777" w:rsidR="000826BF" w:rsidRPr="000826BF" w:rsidRDefault="000826BF" w:rsidP="000826BF">
      <w:pPr>
        <w:pStyle w:val="Default"/>
        <w:rPr>
          <w:rFonts w:ascii="Arial" w:hAnsi="Arial" w:cs="Arial"/>
        </w:rPr>
      </w:pPr>
    </w:p>
    <w:p w14:paraId="3E98A50B" w14:textId="77777777" w:rsidR="000826BF" w:rsidRPr="000826BF" w:rsidRDefault="000826BF" w:rsidP="000826BF">
      <w:pPr>
        <w:pStyle w:val="Default"/>
        <w:rPr>
          <w:rFonts w:ascii="Arial" w:hAnsi="Arial" w:cs="Arial"/>
        </w:rPr>
      </w:pPr>
    </w:p>
    <w:p w14:paraId="01006C6B" w14:textId="77777777" w:rsidR="000826BF" w:rsidRPr="000826BF" w:rsidRDefault="000826BF" w:rsidP="000826BF">
      <w:pPr>
        <w:pStyle w:val="Default"/>
        <w:rPr>
          <w:rFonts w:ascii="Arial" w:hAnsi="Arial" w:cs="Arial"/>
        </w:rPr>
      </w:pPr>
    </w:p>
    <w:p w14:paraId="084BFB0C" w14:textId="77777777" w:rsidR="000826BF" w:rsidRPr="000826BF" w:rsidRDefault="000826BF" w:rsidP="000826BF">
      <w:pPr>
        <w:pStyle w:val="Default"/>
        <w:rPr>
          <w:rFonts w:ascii="Arial" w:hAnsi="Arial" w:cs="Arial"/>
        </w:rPr>
      </w:pPr>
    </w:p>
    <w:p w14:paraId="65EABB59" w14:textId="77777777" w:rsidR="000826BF" w:rsidRPr="000826BF" w:rsidRDefault="000826BF" w:rsidP="000826BF">
      <w:pPr>
        <w:pStyle w:val="Default"/>
        <w:rPr>
          <w:rFonts w:ascii="Arial" w:hAnsi="Arial" w:cs="Arial"/>
        </w:rPr>
      </w:pPr>
    </w:p>
    <w:p w14:paraId="79222F51" w14:textId="77777777" w:rsidR="000826BF" w:rsidRPr="000826BF" w:rsidRDefault="000826BF" w:rsidP="000826BF">
      <w:pPr>
        <w:pStyle w:val="Default"/>
        <w:rPr>
          <w:rFonts w:ascii="Arial" w:hAnsi="Arial" w:cs="Arial"/>
        </w:rPr>
      </w:pPr>
    </w:p>
    <w:p w14:paraId="2F7E20D3" w14:textId="77777777" w:rsidR="000826BF" w:rsidRPr="000826BF" w:rsidRDefault="000826BF" w:rsidP="000826BF">
      <w:pPr>
        <w:pStyle w:val="Default"/>
        <w:rPr>
          <w:rFonts w:ascii="Arial" w:hAnsi="Arial" w:cs="Arial"/>
        </w:rPr>
      </w:pPr>
    </w:p>
    <w:p w14:paraId="14BE15CC" w14:textId="77777777" w:rsidR="000826BF" w:rsidRPr="000826BF" w:rsidRDefault="000826BF" w:rsidP="000826BF">
      <w:pPr>
        <w:tabs>
          <w:tab w:val="left" w:pos="1710"/>
        </w:tabs>
        <w:spacing w:after="0" w:line="240" w:lineRule="auto"/>
        <w:ind w:left="720"/>
        <w:rPr>
          <w:rFonts w:ascii="Arial" w:hAnsi="Arial" w:cs="Arial"/>
        </w:rPr>
      </w:pPr>
      <w:r w:rsidRPr="000826BF">
        <w:rPr>
          <w:rFonts w:ascii="Arial" w:hAnsi="Arial" w:cs="Arial"/>
        </w:rPr>
        <w:t>Approved:</w:t>
      </w:r>
      <w:r w:rsidRPr="000826BF">
        <w:rPr>
          <w:rFonts w:ascii="Arial" w:hAnsi="Arial" w:cs="Arial"/>
        </w:rPr>
        <w:tab/>
        <w:t>____________________________</w:t>
      </w:r>
      <w:r w:rsidRPr="000826BF">
        <w:rPr>
          <w:rFonts w:ascii="Arial" w:hAnsi="Arial" w:cs="Arial"/>
        </w:rPr>
        <w:tab/>
      </w:r>
      <w:r w:rsidRPr="000826BF">
        <w:rPr>
          <w:rFonts w:ascii="Arial" w:hAnsi="Arial" w:cs="Arial"/>
        </w:rPr>
        <w:tab/>
        <w:t>Date ____________</w:t>
      </w:r>
    </w:p>
    <w:p w14:paraId="5B56F01A" w14:textId="77777777" w:rsidR="000826BF" w:rsidRPr="000826BF" w:rsidRDefault="000826BF" w:rsidP="000826BF">
      <w:pPr>
        <w:spacing w:after="0" w:line="240" w:lineRule="auto"/>
        <w:ind w:left="720"/>
        <w:rPr>
          <w:rFonts w:ascii="Arial" w:hAnsi="Arial" w:cs="Arial"/>
        </w:rPr>
      </w:pPr>
    </w:p>
    <w:p w14:paraId="3145E9BE" w14:textId="77777777" w:rsidR="000826BF" w:rsidRPr="000826BF" w:rsidRDefault="000826BF" w:rsidP="000826BF">
      <w:pPr>
        <w:spacing w:after="0" w:line="240" w:lineRule="auto"/>
        <w:ind w:left="720"/>
        <w:rPr>
          <w:rFonts w:ascii="Arial" w:hAnsi="Arial" w:cs="Arial"/>
          <w:b/>
          <w:color w:val="FF0000"/>
        </w:rPr>
      </w:pPr>
      <w:r w:rsidRPr="000826BF">
        <w:rPr>
          <w:rFonts w:ascii="Arial" w:hAnsi="Arial" w:cs="Arial"/>
          <w:b/>
          <w:color w:val="FF0000"/>
        </w:rPr>
        <w:t>[Title]              Agency Director</w:t>
      </w:r>
    </w:p>
    <w:p w14:paraId="6224DEC2" w14:textId="77777777" w:rsidR="000826BF" w:rsidRPr="000826BF" w:rsidRDefault="000826BF" w:rsidP="000826BF">
      <w:pPr>
        <w:spacing w:after="0" w:line="240" w:lineRule="auto"/>
        <w:ind w:left="720"/>
        <w:rPr>
          <w:rFonts w:ascii="Arial" w:hAnsi="Arial" w:cs="Arial"/>
          <w:b/>
          <w:color w:val="FF0000"/>
        </w:rPr>
      </w:pPr>
    </w:p>
    <w:p w14:paraId="3B82B648" w14:textId="77777777" w:rsidR="000826BF" w:rsidRPr="000826BF" w:rsidRDefault="000826BF" w:rsidP="000826BF">
      <w:pPr>
        <w:spacing w:after="0" w:line="240" w:lineRule="auto"/>
        <w:ind w:left="720"/>
        <w:rPr>
          <w:rFonts w:ascii="Arial" w:hAnsi="Arial" w:cs="Arial"/>
          <w:b/>
          <w:color w:val="FF0000"/>
        </w:rPr>
      </w:pPr>
    </w:p>
    <w:p w14:paraId="2097C106" w14:textId="77777777" w:rsidR="000826BF" w:rsidRPr="000826BF" w:rsidRDefault="000826BF" w:rsidP="000826BF">
      <w:pPr>
        <w:tabs>
          <w:tab w:val="left" w:pos="1710"/>
        </w:tabs>
        <w:spacing w:after="0" w:line="240" w:lineRule="auto"/>
        <w:ind w:left="720"/>
        <w:rPr>
          <w:rFonts w:ascii="Arial" w:hAnsi="Arial" w:cs="Arial"/>
        </w:rPr>
      </w:pPr>
      <w:r w:rsidRPr="000826BF">
        <w:rPr>
          <w:rFonts w:ascii="Arial" w:hAnsi="Arial" w:cs="Arial"/>
        </w:rPr>
        <w:t>Approved:</w:t>
      </w:r>
      <w:r w:rsidRPr="000826BF">
        <w:rPr>
          <w:rFonts w:ascii="Arial" w:hAnsi="Arial" w:cs="Arial"/>
        </w:rPr>
        <w:tab/>
        <w:t>____________________________</w:t>
      </w:r>
      <w:r w:rsidRPr="000826BF">
        <w:rPr>
          <w:rFonts w:ascii="Arial" w:hAnsi="Arial" w:cs="Arial"/>
        </w:rPr>
        <w:tab/>
      </w:r>
      <w:r w:rsidRPr="000826BF">
        <w:rPr>
          <w:rFonts w:ascii="Arial" w:hAnsi="Arial" w:cs="Arial"/>
        </w:rPr>
        <w:tab/>
        <w:t>Date ____________</w:t>
      </w:r>
    </w:p>
    <w:p w14:paraId="78D4C6FD" w14:textId="77777777" w:rsidR="000826BF" w:rsidRPr="000826BF" w:rsidRDefault="000826BF" w:rsidP="000826BF">
      <w:pPr>
        <w:spacing w:after="0" w:line="240" w:lineRule="auto"/>
        <w:ind w:left="720"/>
        <w:rPr>
          <w:rFonts w:ascii="Arial" w:hAnsi="Arial" w:cs="Arial"/>
        </w:rPr>
      </w:pPr>
    </w:p>
    <w:p w14:paraId="15E2C083" w14:textId="77777777" w:rsidR="000826BF" w:rsidRPr="000826BF" w:rsidRDefault="000826BF" w:rsidP="000826BF">
      <w:pPr>
        <w:spacing w:after="0" w:line="240" w:lineRule="auto"/>
        <w:ind w:left="720"/>
        <w:rPr>
          <w:rFonts w:ascii="Arial" w:hAnsi="Arial" w:cs="Arial"/>
          <w:b/>
          <w:color w:val="FF0000"/>
        </w:rPr>
      </w:pPr>
      <w:r w:rsidRPr="000826BF">
        <w:rPr>
          <w:rFonts w:ascii="Arial" w:hAnsi="Arial" w:cs="Arial"/>
          <w:b/>
          <w:color w:val="FF0000"/>
        </w:rPr>
        <w:t>[Title]</w:t>
      </w:r>
    </w:p>
    <w:p w14:paraId="37002AF2" w14:textId="77777777" w:rsidR="000826BF" w:rsidRPr="000826BF" w:rsidRDefault="000826BF" w:rsidP="000826BF">
      <w:pPr>
        <w:spacing w:after="0" w:line="240" w:lineRule="auto"/>
        <w:ind w:left="720"/>
        <w:rPr>
          <w:rFonts w:ascii="Arial" w:hAnsi="Arial" w:cs="Arial"/>
          <w:b/>
          <w:color w:val="FF0000"/>
        </w:rPr>
      </w:pPr>
    </w:p>
    <w:p w14:paraId="1C7C5916" w14:textId="77777777" w:rsidR="000826BF" w:rsidRPr="000826BF" w:rsidRDefault="000826BF" w:rsidP="000826BF">
      <w:pPr>
        <w:spacing w:after="0" w:line="240" w:lineRule="auto"/>
        <w:ind w:left="720"/>
        <w:rPr>
          <w:rFonts w:ascii="Arial" w:hAnsi="Arial" w:cs="Arial"/>
        </w:rPr>
      </w:pPr>
    </w:p>
    <w:p w14:paraId="69726C4B" w14:textId="77777777" w:rsidR="000826BF" w:rsidRPr="000826BF" w:rsidRDefault="000826BF" w:rsidP="000826BF">
      <w:pPr>
        <w:tabs>
          <w:tab w:val="left" w:pos="1710"/>
        </w:tabs>
        <w:spacing w:after="0" w:line="240" w:lineRule="auto"/>
        <w:ind w:left="720"/>
        <w:rPr>
          <w:rFonts w:ascii="Arial" w:hAnsi="Arial" w:cs="Arial"/>
        </w:rPr>
      </w:pPr>
      <w:r w:rsidRPr="000826BF">
        <w:rPr>
          <w:rFonts w:ascii="Arial" w:hAnsi="Arial" w:cs="Arial"/>
        </w:rPr>
        <w:t>Approved:</w:t>
      </w:r>
      <w:r w:rsidRPr="000826BF">
        <w:rPr>
          <w:rFonts w:ascii="Arial" w:hAnsi="Arial" w:cs="Arial"/>
        </w:rPr>
        <w:tab/>
        <w:t>____________________________</w:t>
      </w:r>
      <w:r w:rsidRPr="000826BF">
        <w:rPr>
          <w:rFonts w:ascii="Arial" w:hAnsi="Arial" w:cs="Arial"/>
        </w:rPr>
        <w:tab/>
      </w:r>
      <w:r w:rsidRPr="000826BF">
        <w:rPr>
          <w:rFonts w:ascii="Arial" w:hAnsi="Arial" w:cs="Arial"/>
        </w:rPr>
        <w:tab/>
        <w:t>Date ____________</w:t>
      </w:r>
    </w:p>
    <w:p w14:paraId="65B16823" w14:textId="77777777" w:rsidR="000826BF" w:rsidRPr="000826BF" w:rsidRDefault="000826BF" w:rsidP="000826BF">
      <w:pPr>
        <w:spacing w:after="0" w:line="240" w:lineRule="auto"/>
        <w:ind w:left="720"/>
        <w:rPr>
          <w:rFonts w:ascii="Arial" w:hAnsi="Arial" w:cs="Arial"/>
        </w:rPr>
      </w:pPr>
    </w:p>
    <w:p w14:paraId="61F50052" w14:textId="77777777" w:rsidR="000826BF" w:rsidRPr="000826BF" w:rsidRDefault="000826BF" w:rsidP="000826BF">
      <w:pPr>
        <w:spacing w:after="0" w:line="240" w:lineRule="auto"/>
        <w:ind w:left="720"/>
        <w:rPr>
          <w:rFonts w:ascii="Arial" w:hAnsi="Arial" w:cs="Arial"/>
          <w:b/>
          <w:color w:val="FF0000"/>
        </w:rPr>
      </w:pPr>
      <w:r w:rsidRPr="000826BF">
        <w:rPr>
          <w:rFonts w:ascii="Arial" w:hAnsi="Arial" w:cs="Arial"/>
          <w:b/>
          <w:color w:val="FF0000"/>
        </w:rPr>
        <w:t>[Title]</w:t>
      </w:r>
    </w:p>
    <w:p w14:paraId="0F1A426D" w14:textId="77777777" w:rsidR="000826BF" w:rsidRPr="000826BF" w:rsidRDefault="000826BF" w:rsidP="000826BF">
      <w:pPr>
        <w:spacing w:after="0" w:line="240" w:lineRule="auto"/>
        <w:ind w:left="720"/>
        <w:rPr>
          <w:rFonts w:ascii="Arial" w:hAnsi="Arial" w:cs="Arial"/>
          <w:b/>
          <w:color w:val="FF0000"/>
        </w:rPr>
      </w:pPr>
    </w:p>
    <w:p w14:paraId="7D731401" w14:textId="77777777" w:rsidR="000826BF" w:rsidRPr="000826BF" w:rsidRDefault="000826BF" w:rsidP="000826BF">
      <w:pPr>
        <w:spacing w:after="0" w:line="240" w:lineRule="auto"/>
        <w:ind w:left="720"/>
        <w:rPr>
          <w:rFonts w:ascii="Arial" w:hAnsi="Arial" w:cs="Arial"/>
          <w:b/>
          <w:color w:val="FF0000"/>
        </w:rPr>
      </w:pPr>
    </w:p>
    <w:p w14:paraId="42D36459" w14:textId="77777777" w:rsidR="000826BF" w:rsidRPr="000826BF" w:rsidRDefault="000826BF" w:rsidP="000826BF">
      <w:pPr>
        <w:tabs>
          <w:tab w:val="left" w:pos="1710"/>
        </w:tabs>
        <w:spacing w:after="0" w:line="240" w:lineRule="auto"/>
        <w:ind w:left="720"/>
        <w:rPr>
          <w:rFonts w:ascii="Arial" w:hAnsi="Arial" w:cs="Arial"/>
        </w:rPr>
      </w:pPr>
      <w:r w:rsidRPr="000826BF">
        <w:rPr>
          <w:rFonts w:ascii="Arial" w:hAnsi="Arial" w:cs="Arial"/>
        </w:rPr>
        <w:t>Approved:</w:t>
      </w:r>
      <w:r w:rsidRPr="000826BF">
        <w:rPr>
          <w:rFonts w:ascii="Arial" w:hAnsi="Arial" w:cs="Arial"/>
        </w:rPr>
        <w:tab/>
        <w:t>____________________________</w:t>
      </w:r>
      <w:r w:rsidRPr="000826BF">
        <w:rPr>
          <w:rFonts w:ascii="Arial" w:hAnsi="Arial" w:cs="Arial"/>
        </w:rPr>
        <w:tab/>
      </w:r>
      <w:r w:rsidRPr="000826BF">
        <w:rPr>
          <w:rFonts w:ascii="Arial" w:hAnsi="Arial" w:cs="Arial"/>
        </w:rPr>
        <w:tab/>
        <w:t>Date ____________</w:t>
      </w:r>
    </w:p>
    <w:p w14:paraId="42BD7915" w14:textId="77777777" w:rsidR="000826BF" w:rsidRPr="000826BF" w:rsidRDefault="000826BF" w:rsidP="000826BF">
      <w:pPr>
        <w:spacing w:after="0" w:line="240" w:lineRule="auto"/>
        <w:ind w:left="720"/>
        <w:rPr>
          <w:rFonts w:ascii="Arial" w:hAnsi="Arial" w:cs="Arial"/>
        </w:rPr>
      </w:pPr>
    </w:p>
    <w:p w14:paraId="79DAF0CB" w14:textId="77777777" w:rsidR="000826BF" w:rsidRPr="000826BF" w:rsidRDefault="000826BF" w:rsidP="000826BF">
      <w:pPr>
        <w:spacing w:after="0" w:line="240" w:lineRule="auto"/>
        <w:ind w:left="720"/>
        <w:rPr>
          <w:rFonts w:ascii="Arial" w:hAnsi="Arial" w:cs="Arial"/>
          <w:b/>
        </w:rPr>
      </w:pPr>
      <w:r w:rsidRPr="000826BF">
        <w:rPr>
          <w:rFonts w:ascii="Arial" w:hAnsi="Arial" w:cs="Arial"/>
          <w:b/>
          <w:color w:val="FF0000"/>
        </w:rPr>
        <w:t>[Title</w:t>
      </w:r>
      <w:r w:rsidRPr="000826BF">
        <w:rPr>
          <w:rFonts w:ascii="Arial" w:hAnsi="Arial" w:cs="Arial"/>
          <w:b/>
        </w:rPr>
        <w:t>]</w:t>
      </w:r>
    </w:p>
    <w:p w14:paraId="5F54979A" w14:textId="77777777" w:rsidR="00F271EB" w:rsidRPr="000826BF" w:rsidRDefault="00F271EB">
      <w:pPr>
        <w:rPr>
          <w:rFonts w:ascii="Arial" w:hAnsi="Arial" w:cs="Arial"/>
        </w:rPr>
      </w:pPr>
    </w:p>
    <w:p w14:paraId="4B48D286" w14:textId="77777777" w:rsidR="000826BF" w:rsidRPr="000826BF" w:rsidRDefault="000826BF">
      <w:pPr>
        <w:rPr>
          <w:rFonts w:ascii="Arial" w:hAnsi="Arial" w:cs="Arial"/>
        </w:rPr>
      </w:pPr>
    </w:p>
    <w:p w14:paraId="43C147E1" w14:textId="77777777" w:rsidR="000826BF" w:rsidRPr="000826BF" w:rsidRDefault="000826BF">
      <w:pPr>
        <w:rPr>
          <w:rFonts w:ascii="Arial" w:hAnsi="Arial" w:cs="Arial"/>
        </w:rPr>
      </w:pPr>
    </w:p>
    <w:p w14:paraId="68EF5D79" w14:textId="77777777" w:rsidR="000826BF" w:rsidRPr="000826BF" w:rsidRDefault="000826BF">
      <w:pPr>
        <w:rPr>
          <w:rFonts w:ascii="Arial" w:hAnsi="Arial" w:cs="Arial"/>
        </w:rPr>
      </w:pPr>
    </w:p>
    <w:p w14:paraId="41E1E9E3" w14:textId="77777777" w:rsidR="000826BF" w:rsidRPr="000826BF" w:rsidRDefault="000826BF">
      <w:pPr>
        <w:rPr>
          <w:rFonts w:ascii="Arial" w:hAnsi="Arial" w:cs="Arial"/>
        </w:rPr>
      </w:pPr>
    </w:p>
    <w:p w14:paraId="12D677C5" w14:textId="77777777" w:rsidR="000826BF" w:rsidRPr="000826BF" w:rsidRDefault="000826BF">
      <w:pPr>
        <w:rPr>
          <w:rFonts w:ascii="Arial" w:hAnsi="Arial" w:cs="Arial"/>
        </w:rPr>
      </w:pPr>
    </w:p>
    <w:p w14:paraId="48BD6CEC" w14:textId="77777777" w:rsidR="000826BF" w:rsidRPr="000826BF" w:rsidRDefault="000826BF" w:rsidP="000826BF">
      <w:pPr>
        <w:pStyle w:val="Default"/>
        <w:jc w:val="center"/>
        <w:rPr>
          <w:rFonts w:ascii="Arial" w:hAnsi="Arial" w:cs="Arial"/>
          <w:b/>
          <w:sz w:val="22"/>
          <w:szCs w:val="22"/>
        </w:rPr>
      </w:pPr>
      <w:r w:rsidRPr="000826BF">
        <w:rPr>
          <w:rFonts w:ascii="Arial" w:hAnsi="Arial" w:cs="Arial"/>
          <w:b/>
          <w:sz w:val="22"/>
          <w:szCs w:val="22"/>
        </w:rPr>
        <w:t>STATE OF IDAHO</w:t>
      </w:r>
    </w:p>
    <w:p w14:paraId="260887F5" w14:textId="77777777" w:rsidR="000826BF" w:rsidRPr="000826BF" w:rsidRDefault="000826BF" w:rsidP="000826BF">
      <w:pPr>
        <w:pStyle w:val="Default"/>
        <w:jc w:val="center"/>
        <w:rPr>
          <w:rFonts w:ascii="Arial" w:hAnsi="Arial" w:cs="Arial"/>
          <w:sz w:val="22"/>
          <w:szCs w:val="22"/>
        </w:rPr>
      </w:pPr>
      <w:r w:rsidRPr="000826BF">
        <w:rPr>
          <w:rFonts w:ascii="Arial" w:hAnsi="Arial" w:cs="Arial"/>
          <w:sz w:val="22"/>
          <w:szCs w:val="22"/>
        </w:rPr>
        <w:t>[</w:t>
      </w:r>
      <w:r w:rsidRPr="000826BF">
        <w:rPr>
          <w:rFonts w:ascii="Arial" w:hAnsi="Arial" w:cs="Arial"/>
          <w:i/>
          <w:color w:val="FF0000"/>
          <w:sz w:val="22"/>
          <w:szCs w:val="22"/>
        </w:rPr>
        <w:t>INSERT DEPARTMENT OR JURISDICTION NAME</w:t>
      </w:r>
      <w:r w:rsidRPr="000826BF">
        <w:rPr>
          <w:rFonts w:ascii="Arial" w:hAnsi="Arial" w:cs="Arial"/>
          <w:sz w:val="22"/>
          <w:szCs w:val="22"/>
        </w:rPr>
        <w:t>]</w:t>
      </w:r>
    </w:p>
    <w:p w14:paraId="30547CE6" w14:textId="77777777" w:rsidR="000826BF" w:rsidRPr="000826BF" w:rsidRDefault="000826BF" w:rsidP="000826BF">
      <w:pPr>
        <w:pStyle w:val="Default"/>
        <w:jc w:val="center"/>
        <w:rPr>
          <w:rFonts w:ascii="Arial" w:hAnsi="Arial" w:cs="Arial"/>
          <w:b/>
          <w:sz w:val="22"/>
          <w:szCs w:val="22"/>
        </w:rPr>
      </w:pPr>
      <w:r w:rsidRPr="000826BF">
        <w:rPr>
          <w:rFonts w:ascii="Arial" w:hAnsi="Arial" w:cs="Arial"/>
          <w:b/>
          <w:sz w:val="22"/>
          <w:szCs w:val="22"/>
        </w:rPr>
        <w:t>CONTINUITY OF OPERATIONS PLAN</w:t>
      </w:r>
    </w:p>
    <w:sdt>
      <w:sdtPr>
        <w:rPr>
          <w:rFonts w:asciiTheme="minorHAnsi" w:eastAsiaTheme="minorHAnsi" w:hAnsiTheme="minorHAnsi" w:cstheme="minorBidi"/>
          <w:color w:val="auto"/>
          <w:sz w:val="22"/>
          <w:szCs w:val="22"/>
        </w:rPr>
        <w:id w:val="-1543889391"/>
        <w:docPartObj>
          <w:docPartGallery w:val="Table of Contents"/>
          <w:docPartUnique/>
        </w:docPartObj>
      </w:sdtPr>
      <w:sdtEndPr>
        <w:rPr>
          <w:b/>
          <w:bCs/>
          <w:noProof/>
        </w:rPr>
      </w:sdtEndPr>
      <w:sdtContent>
        <w:p w14:paraId="3448548E" w14:textId="63754121" w:rsidR="000826BF" w:rsidRPr="00C0281A" w:rsidRDefault="000826BF" w:rsidP="00C0281A">
          <w:pPr>
            <w:pStyle w:val="TOCHeading"/>
            <w:jc w:val="center"/>
            <w:rPr>
              <w:rFonts w:ascii="Arial" w:hAnsi="Arial" w:cs="Arial"/>
              <w:color w:val="auto"/>
            </w:rPr>
          </w:pPr>
          <w:r w:rsidRPr="00C0281A">
            <w:rPr>
              <w:rFonts w:ascii="Arial" w:hAnsi="Arial" w:cs="Arial"/>
              <w:color w:val="auto"/>
            </w:rPr>
            <w:t>Contents</w:t>
          </w:r>
        </w:p>
        <w:p w14:paraId="042AC038" w14:textId="010ED22B" w:rsidR="0082668B" w:rsidRPr="00C0281A" w:rsidRDefault="00537185">
          <w:pPr>
            <w:pStyle w:val="TOC1"/>
            <w:tabs>
              <w:tab w:val="left" w:pos="440"/>
              <w:tab w:val="right" w:leader="dot" w:pos="9350"/>
            </w:tabs>
            <w:rPr>
              <w:rFonts w:ascii="Arial" w:eastAsiaTheme="minorEastAsia" w:hAnsi="Arial" w:cs="Arial"/>
              <w:noProof/>
            </w:rPr>
          </w:pPr>
          <w:r w:rsidRPr="00C0281A">
            <w:rPr>
              <w:rFonts w:ascii="Arial" w:hAnsi="Arial" w:cs="Arial"/>
            </w:rPr>
            <w:fldChar w:fldCharType="begin"/>
          </w:r>
          <w:r w:rsidRPr="00C0281A">
            <w:rPr>
              <w:rFonts w:ascii="Arial" w:hAnsi="Arial" w:cs="Arial"/>
            </w:rPr>
            <w:instrText xml:space="preserve"> TOC \o "1-3" \h \z \u </w:instrText>
          </w:r>
          <w:r w:rsidRPr="00C0281A">
            <w:rPr>
              <w:rFonts w:ascii="Arial" w:hAnsi="Arial" w:cs="Arial"/>
            </w:rPr>
            <w:fldChar w:fldCharType="separate"/>
          </w:r>
          <w:hyperlink w:anchor="_Toc479761987" w:history="1">
            <w:r w:rsidR="0082668B" w:rsidRPr="00C0281A">
              <w:rPr>
                <w:rStyle w:val="Hyperlink"/>
                <w:rFonts w:ascii="Arial" w:hAnsi="Arial" w:cs="Arial"/>
                <w:noProof/>
              </w:rPr>
              <w:t>1.</w:t>
            </w:r>
            <w:r w:rsidR="0082668B" w:rsidRPr="00C0281A">
              <w:rPr>
                <w:rFonts w:ascii="Arial" w:eastAsiaTheme="minorEastAsia" w:hAnsi="Arial" w:cs="Arial"/>
                <w:noProof/>
              </w:rPr>
              <w:tab/>
            </w:r>
            <w:r w:rsidR="0082668B" w:rsidRPr="00C0281A">
              <w:rPr>
                <w:rStyle w:val="Hyperlink"/>
                <w:rFonts w:ascii="Arial" w:hAnsi="Arial" w:cs="Arial"/>
                <w:noProof/>
              </w:rPr>
              <w:t>EXECUTIVE SUMMARY</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_Toc479761987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5</w:t>
            </w:r>
            <w:r w:rsidR="0082668B" w:rsidRPr="00C0281A">
              <w:rPr>
                <w:rFonts w:ascii="Arial" w:hAnsi="Arial" w:cs="Arial"/>
                <w:noProof/>
                <w:webHidden/>
              </w:rPr>
              <w:fldChar w:fldCharType="end"/>
            </w:r>
          </w:hyperlink>
        </w:p>
        <w:p w14:paraId="771CC981" w14:textId="293A9514" w:rsidR="0082668B" w:rsidRPr="00C0281A" w:rsidRDefault="00587CBF">
          <w:pPr>
            <w:pStyle w:val="TOC1"/>
            <w:tabs>
              <w:tab w:val="left" w:pos="440"/>
              <w:tab w:val="right" w:leader="dot" w:pos="9350"/>
            </w:tabs>
            <w:rPr>
              <w:rFonts w:ascii="Arial" w:eastAsiaTheme="minorEastAsia" w:hAnsi="Arial" w:cs="Arial"/>
              <w:noProof/>
            </w:rPr>
          </w:pPr>
          <w:hyperlink w:anchor="_Toc479761988" w:history="1">
            <w:r w:rsidR="0082668B" w:rsidRPr="00C0281A">
              <w:rPr>
                <w:rStyle w:val="Hyperlink"/>
                <w:rFonts w:ascii="Arial" w:hAnsi="Arial" w:cs="Arial"/>
                <w:noProof/>
              </w:rPr>
              <w:t>2.</w:t>
            </w:r>
            <w:r w:rsidR="0082668B" w:rsidRPr="00C0281A">
              <w:rPr>
                <w:rFonts w:ascii="Arial" w:eastAsiaTheme="minorEastAsia" w:hAnsi="Arial" w:cs="Arial"/>
                <w:noProof/>
              </w:rPr>
              <w:tab/>
            </w:r>
            <w:r w:rsidR="0082668B" w:rsidRPr="00C0281A">
              <w:rPr>
                <w:rStyle w:val="Hyperlink"/>
                <w:rFonts w:ascii="Arial" w:hAnsi="Arial" w:cs="Arial"/>
                <w:noProof/>
              </w:rPr>
              <w:t>INTRODUCTION</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_Toc479761988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5</w:t>
            </w:r>
            <w:r w:rsidR="0082668B" w:rsidRPr="00C0281A">
              <w:rPr>
                <w:rFonts w:ascii="Arial" w:hAnsi="Arial" w:cs="Arial"/>
                <w:noProof/>
                <w:webHidden/>
              </w:rPr>
              <w:fldChar w:fldCharType="end"/>
            </w:r>
          </w:hyperlink>
        </w:p>
        <w:p w14:paraId="266B5DAA" w14:textId="63675B00" w:rsidR="0082668B" w:rsidRPr="00C0281A" w:rsidRDefault="00587CBF">
          <w:pPr>
            <w:pStyle w:val="TOC2"/>
            <w:tabs>
              <w:tab w:val="left" w:pos="880"/>
              <w:tab w:val="right" w:leader="dot" w:pos="9350"/>
            </w:tabs>
            <w:rPr>
              <w:rFonts w:ascii="Arial" w:eastAsiaTheme="minorEastAsia" w:hAnsi="Arial" w:cs="Arial"/>
              <w:noProof/>
            </w:rPr>
          </w:pPr>
          <w:hyperlink w:anchor="_Toc479761989" w:history="1">
            <w:r w:rsidR="0082668B" w:rsidRPr="00C0281A">
              <w:rPr>
                <w:rStyle w:val="Hyperlink"/>
                <w:rFonts w:ascii="Arial" w:hAnsi="Arial" w:cs="Arial"/>
                <w:noProof/>
              </w:rPr>
              <w:t>A.</w:t>
            </w:r>
            <w:r w:rsidR="0082668B" w:rsidRPr="00C0281A">
              <w:rPr>
                <w:rFonts w:ascii="Arial" w:eastAsiaTheme="minorEastAsia" w:hAnsi="Arial" w:cs="Arial"/>
                <w:noProof/>
              </w:rPr>
              <w:tab/>
            </w:r>
            <w:r w:rsidR="0082668B" w:rsidRPr="00C0281A">
              <w:rPr>
                <w:rStyle w:val="Hyperlink"/>
                <w:rFonts w:ascii="Arial" w:hAnsi="Arial" w:cs="Arial"/>
                <w:noProof/>
              </w:rPr>
              <w:t>Purpose</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_Toc479761989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5</w:t>
            </w:r>
            <w:r w:rsidR="0082668B" w:rsidRPr="00C0281A">
              <w:rPr>
                <w:rFonts w:ascii="Arial" w:hAnsi="Arial" w:cs="Arial"/>
                <w:noProof/>
                <w:webHidden/>
              </w:rPr>
              <w:fldChar w:fldCharType="end"/>
            </w:r>
          </w:hyperlink>
        </w:p>
        <w:p w14:paraId="7FF509B6" w14:textId="7C5C8601" w:rsidR="0082668B" w:rsidRPr="00C0281A" w:rsidRDefault="00587CBF">
          <w:pPr>
            <w:pStyle w:val="TOC2"/>
            <w:tabs>
              <w:tab w:val="left" w:pos="880"/>
              <w:tab w:val="right" w:leader="dot" w:pos="9350"/>
            </w:tabs>
            <w:rPr>
              <w:rFonts w:ascii="Arial" w:eastAsiaTheme="minorEastAsia" w:hAnsi="Arial" w:cs="Arial"/>
              <w:noProof/>
            </w:rPr>
          </w:pPr>
          <w:hyperlink w:anchor="_Toc479761990" w:history="1">
            <w:r w:rsidR="0082668B" w:rsidRPr="00C0281A">
              <w:rPr>
                <w:rStyle w:val="Hyperlink"/>
                <w:rFonts w:ascii="Arial" w:hAnsi="Arial" w:cs="Arial"/>
                <w:noProof/>
              </w:rPr>
              <w:t>B.</w:t>
            </w:r>
            <w:r w:rsidR="0082668B" w:rsidRPr="00C0281A">
              <w:rPr>
                <w:rFonts w:ascii="Arial" w:eastAsiaTheme="minorEastAsia" w:hAnsi="Arial" w:cs="Arial"/>
                <w:noProof/>
              </w:rPr>
              <w:tab/>
            </w:r>
            <w:r w:rsidR="0082668B" w:rsidRPr="00C0281A">
              <w:rPr>
                <w:rStyle w:val="Hyperlink"/>
                <w:rFonts w:ascii="Arial" w:hAnsi="Arial" w:cs="Arial"/>
                <w:noProof/>
              </w:rPr>
              <w:t>Applicability and Scope</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_Toc479761990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6</w:t>
            </w:r>
            <w:r w:rsidR="0082668B" w:rsidRPr="00C0281A">
              <w:rPr>
                <w:rFonts w:ascii="Arial" w:hAnsi="Arial" w:cs="Arial"/>
                <w:noProof/>
                <w:webHidden/>
              </w:rPr>
              <w:fldChar w:fldCharType="end"/>
            </w:r>
          </w:hyperlink>
        </w:p>
        <w:p w14:paraId="76828BD7" w14:textId="76F6FABC" w:rsidR="0082668B" w:rsidRPr="00C0281A" w:rsidRDefault="00587CBF">
          <w:pPr>
            <w:pStyle w:val="TOC2"/>
            <w:tabs>
              <w:tab w:val="left" w:pos="880"/>
              <w:tab w:val="right" w:leader="dot" w:pos="9350"/>
            </w:tabs>
            <w:rPr>
              <w:rFonts w:ascii="Arial" w:eastAsiaTheme="minorEastAsia" w:hAnsi="Arial" w:cs="Arial"/>
              <w:noProof/>
            </w:rPr>
          </w:pPr>
          <w:hyperlink w:anchor="_Toc479761991" w:history="1">
            <w:r w:rsidR="0082668B" w:rsidRPr="00C0281A">
              <w:rPr>
                <w:rStyle w:val="Hyperlink"/>
                <w:rFonts w:ascii="Arial" w:hAnsi="Arial" w:cs="Arial"/>
                <w:noProof/>
              </w:rPr>
              <w:t>C.</w:t>
            </w:r>
            <w:r w:rsidR="0082668B" w:rsidRPr="00C0281A">
              <w:rPr>
                <w:rFonts w:ascii="Arial" w:eastAsiaTheme="minorEastAsia" w:hAnsi="Arial" w:cs="Arial"/>
                <w:noProof/>
              </w:rPr>
              <w:tab/>
            </w:r>
            <w:r w:rsidR="0082668B" w:rsidRPr="00C0281A">
              <w:rPr>
                <w:rStyle w:val="Hyperlink"/>
                <w:rFonts w:ascii="Arial" w:hAnsi="Arial" w:cs="Arial"/>
                <w:noProof/>
              </w:rPr>
              <w:t>Policy</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_Toc479761991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6</w:t>
            </w:r>
            <w:r w:rsidR="0082668B" w:rsidRPr="00C0281A">
              <w:rPr>
                <w:rFonts w:ascii="Arial" w:hAnsi="Arial" w:cs="Arial"/>
                <w:noProof/>
                <w:webHidden/>
              </w:rPr>
              <w:fldChar w:fldCharType="end"/>
            </w:r>
          </w:hyperlink>
        </w:p>
        <w:p w14:paraId="093BB9B6" w14:textId="0DA94F4B" w:rsidR="0082668B" w:rsidRPr="00C0281A" w:rsidRDefault="00587CBF">
          <w:pPr>
            <w:pStyle w:val="TOC2"/>
            <w:tabs>
              <w:tab w:val="left" w:pos="880"/>
              <w:tab w:val="right" w:leader="dot" w:pos="9350"/>
            </w:tabs>
            <w:rPr>
              <w:rFonts w:ascii="Arial" w:eastAsiaTheme="minorEastAsia" w:hAnsi="Arial" w:cs="Arial"/>
              <w:noProof/>
            </w:rPr>
          </w:pPr>
          <w:hyperlink w:anchor="_Toc479761992" w:history="1">
            <w:r w:rsidR="0082668B" w:rsidRPr="00C0281A">
              <w:rPr>
                <w:rStyle w:val="Hyperlink"/>
                <w:rFonts w:ascii="Arial" w:hAnsi="Arial" w:cs="Arial"/>
                <w:noProof/>
              </w:rPr>
              <w:t>D.</w:t>
            </w:r>
            <w:r w:rsidR="0082668B" w:rsidRPr="00C0281A">
              <w:rPr>
                <w:rFonts w:ascii="Arial" w:eastAsiaTheme="minorEastAsia" w:hAnsi="Arial" w:cs="Arial"/>
                <w:noProof/>
              </w:rPr>
              <w:tab/>
            </w:r>
            <w:r w:rsidR="0082668B" w:rsidRPr="00C0281A">
              <w:rPr>
                <w:rStyle w:val="Hyperlink"/>
                <w:rFonts w:ascii="Arial" w:hAnsi="Arial" w:cs="Arial"/>
                <w:noProof/>
              </w:rPr>
              <w:t>Goals &amp; Objectives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_Toc479761992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7</w:t>
            </w:r>
            <w:r w:rsidR="0082668B" w:rsidRPr="00C0281A">
              <w:rPr>
                <w:rFonts w:ascii="Arial" w:hAnsi="Arial" w:cs="Arial"/>
                <w:noProof/>
                <w:webHidden/>
              </w:rPr>
              <w:fldChar w:fldCharType="end"/>
            </w:r>
          </w:hyperlink>
        </w:p>
        <w:p w14:paraId="53501F4F" w14:textId="3B2C2BF9" w:rsidR="0082668B" w:rsidRPr="00C0281A" w:rsidRDefault="00587CBF">
          <w:pPr>
            <w:pStyle w:val="TOC2"/>
            <w:tabs>
              <w:tab w:val="left" w:pos="660"/>
              <w:tab w:val="right" w:leader="dot" w:pos="9350"/>
            </w:tabs>
            <w:rPr>
              <w:rFonts w:ascii="Arial" w:eastAsiaTheme="minorEastAsia" w:hAnsi="Arial" w:cs="Arial"/>
              <w:noProof/>
            </w:rPr>
          </w:pPr>
          <w:hyperlink w:anchor="_Toc479761993" w:history="1">
            <w:r w:rsidR="0082668B" w:rsidRPr="00C0281A">
              <w:rPr>
                <w:rStyle w:val="Hyperlink"/>
                <w:rFonts w:ascii="Arial" w:hAnsi="Arial" w:cs="Arial"/>
                <w:noProof/>
              </w:rPr>
              <w:t>E.</w:t>
            </w:r>
            <w:r w:rsidR="0082668B" w:rsidRPr="00C0281A">
              <w:rPr>
                <w:rFonts w:ascii="Arial" w:eastAsiaTheme="minorEastAsia" w:hAnsi="Arial" w:cs="Arial"/>
                <w:noProof/>
              </w:rPr>
              <w:tab/>
            </w:r>
            <w:r w:rsidR="0082668B" w:rsidRPr="00C0281A">
              <w:rPr>
                <w:rStyle w:val="Hyperlink"/>
                <w:rFonts w:ascii="Arial" w:hAnsi="Arial" w:cs="Arial"/>
                <w:noProof/>
              </w:rPr>
              <w:t>Situation &amp; Assumptions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_Toc479761993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7</w:t>
            </w:r>
            <w:r w:rsidR="0082668B" w:rsidRPr="00C0281A">
              <w:rPr>
                <w:rFonts w:ascii="Arial" w:hAnsi="Arial" w:cs="Arial"/>
                <w:noProof/>
                <w:webHidden/>
              </w:rPr>
              <w:fldChar w:fldCharType="end"/>
            </w:r>
          </w:hyperlink>
        </w:p>
        <w:p w14:paraId="43CDE946" w14:textId="2697DBC7" w:rsidR="0082668B" w:rsidRPr="00C0281A" w:rsidRDefault="00587CBF">
          <w:pPr>
            <w:pStyle w:val="TOC1"/>
            <w:tabs>
              <w:tab w:val="left" w:pos="440"/>
              <w:tab w:val="right" w:leader="dot" w:pos="9350"/>
            </w:tabs>
            <w:rPr>
              <w:rFonts w:ascii="Arial" w:eastAsiaTheme="minorEastAsia" w:hAnsi="Arial" w:cs="Arial"/>
              <w:noProof/>
            </w:rPr>
          </w:pPr>
          <w:hyperlink w:anchor="_Toc479761994" w:history="1">
            <w:r w:rsidR="0082668B" w:rsidRPr="00C0281A">
              <w:rPr>
                <w:rStyle w:val="Hyperlink"/>
                <w:rFonts w:ascii="Arial" w:hAnsi="Arial" w:cs="Arial"/>
                <w:noProof/>
              </w:rPr>
              <w:t>3.</w:t>
            </w:r>
            <w:r w:rsidR="0082668B" w:rsidRPr="00C0281A">
              <w:rPr>
                <w:rFonts w:ascii="Arial" w:eastAsiaTheme="minorEastAsia" w:hAnsi="Arial" w:cs="Arial"/>
                <w:noProof/>
              </w:rPr>
              <w:tab/>
            </w:r>
            <w:r w:rsidR="0082668B" w:rsidRPr="00C0281A">
              <w:rPr>
                <w:rStyle w:val="Hyperlink"/>
                <w:rFonts w:ascii="Arial" w:hAnsi="Arial" w:cs="Arial"/>
                <w:noProof/>
              </w:rPr>
              <w:t>AUTHORITIES AND REFERENCES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_Toc479761994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9</w:t>
            </w:r>
            <w:r w:rsidR="0082668B" w:rsidRPr="00C0281A">
              <w:rPr>
                <w:rFonts w:ascii="Arial" w:hAnsi="Arial" w:cs="Arial"/>
                <w:noProof/>
                <w:webHidden/>
              </w:rPr>
              <w:fldChar w:fldCharType="end"/>
            </w:r>
          </w:hyperlink>
        </w:p>
        <w:p w14:paraId="4D7AF886" w14:textId="394EE8FC" w:rsidR="0082668B" w:rsidRPr="00C0281A" w:rsidRDefault="00587CBF">
          <w:pPr>
            <w:pStyle w:val="TOC2"/>
            <w:tabs>
              <w:tab w:val="left" w:pos="880"/>
              <w:tab w:val="right" w:leader="dot" w:pos="9350"/>
            </w:tabs>
            <w:rPr>
              <w:rFonts w:ascii="Arial" w:eastAsiaTheme="minorEastAsia" w:hAnsi="Arial" w:cs="Arial"/>
              <w:noProof/>
            </w:rPr>
          </w:pPr>
          <w:hyperlink w:anchor="_Toc479761995" w:history="1">
            <w:r w:rsidR="0082668B" w:rsidRPr="00C0281A">
              <w:rPr>
                <w:rStyle w:val="Hyperlink"/>
                <w:rFonts w:ascii="Arial" w:hAnsi="Arial" w:cs="Arial"/>
                <w:noProof/>
              </w:rPr>
              <w:t>A.</w:t>
            </w:r>
            <w:r w:rsidR="0082668B" w:rsidRPr="00C0281A">
              <w:rPr>
                <w:rFonts w:ascii="Arial" w:eastAsiaTheme="minorEastAsia" w:hAnsi="Arial" w:cs="Arial"/>
                <w:noProof/>
              </w:rPr>
              <w:tab/>
            </w:r>
            <w:r w:rsidR="0082668B" w:rsidRPr="00C0281A">
              <w:rPr>
                <w:rStyle w:val="Hyperlink"/>
                <w:rFonts w:ascii="Arial" w:hAnsi="Arial" w:cs="Arial"/>
                <w:noProof/>
              </w:rPr>
              <w:t>Authorities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_Toc479761995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9</w:t>
            </w:r>
            <w:r w:rsidR="0082668B" w:rsidRPr="00C0281A">
              <w:rPr>
                <w:rFonts w:ascii="Arial" w:hAnsi="Arial" w:cs="Arial"/>
                <w:noProof/>
                <w:webHidden/>
              </w:rPr>
              <w:fldChar w:fldCharType="end"/>
            </w:r>
          </w:hyperlink>
        </w:p>
        <w:p w14:paraId="019CFB35" w14:textId="552BBD8A" w:rsidR="0082668B" w:rsidRPr="00C0281A" w:rsidRDefault="00587CBF">
          <w:pPr>
            <w:pStyle w:val="TOC2"/>
            <w:tabs>
              <w:tab w:val="left" w:pos="880"/>
              <w:tab w:val="right" w:leader="dot" w:pos="9350"/>
            </w:tabs>
            <w:rPr>
              <w:rFonts w:ascii="Arial" w:eastAsiaTheme="minorEastAsia" w:hAnsi="Arial" w:cs="Arial"/>
              <w:noProof/>
            </w:rPr>
          </w:pPr>
          <w:hyperlink w:anchor="_Toc479761996" w:history="1">
            <w:r w:rsidR="0082668B" w:rsidRPr="00C0281A">
              <w:rPr>
                <w:rStyle w:val="Hyperlink"/>
                <w:rFonts w:ascii="Arial" w:hAnsi="Arial" w:cs="Arial"/>
                <w:noProof/>
              </w:rPr>
              <w:t>B.</w:t>
            </w:r>
            <w:r w:rsidR="0082668B" w:rsidRPr="00C0281A">
              <w:rPr>
                <w:rFonts w:ascii="Arial" w:eastAsiaTheme="minorEastAsia" w:hAnsi="Arial" w:cs="Arial"/>
                <w:noProof/>
              </w:rPr>
              <w:tab/>
            </w:r>
            <w:r w:rsidR="0082668B" w:rsidRPr="00C0281A">
              <w:rPr>
                <w:rStyle w:val="Hyperlink"/>
                <w:rFonts w:ascii="Arial" w:hAnsi="Arial" w:cs="Arial"/>
                <w:noProof/>
              </w:rPr>
              <w:t>References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_Toc479761996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9</w:t>
            </w:r>
            <w:r w:rsidR="0082668B" w:rsidRPr="00C0281A">
              <w:rPr>
                <w:rFonts w:ascii="Arial" w:hAnsi="Arial" w:cs="Arial"/>
                <w:noProof/>
                <w:webHidden/>
              </w:rPr>
              <w:fldChar w:fldCharType="end"/>
            </w:r>
          </w:hyperlink>
        </w:p>
        <w:p w14:paraId="7E5DE183" w14:textId="798295A5" w:rsidR="0082668B" w:rsidRPr="00C0281A" w:rsidRDefault="00587CBF">
          <w:pPr>
            <w:pStyle w:val="TOC1"/>
            <w:tabs>
              <w:tab w:val="left" w:pos="440"/>
              <w:tab w:val="right" w:leader="dot" w:pos="9350"/>
            </w:tabs>
            <w:rPr>
              <w:rFonts w:ascii="Arial" w:eastAsiaTheme="minorEastAsia" w:hAnsi="Arial" w:cs="Arial"/>
              <w:noProof/>
            </w:rPr>
          </w:pPr>
          <w:hyperlink w:anchor="_Toc479761997" w:history="1">
            <w:r w:rsidR="0082668B" w:rsidRPr="00C0281A">
              <w:rPr>
                <w:rStyle w:val="Hyperlink"/>
                <w:rFonts w:ascii="Arial" w:hAnsi="Arial" w:cs="Arial"/>
                <w:noProof/>
              </w:rPr>
              <w:t>4.</w:t>
            </w:r>
            <w:r w:rsidR="0082668B" w:rsidRPr="00C0281A">
              <w:rPr>
                <w:rFonts w:ascii="Arial" w:eastAsiaTheme="minorEastAsia" w:hAnsi="Arial" w:cs="Arial"/>
                <w:noProof/>
              </w:rPr>
              <w:tab/>
            </w:r>
            <w:r w:rsidR="0082668B" w:rsidRPr="00C0281A">
              <w:rPr>
                <w:rStyle w:val="Hyperlink"/>
                <w:rFonts w:ascii="Arial" w:hAnsi="Arial" w:cs="Arial"/>
                <w:noProof/>
              </w:rPr>
              <w:t>ESSENTIAL FUNCTIONS &amp; PROCESSES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_Toc479761997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9</w:t>
            </w:r>
            <w:r w:rsidR="0082668B" w:rsidRPr="00C0281A">
              <w:rPr>
                <w:rFonts w:ascii="Arial" w:hAnsi="Arial" w:cs="Arial"/>
                <w:noProof/>
                <w:webHidden/>
              </w:rPr>
              <w:fldChar w:fldCharType="end"/>
            </w:r>
          </w:hyperlink>
        </w:p>
        <w:p w14:paraId="72A166CF" w14:textId="23B1714A" w:rsidR="0082668B" w:rsidRPr="00C0281A" w:rsidRDefault="00587CBF">
          <w:pPr>
            <w:pStyle w:val="TOC1"/>
            <w:tabs>
              <w:tab w:val="left" w:pos="440"/>
              <w:tab w:val="right" w:leader="dot" w:pos="9350"/>
            </w:tabs>
            <w:rPr>
              <w:rFonts w:ascii="Arial" w:eastAsiaTheme="minorEastAsia" w:hAnsi="Arial" w:cs="Arial"/>
              <w:noProof/>
            </w:rPr>
          </w:pPr>
          <w:hyperlink w:anchor="_Toc479761998" w:history="1">
            <w:r w:rsidR="0082668B" w:rsidRPr="00C0281A">
              <w:rPr>
                <w:rStyle w:val="Hyperlink"/>
                <w:rFonts w:ascii="Arial" w:hAnsi="Arial" w:cs="Arial"/>
                <w:noProof/>
              </w:rPr>
              <w:t>5.</w:t>
            </w:r>
            <w:r w:rsidR="0082668B" w:rsidRPr="00C0281A">
              <w:rPr>
                <w:rFonts w:ascii="Arial" w:eastAsiaTheme="minorEastAsia" w:hAnsi="Arial" w:cs="Arial"/>
                <w:noProof/>
              </w:rPr>
              <w:tab/>
            </w:r>
            <w:r w:rsidR="0082668B" w:rsidRPr="00C0281A">
              <w:rPr>
                <w:rStyle w:val="Hyperlink"/>
                <w:rFonts w:ascii="Arial" w:hAnsi="Arial" w:cs="Arial"/>
                <w:noProof/>
              </w:rPr>
              <w:t>CONCEPT OF OPERATIONS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_Toc479761998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10</w:t>
            </w:r>
            <w:r w:rsidR="0082668B" w:rsidRPr="00C0281A">
              <w:rPr>
                <w:rFonts w:ascii="Arial" w:hAnsi="Arial" w:cs="Arial"/>
                <w:noProof/>
                <w:webHidden/>
              </w:rPr>
              <w:fldChar w:fldCharType="end"/>
            </w:r>
          </w:hyperlink>
        </w:p>
        <w:p w14:paraId="34F2011F" w14:textId="1CF0625F" w:rsidR="0082668B" w:rsidRPr="00C0281A" w:rsidRDefault="00587CBF">
          <w:pPr>
            <w:pStyle w:val="TOC2"/>
            <w:tabs>
              <w:tab w:val="left" w:pos="880"/>
              <w:tab w:val="right" w:leader="dot" w:pos="9350"/>
            </w:tabs>
            <w:rPr>
              <w:rFonts w:ascii="Arial" w:eastAsiaTheme="minorEastAsia" w:hAnsi="Arial" w:cs="Arial"/>
              <w:noProof/>
            </w:rPr>
          </w:pPr>
          <w:hyperlink w:anchor="_Toc479761999" w:history="1">
            <w:r w:rsidR="0082668B" w:rsidRPr="00C0281A">
              <w:rPr>
                <w:rStyle w:val="Hyperlink"/>
                <w:rFonts w:ascii="Arial" w:hAnsi="Arial" w:cs="Arial"/>
                <w:noProof/>
              </w:rPr>
              <w:t>A.</w:t>
            </w:r>
            <w:r w:rsidR="0082668B" w:rsidRPr="00C0281A">
              <w:rPr>
                <w:rFonts w:ascii="Arial" w:eastAsiaTheme="minorEastAsia" w:hAnsi="Arial" w:cs="Arial"/>
                <w:noProof/>
              </w:rPr>
              <w:tab/>
            </w:r>
            <w:r w:rsidR="0082668B" w:rsidRPr="00C0281A">
              <w:rPr>
                <w:rStyle w:val="Hyperlink"/>
                <w:rFonts w:ascii="Arial" w:hAnsi="Arial" w:cs="Arial"/>
                <w:noProof/>
              </w:rPr>
              <w:t>Planning Scenarios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_Toc479761999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10</w:t>
            </w:r>
            <w:r w:rsidR="0082668B" w:rsidRPr="00C0281A">
              <w:rPr>
                <w:rFonts w:ascii="Arial" w:hAnsi="Arial" w:cs="Arial"/>
                <w:noProof/>
                <w:webHidden/>
              </w:rPr>
              <w:fldChar w:fldCharType="end"/>
            </w:r>
          </w:hyperlink>
        </w:p>
        <w:p w14:paraId="4321C7B8" w14:textId="7FD1B6C2" w:rsidR="0082668B" w:rsidRPr="00C0281A" w:rsidRDefault="00587CBF">
          <w:pPr>
            <w:pStyle w:val="TOC2"/>
            <w:tabs>
              <w:tab w:val="left" w:pos="880"/>
              <w:tab w:val="right" w:leader="dot" w:pos="9350"/>
            </w:tabs>
            <w:rPr>
              <w:rFonts w:ascii="Arial" w:eastAsiaTheme="minorEastAsia" w:hAnsi="Arial" w:cs="Arial"/>
              <w:noProof/>
            </w:rPr>
          </w:pPr>
          <w:hyperlink w:anchor="_Toc479762000" w:history="1">
            <w:r w:rsidR="0082668B" w:rsidRPr="00C0281A">
              <w:rPr>
                <w:rStyle w:val="Hyperlink"/>
                <w:rFonts w:ascii="Arial" w:hAnsi="Arial" w:cs="Arial"/>
                <w:noProof/>
              </w:rPr>
              <w:t>B.</w:t>
            </w:r>
            <w:r w:rsidR="0082668B" w:rsidRPr="00C0281A">
              <w:rPr>
                <w:rFonts w:ascii="Arial" w:eastAsiaTheme="minorEastAsia" w:hAnsi="Arial" w:cs="Arial"/>
                <w:noProof/>
              </w:rPr>
              <w:tab/>
            </w:r>
            <w:r w:rsidR="0082668B" w:rsidRPr="00C0281A">
              <w:rPr>
                <w:rStyle w:val="Hyperlink"/>
                <w:rFonts w:ascii="Arial" w:hAnsi="Arial" w:cs="Arial"/>
                <w:noProof/>
              </w:rPr>
              <w:t>COOP Execution</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_Toc479762000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11</w:t>
            </w:r>
            <w:r w:rsidR="0082668B" w:rsidRPr="00C0281A">
              <w:rPr>
                <w:rFonts w:ascii="Arial" w:hAnsi="Arial" w:cs="Arial"/>
                <w:noProof/>
                <w:webHidden/>
              </w:rPr>
              <w:fldChar w:fldCharType="end"/>
            </w:r>
          </w:hyperlink>
        </w:p>
        <w:p w14:paraId="01F7C64C" w14:textId="38C9B038" w:rsidR="0082668B" w:rsidRPr="00C0281A" w:rsidRDefault="00587CBF">
          <w:pPr>
            <w:pStyle w:val="TOC2"/>
            <w:tabs>
              <w:tab w:val="left" w:pos="880"/>
              <w:tab w:val="right" w:leader="dot" w:pos="9350"/>
            </w:tabs>
            <w:rPr>
              <w:rFonts w:ascii="Arial" w:eastAsiaTheme="minorEastAsia" w:hAnsi="Arial" w:cs="Arial"/>
              <w:noProof/>
            </w:rPr>
          </w:pPr>
          <w:hyperlink w:anchor="_Toc479762001" w:history="1">
            <w:r w:rsidR="0082668B" w:rsidRPr="00C0281A">
              <w:rPr>
                <w:rStyle w:val="Hyperlink"/>
                <w:rFonts w:ascii="Arial" w:hAnsi="Arial" w:cs="Arial"/>
                <w:noProof/>
              </w:rPr>
              <w:t>C.</w:t>
            </w:r>
            <w:r w:rsidR="0082668B" w:rsidRPr="00C0281A">
              <w:rPr>
                <w:rFonts w:ascii="Arial" w:eastAsiaTheme="minorEastAsia" w:hAnsi="Arial" w:cs="Arial"/>
                <w:noProof/>
              </w:rPr>
              <w:tab/>
            </w:r>
            <w:r w:rsidR="0082668B" w:rsidRPr="00C0281A">
              <w:rPr>
                <w:rStyle w:val="Hyperlink"/>
                <w:rFonts w:ascii="Arial" w:hAnsi="Arial" w:cs="Arial"/>
                <w:noProof/>
              </w:rPr>
              <w:t>COOP Team</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_Toc479762001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12</w:t>
            </w:r>
            <w:r w:rsidR="0082668B" w:rsidRPr="00C0281A">
              <w:rPr>
                <w:rFonts w:ascii="Arial" w:hAnsi="Arial" w:cs="Arial"/>
                <w:noProof/>
                <w:webHidden/>
              </w:rPr>
              <w:fldChar w:fldCharType="end"/>
            </w:r>
          </w:hyperlink>
        </w:p>
        <w:p w14:paraId="197F0D08" w14:textId="5825B67C" w:rsidR="0082668B" w:rsidRPr="00C0281A" w:rsidRDefault="00587CBF">
          <w:pPr>
            <w:pStyle w:val="TOC2"/>
            <w:tabs>
              <w:tab w:val="left" w:pos="880"/>
              <w:tab w:val="right" w:leader="dot" w:pos="9350"/>
            </w:tabs>
            <w:rPr>
              <w:rFonts w:ascii="Arial" w:eastAsiaTheme="minorEastAsia" w:hAnsi="Arial" w:cs="Arial"/>
              <w:noProof/>
            </w:rPr>
          </w:pPr>
          <w:hyperlink w:anchor="_Toc479762002" w:history="1">
            <w:r w:rsidR="0082668B" w:rsidRPr="00C0281A">
              <w:rPr>
                <w:rStyle w:val="Hyperlink"/>
                <w:rFonts w:ascii="Arial" w:hAnsi="Arial" w:cs="Arial"/>
                <w:noProof/>
              </w:rPr>
              <w:t>D.</w:t>
            </w:r>
            <w:r w:rsidR="0082668B" w:rsidRPr="00C0281A">
              <w:rPr>
                <w:rFonts w:ascii="Arial" w:eastAsiaTheme="minorEastAsia" w:hAnsi="Arial" w:cs="Arial"/>
                <w:noProof/>
              </w:rPr>
              <w:tab/>
            </w:r>
            <w:r w:rsidR="0082668B" w:rsidRPr="00C0281A">
              <w:rPr>
                <w:rStyle w:val="Hyperlink"/>
                <w:rFonts w:ascii="Arial" w:hAnsi="Arial" w:cs="Arial"/>
                <w:noProof/>
              </w:rPr>
              <w:t>Time-phased COOP Implementation</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_Toc479762002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12</w:t>
            </w:r>
            <w:r w:rsidR="0082668B" w:rsidRPr="00C0281A">
              <w:rPr>
                <w:rFonts w:ascii="Arial" w:hAnsi="Arial" w:cs="Arial"/>
                <w:noProof/>
                <w:webHidden/>
              </w:rPr>
              <w:fldChar w:fldCharType="end"/>
            </w:r>
          </w:hyperlink>
        </w:p>
        <w:p w14:paraId="3A23A0F5" w14:textId="618A8CA2" w:rsidR="0082668B" w:rsidRPr="00C0281A" w:rsidRDefault="00587CBF">
          <w:pPr>
            <w:pStyle w:val="TOC2"/>
            <w:tabs>
              <w:tab w:val="left" w:pos="660"/>
              <w:tab w:val="right" w:leader="dot" w:pos="9350"/>
            </w:tabs>
            <w:rPr>
              <w:rFonts w:ascii="Arial" w:eastAsiaTheme="minorEastAsia" w:hAnsi="Arial" w:cs="Arial"/>
              <w:noProof/>
            </w:rPr>
          </w:pPr>
          <w:hyperlink w:anchor="_Toc479762003" w:history="1">
            <w:r w:rsidR="0082668B" w:rsidRPr="00C0281A">
              <w:rPr>
                <w:rStyle w:val="Hyperlink"/>
                <w:rFonts w:ascii="Arial" w:hAnsi="Arial" w:cs="Arial"/>
                <w:noProof/>
              </w:rPr>
              <w:t>E.</w:t>
            </w:r>
            <w:r w:rsidR="0082668B" w:rsidRPr="00C0281A">
              <w:rPr>
                <w:rFonts w:ascii="Arial" w:eastAsiaTheme="minorEastAsia" w:hAnsi="Arial" w:cs="Arial"/>
                <w:noProof/>
              </w:rPr>
              <w:tab/>
            </w:r>
            <w:r w:rsidR="0082668B" w:rsidRPr="00C0281A">
              <w:rPr>
                <w:rStyle w:val="Hyperlink"/>
                <w:rFonts w:ascii="Arial" w:hAnsi="Arial" w:cs="Arial"/>
                <w:noProof/>
              </w:rPr>
              <w:t>Notification and Alert</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_Toc479762003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15</w:t>
            </w:r>
            <w:r w:rsidR="0082668B" w:rsidRPr="00C0281A">
              <w:rPr>
                <w:rFonts w:ascii="Arial" w:hAnsi="Arial" w:cs="Arial"/>
                <w:noProof/>
                <w:webHidden/>
              </w:rPr>
              <w:fldChar w:fldCharType="end"/>
            </w:r>
          </w:hyperlink>
        </w:p>
        <w:p w14:paraId="03E2B891" w14:textId="113628B1" w:rsidR="0082668B" w:rsidRPr="00C0281A" w:rsidRDefault="00587CBF">
          <w:pPr>
            <w:pStyle w:val="TOC2"/>
            <w:tabs>
              <w:tab w:val="left" w:pos="660"/>
              <w:tab w:val="right" w:leader="dot" w:pos="9350"/>
            </w:tabs>
            <w:rPr>
              <w:rFonts w:ascii="Arial" w:eastAsiaTheme="minorEastAsia" w:hAnsi="Arial" w:cs="Arial"/>
              <w:noProof/>
            </w:rPr>
          </w:pPr>
          <w:hyperlink w:anchor="_Toc479762004" w:history="1">
            <w:r w:rsidR="0082668B" w:rsidRPr="00C0281A">
              <w:rPr>
                <w:rStyle w:val="Hyperlink"/>
                <w:rFonts w:ascii="Arial" w:hAnsi="Arial" w:cs="Arial"/>
                <w:noProof/>
              </w:rPr>
              <w:t>F.</w:t>
            </w:r>
            <w:r w:rsidR="0082668B" w:rsidRPr="00C0281A">
              <w:rPr>
                <w:rFonts w:ascii="Arial" w:eastAsiaTheme="minorEastAsia" w:hAnsi="Arial" w:cs="Arial"/>
                <w:noProof/>
              </w:rPr>
              <w:tab/>
            </w:r>
            <w:r w:rsidR="0082668B" w:rsidRPr="00C0281A">
              <w:rPr>
                <w:rStyle w:val="Hyperlink"/>
                <w:rFonts w:ascii="Arial" w:hAnsi="Arial" w:cs="Arial"/>
                <w:noProof/>
              </w:rPr>
              <w:t>Delegations of Authority, Essential Positions, and Orders of Succession</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_Toc479762004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16</w:t>
            </w:r>
            <w:r w:rsidR="0082668B" w:rsidRPr="00C0281A">
              <w:rPr>
                <w:rFonts w:ascii="Arial" w:hAnsi="Arial" w:cs="Arial"/>
                <w:noProof/>
                <w:webHidden/>
              </w:rPr>
              <w:fldChar w:fldCharType="end"/>
            </w:r>
          </w:hyperlink>
        </w:p>
        <w:p w14:paraId="2BCF32D2" w14:textId="2327A2E0" w:rsidR="0082668B" w:rsidRPr="00C0281A" w:rsidRDefault="00587CBF">
          <w:pPr>
            <w:pStyle w:val="TOC1"/>
            <w:tabs>
              <w:tab w:val="left" w:pos="440"/>
              <w:tab w:val="right" w:leader="dot" w:pos="9350"/>
            </w:tabs>
            <w:rPr>
              <w:rFonts w:ascii="Arial" w:eastAsiaTheme="minorEastAsia" w:hAnsi="Arial" w:cs="Arial"/>
              <w:noProof/>
            </w:rPr>
          </w:pPr>
          <w:hyperlink w:anchor="_Toc479762005" w:history="1">
            <w:r w:rsidR="0082668B" w:rsidRPr="00C0281A">
              <w:rPr>
                <w:rStyle w:val="Hyperlink"/>
                <w:rFonts w:ascii="Arial" w:hAnsi="Arial" w:cs="Arial"/>
                <w:noProof/>
              </w:rPr>
              <w:t>6.</w:t>
            </w:r>
            <w:r w:rsidR="0082668B" w:rsidRPr="00C0281A">
              <w:rPr>
                <w:rFonts w:ascii="Arial" w:eastAsiaTheme="minorEastAsia" w:hAnsi="Arial" w:cs="Arial"/>
                <w:noProof/>
              </w:rPr>
              <w:tab/>
            </w:r>
            <w:r w:rsidR="0082668B" w:rsidRPr="00C0281A">
              <w:rPr>
                <w:rStyle w:val="Hyperlink"/>
                <w:rFonts w:ascii="Arial" w:hAnsi="Arial" w:cs="Arial"/>
                <w:noProof/>
              </w:rPr>
              <w:t>RESPONSIBILITIES AND PROCEDURES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_Toc479762005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16</w:t>
            </w:r>
            <w:r w:rsidR="0082668B" w:rsidRPr="00C0281A">
              <w:rPr>
                <w:rFonts w:ascii="Arial" w:hAnsi="Arial" w:cs="Arial"/>
                <w:noProof/>
                <w:webHidden/>
              </w:rPr>
              <w:fldChar w:fldCharType="end"/>
            </w:r>
          </w:hyperlink>
        </w:p>
        <w:p w14:paraId="46DD7935" w14:textId="0DBB4304" w:rsidR="0082668B" w:rsidRPr="00C0281A" w:rsidRDefault="00587CBF">
          <w:pPr>
            <w:pStyle w:val="TOC2"/>
            <w:tabs>
              <w:tab w:val="left" w:pos="880"/>
              <w:tab w:val="right" w:leader="dot" w:pos="9350"/>
            </w:tabs>
            <w:rPr>
              <w:rFonts w:ascii="Arial" w:eastAsiaTheme="minorEastAsia" w:hAnsi="Arial" w:cs="Arial"/>
              <w:noProof/>
            </w:rPr>
          </w:pPr>
          <w:hyperlink w:anchor="_Toc479762006" w:history="1">
            <w:r w:rsidR="0082668B" w:rsidRPr="00C0281A">
              <w:rPr>
                <w:rStyle w:val="Hyperlink"/>
                <w:rFonts w:ascii="Arial" w:hAnsi="Arial" w:cs="Arial"/>
                <w:noProof/>
              </w:rPr>
              <w:t>A.</w:t>
            </w:r>
            <w:r w:rsidR="0082668B" w:rsidRPr="00C0281A">
              <w:rPr>
                <w:rFonts w:ascii="Arial" w:eastAsiaTheme="minorEastAsia" w:hAnsi="Arial" w:cs="Arial"/>
                <w:noProof/>
              </w:rPr>
              <w:tab/>
            </w:r>
            <w:r w:rsidR="0082668B" w:rsidRPr="00C0281A">
              <w:rPr>
                <w:rStyle w:val="Hyperlink"/>
                <w:rFonts w:ascii="Arial" w:hAnsi="Arial" w:cs="Arial"/>
                <w:noProof/>
              </w:rPr>
              <w:t>Responsibilities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_Toc479762006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16</w:t>
            </w:r>
            <w:r w:rsidR="0082668B" w:rsidRPr="00C0281A">
              <w:rPr>
                <w:rFonts w:ascii="Arial" w:hAnsi="Arial" w:cs="Arial"/>
                <w:noProof/>
                <w:webHidden/>
              </w:rPr>
              <w:fldChar w:fldCharType="end"/>
            </w:r>
          </w:hyperlink>
        </w:p>
        <w:p w14:paraId="397FB4B4" w14:textId="4B68B130" w:rsidR="0082668B" w:rsidRPr="00C0281A" w:rsidRDefault="00587CBF">
          <w:pPr>
            <w:pStyle w:val="TOC2"/>
            <w:tabs>
              <w:tab w:val="left" w:pos="880"/>
              <w:tab w:val="right" w:leader="dot" w:pos="9350"/>
            </w:tabs>
            <w:rPr>
              <w:rFonts w:ascii="Arial" w:eastAsiaTheme="minorEastAsia" w:hAnsi="Arial" w:cs="Arial"/>
              <w:noProof/>
            </w:rPr>
          </w:pPr>
          <w:hyperlink w:anchor="_Toc479762007" w:history="1">
            <w:r w:rsidR="0082668B" w:rsidRPr="00C0281A">
              <w:rPr>
                <w:rStyle w:val="Hyperlink"/>
                <w:rFonts w:ascii="Arial" w:hAnsi="Arial" w:cs="Arial"/>
                <w:noProof/>
              </w:rPr>
              <w:t>B.</w:t>
            </w:r>
            <w:r w:rsidR="0082668B" w:rsidRPr="00C0281A">
              <w:rPr>
                <w:rFonts w:ascii="Arial" w:eastAsiaTheme="minorEastAsia" w:hAnsi="Arial" w:cs="Arial"/>
                <w:noProof/>
              </w:rPr>
              <w:tab/>
            </w:r>
            <w:r w:rsidR="0082668B" w:rsidRPr="00C0281A">
              <w:rPr>
                <w:rStyle w:val="Hyperlink"/>
                <w:rFonts w:ascii="Arial" w:hAnsi="Arial" w:cs="Arial"/>
                <w:noProof/>
              </w:rPr>
              <w:t>Procedures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_Toc479762007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18</w:t>
            </w:r>
            <w:r w:rsidR="0082668B" w:rsidRPr="00C0281A">
              <w:rPr>
                <w:rFonts w:ascii="Arial" w:hAnsi="Arial" w:cs="Arial"/>
                <w:noProof/>
                <w:webHidden/>
              </w:rPr>
              <w:fldChar w:fldCharType="end"/>
            </w:r>
          </w:hyperlink>
        </w:p>
        <w:p w14:paraId="73443E0C" w14:textId="42CE3B39" w:rsidR="0082668B" w:rsidRPr="00C0281A" w:rsidRDefault="00587CBF">
          <w:pPr>
            <w:pStyle w:val="TOC1"/>
            <w:tabs>
              <w:tab w:val="left" w:pos="440"/>
              <w:tab w:val="right" w:leader="dot" w:pos="9350"/>
            </w:tabs>
            <w:rPr>
              <w:rFonts w:ascii="Arial" w:eastAsiaTheme="minorEastAsia" w:hAnsi="Arial" w:cs="Arial"/>
              <w:noProof/>
            </w:rPr>
          </w:pPr>
          <w:hyperlink w:anchor="_Toc479762008" w:history="1">
            <w:r w:rsidR="0082668B" w:rsidRPr="00C0281A">
              <w:rPr>
                <w:rStyle w:val="Hyperlink"/>
                <w:rFonts w:ascii="Arial" w:hAnsi="Arial" w:cs="Arial"/>
                <w:noProof/>
              </w:rPr>
              <w:t>7.</w:t>
            </w:r>
            <w:r w:rsidR="0082668B" w:rsidRPr="00C0281A">
              <w:rPr>
                <w:rFonts w:ascii="Arial" w:eastAsiaTheme="minorEastAsia" w:hAnsi="Arial" w:cs="Arial"/>
                <w:noProof/>
              </w:rPr>
              <w:tab/>
            </w:r>
            <w:r w:rsidR="0082668B" w:rsidRPr="00C0281A">
              <w:rPr>
                <w:rStyle w:val="Hyperlink"/>
                <w:rFonts w:ascii="Arial" w:hAnsi="Arial" w:cs="Arial"/>
                <w:noProof/>
              </w:rPr>
              <w:t>ADMINISTRATION AND LOGISTICS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_Toc479762008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20</w:t>
            </w:r>
            <w:r w:rsidR="0082668B" w:rsidRPr="00C0281A">
              <w:rPr>
                <w:rFonts w:ascii="Arial" w:hAnsi="Arial" w:cs="Arial"/>
                <w:noProof/>
                <w:webHidden/>
              </w:rPr>
              <w:fldChar w:fldCharType="end"/>
            </w:r>
          </w:hyperlink>
        </w:p>
        <w:p w14:paraId="1C0D3857" w14:textId="55855440" w:rsidR="0082668B" w:rsidRPr="00C0281A" w:rsidRDefault="00587CBF">
          <w:pPr>
            <w:pStyle w:val="TOC2"/>
            <w:tabs>
              <w:tab w:val="left" w:pos="880"/>
              <w:tab w:val="right" w:leader="dot" w:pos="9350"/>
            </w:tabs>
            <w:rPr>
              <w:rFonts w:ascii="Arial" w:eastAsiaTheme="minorEastAsia" w:hAnsi="Arial" w:cs="Arial"/>
              <w:noProof/>
            </w:rPr>
          </w:pPr>
          <w:hyperlink w:anchor="_Toc479762009" w:history="1">
            <w:r w:rsidR="0082668B" w:rsidRPr="00C0281A">
              <w:rPr>
                <w:rStyle w:val="Hyperlink"/>
                <w:rFonts w:ascii="Arial" w:hAnsi="Arial" w:cs="Arial"/>
                <w:noProof/>
              </w:rPr>
              <w:t>A.</w:t>
            </w:r>
            <w:r w:rsidR="0082668B" w:rsidRPr="00C0281A">
              <w:rPr>
                <w:rFonts w:ascii="Arial" w:eastAsiaTheme="minorEastAsia" w:hAnsi="Arial" w:cs="Arial"/>
                <w:noProof/>
              </w:rPr>
              <w:tab/>
            </w:r>
            <w:r w:rsidR="0082668B" w:rsidRPr="00C0281A">
              <w:rPr>
                <w:rStyle w:val="Hyperlink"/>
                <w:rFonts w:ascii="Arial" w:hAnsi="Arial" w:cs="Arial"/>
                <w:noProof/>
              </w:rPr>
              <w:t>Alternate Facility</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_Toc479762009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20</w:t>
            </w:r>
            <w:r w:rsidR="0082668B" w:rsidRPr="00C0281A">
              <w:rPr>
                <w:rFonts w:ascii="Arial" w:hAnsi="Arial" w:cs="Arial"/>
                <w:noProof/>
                <w:webHidden/>
              </w:rPr>
              <w:fldChar w:fldCharType="end"/>
            </w:r>
          </w:hyperlink>
        </w:p>
        <w:p w14:paraId="42371D53" w14:textId="35E71664" w:rsidR="0082668B" w:rsidRPr="00C0281A" w:rsidRDefault="00587CBF">
          <w:pPr>
            <w:pStyle w:val="TOC2"/>
            <w:tabs>
              <w:tab w:val="left" w:pos="880"/>
              <w:tab w:val="right" w:leader="dot" w:pos="9350"/>
            </w:tabs>
            <w:rPr>
              <w:rFonts w:ascii="Arial" w:eastAsiaTheme="minorEastAsia" w:hAnsi="Arial" w:cs="Arial"/>
              <w:noProof/>
            </w:rPr>
          </w:pPr>
          <w:hyperlink w:anchor="_Toc479762010" w:history="1">
            <w:r w:rsidR="0082668B" w:rsidRPr="00C0281A">
              <w:rPr>
                <w:rStyle w:val="Hyperlink"/>
                <w:rFonts w:ascii="Arial" w:hAnsi="Arial" w:cs="Arial"/>
                <w:noProof/>
              </w:rPr>
              <w:t>B.</w:t>
            </w:r>
            <w:r w:rsidR="0082668B" w:rsidRPr="00C0281A">
              <w:rPr>
                <w:rFonts w:ascii="Arial" w:eastAsiaTheme="minorEastAsia" w:hAnsi="Arial" w:cs="Arial"/>
                <w:noProof/>
              </w:rPr>
              <w:tab/>
            </w:r>
            <w:r w:rsidR="0082668B" w:rsidRPr="00C0281A">
              <w:rPr>
                <w:rStyle w:val="Hyperlink"/>
                <w:rFonts w:ascii="Arial" w:hAnsi="Arial" w:cs="Arial"/>
                <w:noProof/>
              </w:rPr>
              <w:t>Vital Records/Databases, Equipment, Applications, and Systems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_Toc479762010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20</w:t>
            </w:r>
            <w:r w:rsidR="0082668B" w:rsidRPr="00C0281A">
              <w:rPr>
                <w:rFonts w:ascii="Arial" w:hAnsi="Arial" w:cs="Arial"/>
                <w:noProof/>
                <w:webHidden/>
              </w:rPr>
              <w:fldChar w:fldCharType="end"/>
            </w:r>
          </w:hyperlink>
        </w:p>
        <w:p w14:paraId="576CCA13" w14:textId="54E27C6C" w:rsidR="0082668B" w:rsidRPr="00C0281A" w:rsidRDefault="00587CBF">
          <w:pPr>
            <w:pStyle w:val="TOC2"/>
            <w:tabs>
              <w:tab w:val="left" w:pos="880"/>
              <w:tab w:val="right" w:leader="dot" w:pos="9350"/>
            </w:tabs>
            <w:rPr>
              <w:rFonts w:ascii="Arial" w:eastAsiaTheme="minorEastAsia" w:hAnsi="Arial" w:cs="Arial"/>
              <w:noProof/>
            </w:rPr>
          </w:pPr>
          <w:hyperlink w:anchor="_Toc479762011" w:history="1">
            <w:r w:rsidR="0082668B" w:rsidRPr="00C0281A">
              <w:rPr>
                <w:rStyle w:val="Hyperlink"/>
                <w:rFonts w:ascii="Arial" w:hAnsi="Arial" w:cs="Arial"/>
                <w:noProof/>
              </w:rPr>
              <w:t>C.</w:t>
            </w:r>
            <w:r w:rsidR="0082668B" w:rsidRPr="00C0281A">
              <w:rPr>
                <w:rFonts w:ascii="Arial" w:eastAsiaTheme="minorEastAsia" w:hAnsi="Arial" w:cs="Arial"/>
                <w:noProof/>
              </w:rPr>
              <w:tab/>
            </w:r>
            <w:r w:rsidR="0082668B" w:rsidRPr="00C0281A">
              <w:rPr>
                <w:rStyle w:val="Hyperlink"/>
                <w:rFonts w:ascii="Arial" w:hAnsi="Arial" w:cs="Arial"/>
                <w:noProof/>
              </w:rPr>
              <w:t>Interoperable Communications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_Toc479762011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20</w:t>
            </w:r>
            <w:r w:rsidR="0082668B" w:rsidRPr="00C0281A">
              <w:rPr>
                <w:rFonts w:ascii="Arial" w:hAnsi="Arial" w:cs="Arial"/>
                <w:noProof/>
                <w:webHidden/>
              </w:rPr>
              <w:fldChar w:fldCharType="end"/>
            </w:r>
          </w:hyperlink>
        </w:p>
        <w:p w14:paraId="03911B57" w14:textId="526485EE" w:rsidR="0082668B" w:rsidRPr="00C0281A" w:rsidRDefault="00587CBF">
          <w:pPr>
            <w:pStyle w:val="TOC2"/>
            <w:tabs>
              <w:tab w:val="left" w:pos="880"/>
              <w:tab w:val="right" w:leader="dot" w:pos="9350"/>
            </w:tabs>
            <w:rPr>
              <w:rFonts w:ascii="Arial" w:eastAsiaTheme="minorEastAsia" w:hAnsi="Arial" w:cs="Arial"/>
              <w:noProof/>
            </w:rPr>
          </w:pPr>
          <w:hyperlink w:anchor="_Toc479762012" w:history="1">
            <w:r w:rsidR="0082668B" w:rsidRPr="00C0281A">
              <w:rPr>
                <w:rStyle w:val="Hyperlink"/>
                <w:rFonts w:ascii="Arial" w:hAnsi="Arial" w:cs="Arial"/>
                <w:noProof/>
              </w:rPr>
              <w:t>D.</w:t>
            </w:r>
            <w:r w:rsidR="0082668B" w:rsidRPr="00C0281A">
              <w:rPr>
                <w:rFonts w:ascii="Arial" w:eastAsiaTheme="minorEastAsia" w:hAnsi="Arial" w:cs="Arial"/>
                <w:noProof/>
              </w:rPr>
              <w:tab/>
            </w:r>
            <w:r w:rsidR="0082668B" w:rsidRPr="00C0281A">
              <w:rPr>
                <w:rStyle w:val="Hyperlink"/>
                <w:rFonts w:ascii="Arial" w:hAnsi="Arial" w:cs="Arial"/>
                <w:noProof/>
              </w:rPr>
              <w:t>Resource Management</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_Toc479762012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20</w:t>
            </w:r>
            <w:r w:rsidR="0082668B" w:rsidRPr="00C0281A">
              <w:rPr>
                <w:rFonts w:ascii="Arial" w:hAnsi="Arial" w:cs="Arial"/>
                <w:noProof/>
                <w:webHidden/>
              </w:rPr>
              <w:fldChar w:fldCharType="end"/>
            </w:r>
          </w:hyperlink>
        </w:p>
        <w:p w14:paraId="70D28350" w14:textId="64DF6ACE" w:rsidR="0082668B" w:rsidRPr="00C0281A" w:rsidRDefault="00587CBF">
          <w:pPr>
            <w:pStyle w:val="TOC2"/>
            <w:tabs>
              <w:tab w:val="left" w:pos="660"/>
              <w:tab w:val="right" w:leader="dot" w:pos="9350"/>
            </w:tabs>
            <w:rPr>
              <w:rFonts w:ascii="Arial" w:eastAsiaTheme="minorEastAsia" w:hAnsi="Arial" w:cs="Arial"/>
              <w:noProof/>
            </w:rPr>
          </w:pPr>
          <w:hyperlink w:anchor="_Toc479762013" w:history="1">
            <w:r w:rsidR="0082668B" w:rsidRPr="00C0281A">
              <w:rPr>
                <w:rStyle w:val="Hyperlink"/>
                <w:rFonts w:ascii="Arial" w:hAnsi="Arial" w:cs="Arial"/>
                <w:noProof/>
              </w:rPr>
              <w:t>E.</w:t>
            </w:r>
            <w:r w:rsidR="0082668B" w:rsidRPr="00C0281A">
              <w:rPr>
                <w:rFonts w:ascii="Arial" w:eastAsiaTheme="minorEastAsia" w:hAnsi="Arial" w:cs="Arial"/>
                <w:noProof/>
              </w:rPr>
              <w:tab/>
            </w:r>
            <w:r w:rsidR="0082668B" w:rsidRPr="00C0281A">
              <w:rPr>
                <w:rStyle w:val="Hyperlink"/>
                <w:rFonts w:ascii="Arial" w:hAnsi="Arial" w:cs="Arial"/>
                <w:noProof/>
              </w:rPr>
              <w:t>Employee Support</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_Toc479762013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21</w:t>
            </w:r>
            <w:r w:rsidR="0082668B" w:rsidRPr="00C0281A">
              <w:rPr>
                <w:rFonts w:ascii="Arial" w:hAnsi="Arial" w:cs="Arial"/>
                <w:noProof/>
                <w:webHidden/>
              </w:rPr>
              <w:fldChar w:fldCharType="end"/>
            </w:r>
          </w:hyperlink>
        </w:p>
        <w:p w14:paraId="5704826E" w14:textId="47A9FA0F" w:rsidR="0082668B" w:rsidRPr="00C0281A" w:rsidRDefault="00587CBF">
          <w:pPr>
            <w:pStyle w:val="TOC2"/>
            <w:tabs>
              <w:tab w:val="left" w:pos="660"/>
              <w:tab w:val="right" w:leader="dot" w:pos="9350"/>
            </w:tabs>
            <w:rPr>
              <w:rFonts w:ascii="Arial" w:eastAsiaTheme="minorEastAsia" w:hAnsi="Arial" w:cs="Arial"/>
              <w:noProof/>
            </w:rPr>
          </w:pPr>
          <w:hyperlink w:anchor="_Toc479762014" w:history="1">
            <w:r w:rsidR="0082668B" w:rsidRPr="00C0281A">
              <w:rPr>
                <w:rStyle w:val="Hyperlink"/>
                <w:rFonts w:ascii="Arial" w:hAnsi="Arial" w:cs="Arial"/>
                <w:noProof/>
              </w:rPr>
              <w:t>F.</w:t>
            </w:r>
            <w:r w:rsidR="0082668B" w:rsidRPr="00C0281A">
              <w:rPr>
                <w:rFonts w:ascii="Arial" w:eastAsiaTheme="minorEastAsia" w:hAnsi="Arial" w:cs="Arial"/>
                <w:noProof/>
              </w:rPr>
              <w:tab/>
            </w:r>
            <w:r w:rsidR="0082668B" w:rsidRPr="00C0281A">
              <w:rPr>
                <w:rStyle w:val="Hyperlink"/>
                <w:rFonts w:ascii="Arial" w:hAnsi="Arial" w:cs="Arial"/>
                <w:noProof/>
              </w:rPr>
              <w:t>Procurement Process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_Toc479762014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21</w:t>
            </w:r>
            <w:r w:rsidR="0082668B" w:rsidRPr="00C0281A">
              <w:rPr>
                <w:rFonts w:ascii="Arial" w:hAnsi="Arial" w:cs="Arial"/>
                <w:noProof/>
                <w:webHidden/>
              </w:rPr>
              <w:fldChar w:fldCharType="end"/>
            </w:r>
          </w:hyperlink>
        </w:p>
        <w:p w14:paraId="630CA53A" w14:textId="41E36A72" w:rsidR="0082668B" w:rsidRPr="00C0281A" w:rsidRDefault="00587CBF">
          <w:pPr>
            <w:pStyle w:val="TOC1"/>
            <w:tabs>
              <w:tab w:val="left" w:pos="440"/>
              <w:tab w:val="right" w:leader="dot" w:pos="9350"/>
            </w:tabs>
            <w:rPr>
              <w:rFonts w:ascii="Arial" w:eastAsiaTheme="minorEastAsia" w:hAnsi="Arial" w:cs="Arial"/>
              <w:noProof/>
            </w:rPr>
          </w:pPr>
          <w:hyperlink w:anchor="_Toc479762015" w:history="1">
            <w:r w:rsidR="0082668B" w:rsidRPr="00C0281A">
              <w:rPr>
                <w:rStyle w:val="Hyperlink"/>
                <w:rFonts w:ascii="Arial" w:hAnsi="Arial" w:cs="Arial"/>
                <w:noProof/>
              </w:rPr>
              <w:t>8.</w:t>
            </w:r>
            <w:r w:rsidR="0082668B" w:rsidRPr="00C0281A">
              <w:rPr>
                <w:rFonts w:ascii="Arial" w:eastAsiaTheme="minorEastAsia" w:hAnsi="Arial" w:cs="Arial"/>
                <w:noProof/>
              </w:rPr>
              <w:tab/>
            </w:r>
            <w:r w:rsidR="0082668B" w:rsidRPr="00C0281A">
              <w:rPr>
                <w:rStyle w:val="Hyperlink"/>
                <w:rFonts w:ascii="Arial" w:hAnsi="Arial" w:cs="Arial"/>
                <w:noProof/>
              </w:rPr>
              <w:t>COOP PLAN MAINTENANCE</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_Toc479762015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21</w:t>
            </w:r>
            <w:r w:rsidR="0082668B" w:rsidRPr="00C0281A">
              <w:rPr>
                <w:rFonts w:ascii="Arial" w:hAnsi="Arial" w:cs="Arial"/>
                <w:noProof/>
                <w:webHidden/>
              </w:rPr>
              <w:fldChar w:fldCharType="end"/>
            </w:r>
          </w:hyperlink>
        </w:p>
        <w:p w14:paraId="772B9827" w14:textId="671661AB" w:rsidR="0082668B" w:rsidRPr="00C0281A" w:rsidRDefault="00587CBF">
          <w:pPr>
            <w:pStyle w:val="TOC1"/>
            <w:tabs>
              <w:tab w:val="right" w:leader="dot" w:pos="9350"/>
            </w:tabs>
            <w:rPr>
              <w:rFonts w:ascii="Arial" w:eastAsiaTheme="minorEastAsia" w:hAnsi="Arial" w:cs="Arial"/>
              <w:noProof/>
            </w:rPr>
          </w:pPr>
          <w:hyperlink w:anchor="_Toc479762016" w:history="1">
            <w:r w:rsidR="0082668B" w:rsidRPr="00C0281A">
              <w:rPr>
                <w:rStyle w:val="Hyperlink"/>
                <w:rFonts w:ascii="Arial" w:hAnsi="Arial" w:cs="Arial"/>
                <w:noProof/>
              </w:rPr>
              <w:t>GLOSSARY</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_Toc479762016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22</w:t>
            </w:r>
            <w:r w:rsidR="0082668B" w:rsidRPr="00C0281A">
              <w:rPr>
                <w:rFonts w:ascii="Arial" w:hAnsi="Arial" w:cs="Arial"/>
                <w:noProof/>
                <w:webHidden/>
              </w:rPr>
              <w:fldChar w:fldCharType="end"/>
            </w:r>
          </w:hyperlink>
        </w:p>
        <w:p w14:paraId="5E791A8F" w14:textId="74F70105" w:rsidR="0082668B" w:rsidRPr="00C0281A" w:rsidRDefault="00587CBF">
          <w:pPr>
            <w:pStyle w:val="TOC1"/>
            <w:tabs>
              <w:tab w:val="right" w:leader="dot" w:pos="9350"/>
            </w:tabs>
            <w:rPr>
              <w:rFonts w:ascii="Arial" w:eastAsiaTheme="minorEastAsia" w:hAnsi="Arial" w:cs="Arial"/>
              <w:noProof/>
            </w:rPr>
          </w:pPr>
          <w:hyperlink w:anchor="_Toc479762017" w:history="1">
            <w:r w:rsidR="0082668B" w:rsidRPr="00C0281A">
              <w:rPr>
                <w:rStyle w:val="Hyperlink"/>
                <w:rFonts w:ascii="Arial" w:hAnsi="Arial" w:cs="Arial"/>
                <w:noProof/>
              </w:rPr>
              <w:t>ANNEX A:  FORMS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_Toc479762017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25</w:t>
            </w:r>
            <w:r w:rsidR="0082668B" w:rsidRPr="00C0281A">
              <w:rPr>
                <w:rFonts w:ascii="Arial" w:hAnsi="Arial" w:cs="Arial"/>
                <w:noProof/>
                <w:webHidden/>
              </w:rPr>
              <w:fldChar w:fldCharType="end"/>
            </w:r>
          </w:hyperlink>
        </w:p>
        <w:p w14:paraId="66FCCCAB" w14:textId="1EB069EF" w:rsidR="0082668B" w:rsidRPr="00C0281A" w:rsidRDefault="00587CBF">
          <w:pPr>
            <w:pStyle w:val="TOC2"/>
            <w:tabs>
              <w:tab w:val="right" w:leader="dot" w:pos="9350"/>
            </w:tabs>
            <w:rPr>
              <w:rFonts w:ascii="Arial" w:eastAsiaTheme="minorEastAsia" w:hAnsi="Arial" w:cs="Arial"/>
              <w:noProof/>
            </w:rPr>
          </w:pPr>
          <w:hyperlink w:anchor="_Toc479762018" w:history="1">
            <w:r w:rsidR="0082668B" w:rsidRPr="00C0281A">
              <w:rPr>
                <w:rStyle w:val="Hyperlink"/>
                <w:rFonts w:ascii="Arial" w:hAnsi="Arial" w:cs="Arial"/>
                <w:noProof/>
              </w:rPr>
              <w:t>FORM A:  COOP Response Team</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_Toc479762018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26</w:t>
            </w:r>
            <w:r w:rsidR="0082668B" w:rsidRPr="00C0281A">
              <w:rPr>
                <w:rFonts w:ascii="Arial" w:hAnsi="Arial" w:cs="Arial"/>
                <w:noProof/>
                <w:webHidden/>
              </w:rPr>
              <w:fldChar w:fldCharType="end"/>
            </w:r>
          </w:hyperlink>
        </w:p>
        <w:p w14:paraId="0B44AB78" w14:textId="2B58B817" w:rsidR="0082668B" w:rsidRPr="00C0281A" w:rsidRDefault="00587CBF">
          <w:pPr>
            <w:pStyle w:val="TOC2"/>
            <w:tabs>
              <w:tab w:val="right" w:leader="dot" w:pos="9350"/>
            </w:tabs>
            <w:rPr>
              <w:rFonts w:ascii="Arial" w:eastAsiaTheme="minorEastAsia" w:hAnsi="Arial" w:cs="Arial"/>
              <w:noProof/>
            </w:rPr>
          </w:pPr>
          <w:hyperlink w:anchor="_Toc479762019" w:history="1">
            <w:r w:rsidR="0082668B" w:rsidRPr="00C0281A">
              <w:rPr>
                <w:rStyle w:val="Hyperlink"/>
                <w:rFonts w:ascii="Arial" w:hAnsi="Arial" w:cs="Arial"/>
                <w:noProof/>
              </w:rPr>
              <w:t>FORM B: Prioritized Listing of Essential Functions and Processes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_Toc479762019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27</w:t>
            </w:r>
            <w:r w:rsidR="0082668B" w:rsidRPr="00C0281A">
              <w:rPr>
                <w:rFonts w:ascii="Arial" w:hAnsi="Arial" w:cs="Arial"/>
                <w:noProof/>
                <w:webHidden/>
              </w:rPr>
              <w:fldChar w:fldCharType="end"/>
            </w:r>
          </w:hyperlink>
        </w:p>
        <w:p w14:paraId="6472CAEC" w14:textId="3DC25186" w:rsidR="0082668B" w:rsidRPr="00C0281A" w:rsidRDefault="00587CBF">
          <w:pPr>
            <w:pStyle w:val="TOC2"/>
            <w:tabs>
              <w:tab w:val="right" w:leader="dot" w:pos="9350"/>
            </w:tabs>
            <w:rPr>
              <w:rFonts w:ascii="Arial" w:eastAsiaTheme="minorEastAsia" w:hAnsi="Arial" w:cs="Arial"/>
              <w:noProof/>
            </w:rPr>
          </w:pPr>
          <w:hyperlink w:anchor="_Toc479762020" w:history="1">
            <w:r w:rsidR="0082668B" w:rsidRPr="00C0281A">
              <w:rPr>
                <w:rStyle w:val="Hyperlink"/>
                <w:rFonts w:ascii="Arial" w:hAnsi="Arial" w:cs="Arial"/>
                <w:noProof/>
              </w:rPr>
              <w:t>FORM C: Personnel Contact List (Rapid Recall List)</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_Toc479762020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28</w:t>
            </w:r>
            <w:r w:rsidR="0082668B" w:rsidRPr="00C0281A">
              <w:rPr>
                <w:rFonts w:ascii="Arial" w:hAnsi="Arial" w:cs="Arial"/>
                <w:noProof/>
                <w:webHidden/>
              </w:rPr>
              <w:fldChar w:fldCharType="end"/>
            </w:r>
          </w:hyperlink>
        </w:p>
        <w:p w14:paraId="22DF9FA5" w14:textId="24362452" w:rsidR="0082668B" w:rsidRPr="00C0281A" w:rsidRDefault="00587CBF">
          <w:pPr>
            <w:pStyle w:val="TOC2"/>
            <w:tabs>
              <w:tab w:val="right" w:leader="dot" w:pos="9350"/>
            </w:tabs>
            <w:rPr>
              <w:rFonts w:ascii="Arial" w:eastAsiaTheme="minorEastAsia" w:hAnsi="Arial" w:cs="Arial"/>
              <w:noProof/>
            </w:rPr>
          </w:pPr>
          <w:hyperlink w:anchor="_Toc479762021" w:history="1">
            <w:r w:rsidR="0082668B" w:rsidRPr="00C0281A">
              <w:rPr>
                <w:rStyle w:val="Hyperlink"/>
                <w:rFonts w:ascii="Arial" w:hAnsi="Arial" w:cs="Arial"/>
                <w:noProof/>
              </w:rPr>
              <w:t>FORM D: Delegation of Authority</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_Toc479762021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29</w:t>
            </w:r>
            <w:r w:rsidR="0082668B" w:rsidRPr="00C0281A">
              <w:rPr>
                <w:rFonts w:ascii="Arial" w:hAnsi="Arial" w:cs="Arial"/>
                <w:noProof/>
                <w:webHidden/>
              </w:rPr>
              <w:fldChar w:fldCharType="end"/>
            </w:r>
          </w:hyperlink>
        </w:p>
        <w:p w14:paraId="77FC4398" w14:textId="043EC8B0" w:rsidR="0082668B" w:rsidRPr="00C0281A" w:rsidRDefault="00587CBF">
          <w:pPr>
            <w:pStyle w:val="TOC2"/>
            <w:tabs>
              <w:tab w:val="right" w:leader="dot" w:pos="9350"/>
            </w:tabs>
            <w:rPr>
              <w:rFonts w:ascii="Arial" w:eastAsiaTheme="minorEastAsia" w:hAnsi="Arial" w:cs="Arial"/>
              <w:noProof/>
            </w:rPr>
          </w:pPr>
          <w:hyperlink w:anchor="_Toc479762022" w:history="1">
            <w:r w:rsidR="0082668B" w:rsidRPr="00C0281A">
              <w:rPr>
                <w:rStyle w:val="Hyperlink"/>
                <w:rFonts w:ascii="Arial" w:hAnsi="Arial" w:cs="Arial"/>
                <w:noProof/>
              </w:rPr>
              <w:t>FORM E: Essential Positions &amp; Orders of Succession</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_Toc479762022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30</w:t>
            </w:r>
            <w:r w:rsidR="0082668B" w:rsidRPr="00C0281A">
              <w:rPr>
                <w:rFonts w:ascii="Arial" w:hAnsi="Arial" w:cs="Arial"/>
                <w:noProof/>
                <w:webHidden/>
              </w:rPr>
              <w:fldChar w:fldCharType="end"/>
            </w:r>
          </w:hyperlink>
        </w:p>
        <w:p w14:paraId="23BA2970" w14:textId="203AE18E" w:rsidR="0082668B" w:rsidRPr="00C0281A" w:rsidRDefault="00587CBF">
          <w:pPr>
            <w:pStyle w:val="TOC2"/>
            <w:tabs>
              <w:tab w:val="right" w:leader="dot" w:pos="9350"/>
            </w:tabs>
            <w:rPr>
              <w:rFonts w:ascii="Arial" w:eastAsiaTheme="minorEastAsia" w:hAnsi="Arial" w:cs="Arial"/>
              <w:noProof/>
            </w:rPr>
          </w:pPr>
          <w:hyperlink w:anchor="_Toc479762023" w:history="1">
            <w:r w:rsidR="0082668B" w:rsidRPr="00C0281A">
              <w:rPr>
                <w:rStyle w:val="Hyperlink"/>
                <w:rFonts w:ascii="Arial" w:hAnsi="Arial" w:cs="Arial"/>
                <w:noProof/>
              </w:rPr>
              <w:t>FORM F1: Requirements for Alternate Work Site</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_Toc479762023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31</w:t>
            </w:r>
            <w:r w:rsidR="0082668B" w:rsidRPr="00C0281A">
              <w:rPr>
                <w:rFonts w:ascii="Arial" w:hAnsi="Arial" w:cs="Arial"/>
                <w:noProof/>
                <w:webHidden/>
              </w:rPr>
              <w:fldChar w:fldCharType="end"/>
            </w:r>
          </w:hyperlink>
        </w:p>
        <w:p w14:paraId="37D4740C" w14:textId="0DAAB2D3" w:rsidR="0082668B" w:rsidRPr="00C0281A" w:rsidRDefault="00587CBF">
          <w:pPr>
            <w:pStyle w:val="TOC2"/>
            <w:tabs>
              <w:tab w:val="right" w:leader="dot" w:pos="9350"/>
            </w:tabs>
            <w:rPr>
              <w:rFonts w:ascii="Arial" w:eastAsiaTheme="minorEastAsia" w:hAnsi="Arial" w:cs="Arial"/>
              <w:noProof/>
            </w:rPr>
          </w:pPr>
          <w:hyperlink w:anchor="_Toc479762024" w:history="1">
            <w:r w:rsidR="0082668B" w:rsidRPr="00C0281A">
              <w:rPr>
                <w:rStyle w:val="Hyperlink"/>
                <w:rFonts w:ascii="Arial" w:hAnsi="Arial" w:cs="Arial"/>
                <w:noProof/>
              </w:rPr>
              <w:t>FORM F2: Agency Alternate Facilities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_Toc479762024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32</w:t>
            </w:r>
            <w:r w:rsidR="0082668B" w:rsidRPr="00C0281A">
              <w:rPr>
                <w:rFonts w:ascii="Arial" w:hAnsi="Arial" w:cs="Arial"/>
                <w:noProof/>
                <w:webHidden/>
              </w:rPr>
              <w:fldChar w:fldCharType="end"/>
            </w:r>
          </w:hyperlink>
        </w:p>
        <w:p w14:paraId="6C74B956" w14:textId="5765E24C" w:rsidR="0082668B" w:rsidRPr="00C0281A" w:rsidRDefault="00587CBF">
          <w:pPr>
            <w:pStyle w:val="TOC2"/>
            <w:tabs>
              <w:tab w:val="right" w:leader="dot" w:pos="9350"/>
            </w:tabs>
            <w:rPr>
              <w:rFonts w:ascii="Arial" w:eastAsiaTheme="minorEastAsia" w:hAnsi="Arial" w:cs="Arial"/>
              <w:noProof/>
            </w:rPr>
          </w:pPr>
          <w:hyperlink w:anchor="_Toc479762025" w:history="1">
            <w:r w:rsidR="0082668B" w:rsidRPr="00C0281A">
              <w:rPr>
                <w:rStyle w:val="Hyperlink"/>
                <w:rFonts w:ascii="Arial" w:hAnsi="Arial" w:cs="Arial"/>
                <w:noProof/>
              </w:rPr>
              <w:t>FORM G: Interoperable Communications</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_Toc479762025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33</w:t>
            </w:r>
            <w:r w:rsidR="0082668B" w:rsidRPr="00C0281A">
              <w:rPr>
                <w:rFonts w:ascii="Arial" w:hAnsi="Arial" w:cs="Arial"/>
                <w:noProof/>
                <w:webHidden/>
              </w:rPr>
              <w:fldChar w:fldCharType="end"/>
            </w:r>
          </w:hyperlink>
        </w:p>
        <w:p w14:paraId="54F7154C" w14:textId="55DC609D" w:rsidR="0082668B" w:rsidRPr="00C0281A" w:rsidRDefault="00587CBF">
          <w:pPr>
            <w:pStyle w:val="TOC2"/>
            <w:tabs>
              <w:tab w:val="right" w:leader="dot" w:pos="9350"/>
            </w:tabs>
            <w:rPr>
              <w:rFonts w:ascii="Arial" w:eastAsiaTheme="minorEastAsia" w:hAnsi="Arial" w:cs="Arial"/>
              <w:noProof/>
            </w:rPr>
          </w:pPr>
          <w:hyperlink w:anchor="_Toc479762026" w:history="1">
            <w:r w:rsidR="0082668B" w:rsidRPr="00C0281A">
              <w:rPr>
                <w:rStyle w:val="Hyperlink"/>
                <w:rFonts w:ascii="Arial" w:hAnsi="Arial" w:cs="Arial"/>
                <w:noProof/>
              </w:rPr>
              <w:t>FORM H: Agency Go Kit Contents and Maintenance</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_Toc479762026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34</w:t>
            </w:r>
            <w:r w:rsidR="0082668B" w:rsidRPr="00C0281A">
              <w:rPr>
                <w:rFonts w:ascii="Arial" w:hAnsi="Arial" w:cs="Arial"/>
                <w:noProof/>
                <w:webHidden/>
              </w:rPr>
              <w:fldChar w:fldCharType="end"/>
            </w:r>
          </w:hyperlink>
        </w:p>
        <w:p w14:paraId="25F8E498" w14:textId="5FB1637B" w:rsidR="0082668B" w:rsidRPr="00C0281A" w:rsidRDefault="00587CBF">
          <w:pPr>
            <w:pStyle w:val="TOC2"/>
            <w:tabs>
              <w:tab w:val="right" w:leader="dot" w:pos="9350"/>
            </w:tabs>
            <w:rPr>
              <w:rFonts w:ascii="Arial" w:eastAsiaTheme="minorEastAsia" w:hAnsi="Arial" w:cs="Arial"/>
              <w:noProof/>
            </w:rPr>
          </w:pPr>
          <w:hyperlink w:anchor="_Toc479762027" w:history="1">
            <w:r w:rsidR="0082668B" w:rsidRPr="00C0281A">
              <w:rPr>
                <w:rStyle w:val="Hyperlink"/>
                <w:rFonts w:ascii="Arial" w:hAnsi="Arial" w:cs="Arial"/>
                <w:noProof/>
              </w:rPr>
              <w:t>FORM I: Training, Testing and Maintenance</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_Toc479762027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35</w:t>
            </w:r>
            <w:r w:rsidR="0082668B" w:rsidRPr="00C0281A">
              <w:rPr>
                <w:rFonts w:ascii="Arial" w:hAnsi="Arial" w:cs="Arial"/>
                <w:noProof/>
                <w:webHidden/>
              </w:rPr>
              <w:fldChar w:fldCharType="end"/>
            </w:r>
          </w:hyperlink>
        </w:p>
        <w:p w14:paraId="586668D8" w14:textId="7FD132FD" w:rsidR="0082668B" w:rsidRPr="00C0281A" w:rsidRDefault="00587CBF">
          <w:pPr>
            <w:pStyle w:val="TOC2"/>
            <w:tabs>
              <w:tab w:val="right" w:leader="dot" w:pos="9350"/>
            </w:tabs>
            <w:rPr>
              <w:rFonts w:ascii="Arial" w:eastAsiaTheme="minorEastAsia" w:hAnsi="Arial" w:cs="Arial"/>
              <w:noProof/>
            </w:rPr>
          </w:pPr>
          <w:hyperlink w:anchor="_Toc479762028" w:history="1">
            <w:r w:rsidR="0082668B" w:rsidRPr="00C0281A">
              <w:rPr>
                <w:rStyle w:val="Hyperlink"/>
                <w:rFonts w:ascii="Arial" w:hAnsi="Arial" w:cs="Arial"/>
                <w:noProof/>
              </w:rPr>
              <w:t>FORM J: COOP Plan Maintenance</w:t>
            </w:r>
            <w:r w:rsidR="0082668B" w:rsidRPr="00C0281A">
              <w:rPr>
                <w:rFonts w:ascii="Arial" w:hAnsi="Arial" w:cs="Arial"/>
                <w:noProof/>
                <w:webHidden/>
              </w:rPr>
              <w:tab/>
            </w:r>
            <w:r w:rsidR="0082668B" w:rsidRPr="00C0281A">
              <w:rPr>
                <w:rFonts w:ascii="Arial" w:hAnsi="Arial" w:cs="Arial"/>
                <w:noProof/>
                <w:webHidden/>
              </w:rPr>
              <w:fldChar w:fldCharType="begin"/>
            </w:r>
            <w:r w:rsidR="0082668B" w:rsidRPr="00C0281A">
              <w:rPr>
                <w:rFonts w:ascii="Arial" w:hAnsi="Arial" w:cs="Arial"/>
                <w:noProof/>
                <w:webHidden/>
              </w:rPr>
              <w:instrText xml:space="preserve"> PAGEREF _Toc479762028 \h </w:instrText>
            </w:r>
            <w:r w:rsidR="0082668B" w:rsidRPr="00C0281A">
              <w:rPr>
                <w:rFonts w:ascii="Arial" w:hAnsi="Arial" w:cs="Arial"/>
                <w:noProof/>
                <w:webHidden/>
              </w:rPr>
            </w:r>
            <w:r w:rsidR="0082668B" w:rsidRPr="00C0281A">
              <w:rPr>
                <w:rFonts w:ascii="Arial" w:hAnsi="Arial" w:cs="Arial"/>
                <w:noProof/>
                <w:webHidden/>
              </w:rPr>
              <w:fldChar w:fldCharType="separate"/>
            </w:r>
            <w:r w:rsidR="0082668B" w:rsidRPr="00C0281A">
              <w:rPr>
                <w:rFonts w:ascii="Arial" w:hAnsi="Arial" w:cs="Arial"/>
                <w:noProof/>
                <w:webHidden/>
              </w:rPr>
              <w:t>36</w:t>
            </w:r>
            <w:r w:rsidR="0082668B" w:rsidRPr="00C0281A">
              <w:rPr>
                <w:rFonts w:ascii="Arial" w:hAnsi="Arial" w:cs="Arial"/>
                <w:noProof/>
                <w:webHidden/>
              </w:rPr>
              <w:fldChar w:fldCharType="end"/>
            </w:r>
          </w:hyperlink>
        </w:p>
        <w:p w14:paraId="55E08C9F" w14:textId="406F2D54" w:rsidR="000826BF" w:rsidRDefault="00537185">
          <w:r w:rsidRPr="00C0281A">
            <w:rPr>
              <w:rFonts w:ascii="Arial" w:hAnsi="Arial" w:cs="Arial"/>
              <w:bCs/>
              <w:noProof/>
            </w:rPr>
            <w:fldChar w:fldCharType="end"/>
          </w:r>
        </w:p>
      </w:sdtContent>
    </w:sdt>
    <w:p w14:paraId="227FA314" w14:textId="77777777" w:rsidR="000826BF" w:rsidRDefault="000826BF">
      <w:pPr>
        <w:rPr>
          <w:rFonts w:ascii="Arial" w:hAnsi="Arial" w:cs="Arial"/>
        </w:rPr>
        <w:sectPr w:rsidR="000826BF" w:rsidSect="000314A4">
          <w:headerReference w:type="default" r:id="rId10"/>
          <w:footerReference w:type="default" r:id="rId11"/>
          <w:pgSz w:w="12240" w:h="15840"/>
          <w:pgMar w:top="1440" w:right="1440" w:bottom="1440" w:left="1440" w:header="720" w:footer="720" w:gutter="0"/>
          <w:pgNumType w:start="1"/>
          <w:cols w:space="720"/>
          <w:docGrid w:linePitch="360"/>
        </w:sectPr>
      </w:pPr>
    </w:p>
    <w:p w14:paraId="159FFEA6" w14:textId="77777777" w:rsidR="00EE5767" w:rsidRPr="00EE5767" w:rsidRDefault="00EE5767" w:rsidP="00EE5767">
      <w:pPr>
        <w:spacing w:after="0" w:line="240" w:lineRule="auto"/>
        <w:jc w:val="center"/>
        <w:rPr>
          <w:rFonts w:ascii="Arial" w:hAnsi="Arial" w:cs="Arial"/>
          <w:bCs/>
        </w:rPr>
      </w:pPr>
      <w:r w:rsidRPr="00EE5767">
        <w:rPr>
          <w:rFonts w:ascii="Arial" w:hAnsi="Arial" w:cs="Arial"/>
          <w:bCs/>
        </w:rPr>
        <w:lastRenderedPageBreak/>
        <w:t>STATE OF IDAHO</w:t>
      </w:r>
    </w:p>
    <w:p w14:paraId="35F8EB9D" w14:textId="77777777" w:rsidR="00EE5767" w:rsidRPr="00803DA0" w:rsidRDefault="00EE5767" w:rsidP="00EE5767">
      <w:pPr>
        <w:spacing w:after="0" w:line="240" w:lineRule="auto"/>
        <w:jc w:val="center"/>
        <w:rPr>
          <w:rFonts w:ascii="Arial" w:hAnsi="Arial" w:cs="Arial"/>
          <w:b/>
        </w:rPr>
      </w:pPr>
      <w:r w:rsidRPr="00803DA0">
        <w:rPr>
          <w:rFonts w:ascii="Arial" w:hAnsi="Arial" w:cs="Arial"/>
          <w:b/>
        </w:rPr>
        <w:t>[</w:t>
      </w:r>
      <w:r w:rsidRPr="00803DA0">
        <w:rPr>
          <w:rFonts w:ascii="Arial" w:hAnsi="Arial" w:cs="Arial"/>
          <w:i/>
          <w:color w:val="FF0000"/>
        </w:rPr>
        <w:t>INSERT DEPARTMENT OR JURISDICTION NAME</w:t>
      </w:r>
      <w:r w:rsidRPr="00803DA0">
        <w:rPr>
          <w:rFonts w:ascii="Arial" w:hAnsi="Arial" w:cs="Arial"/>
          <w:b/>
        </w:rPr>
        <w:t>]</w:t>
      </w:r>
    </w:p>
    <w:p w14:paraId="2973C08D" w14:textId="77777777" w:rsidR="00EE5767" w:rsidRPr="00803DA0" w:rsidRDefault="00EE5767" w:rsidP="00EE5767">
      <w:pPr>
        <w:pStyle w:val="Default"/>
        <w:jc w:val="center"/>
        <w:rPr>
          <w:rFonts w:ascii="Arial" w:hAnsi="Arial" w:cs="Arial"/>
          <w:b/>
          <w:sz w:val="22"/>
          <w:szCs w:val="22"/>
        </w:rPr>
      </w:pPr>
      <w:r w:rsidRPr="00803DA0">
        <w:rPr>
          <w:rFonts w:ascii="Arial" w:hAnsi="Arial" w:cs="Arial"/>
          <w:b/>
          <w:sz w:val="22"/>
          <w:szCs w:val="22"/>
        </w:rPr>
        <w:t>CONTINUITY OF OPERATIONS PLAN</w:t>
      </w:r>
    </w:p>
    <w:p w14:paraId="58AEA4E2" w14:textId="77777777" w:rsidR="000826BF" w:rsidRDefault="000826BF">
      <w:pPr>
        <w:rPr>
          <w:rFonts w:ascii="Arial" w:hAnsi="Arial" w:cs="Arial"/>
        </w:rPr>
      </w:pPr>
    </w:p>
    <w:p w14:paraId="3EF84CC4" w14:textId="77777777" w:rsidR="00EE5767" w:rsidRDefault="00EE5767">
      <w:pPr>
        <w:rPr>
          <w:rFonts w:ascii="Arial" w:hAnsi="Arial" w:cs="Arial"/>
        </w:rPr>
      </w:pPr>
    </w:p>
    <w:p w14:paraId="56A5CCCD" w14:textId="77777777" w:rsidR="00EE5767" w:rsidRDefault="00EE5767" w:rsidP="00AD0797">
      <w:pPr>
        <w:pStyle w:val="ListParagraph"/>
        <w:numPr>
          <w:ilvl w:val="0"/>
          <w:numId w:val="2"/>
        </w:numPr>
        <w:outlineLvl w:val="0"/>
        <w:rPr>
          <w:rFonts w:ascii="Arial" w:hAnsi="Arial" w:cs="Arial"/>
          <w:b/>
        </w:rPr>
      </w:pPr>
      <w:bookmarkStart w:id="0" w:name="_Toc479761987"/>
      <w:r>
        <w:rPr>
          <w:rFonts w:ascii="Arial" w:hAnsi="Arial" w:cs="Arial"/>
          <w:b/>
        </w:rPr>
        <w:t>EXECUTIVE SUMMARY</w:t>
      </w:r>
      <w:bookmarkEnd w:id="0"/>
    </w:p>
    <w:p w14:paraId="31AEA6E5" w14:textId="0F84E1AA" w:rsidR="00EE5767" w:rsidRPr="00EE5767" w:rsidRDefault="00EE5767" w:rsidP="00EE5767">
      <w:pPr>
        <w:pStyle w:val="Default"/>
        <w:ind w:left="720"/>
        <w:rPr>
          <w:rFonts w:ascii="Arial" w:hAnsi="Arial" w:cs="Arial"/>
          <w:i/>
          <w:color w:val="0070C0"/>
          <w:sz w:val="22"/>
          <w:szCs w:val="22"/>
        </w:rPr>
      </w:pPr>
      <w:r w:rsidRPr="00EE5767">
        <w:rPr>
          <w:rFonts w:ascii="Arial" w:hAnsi="Arial" w:cs="Arial"/>
          <w:i/>
          <w:color w:val="0070C0"/>
          <w:sz w:val="22"/>
          <w:szCs w:val="22"/>
        </w:rPr>
        <w:t xml:space="preserve">[Insert a brief outline of the </w:t>
      </w:r>
      <w:r w:rsidR="00817D71">
        <w:rPr>
          <w:rFonts w:ascii="Arial" w:hAnsi="Arial" w:cs="Arial"/>
          <w:i/>
          <w:color w:val="0070C0"/>
          <w:sz w:val="22"/>
          <w:szCs w:val="22"/>
        </w:rPr>
        <w:t>agency</w:t>
      </w:r>
      <w:r w:rsidRPr="00EE5767">
        <w:rPr>
          <w:rFonts w:ascii="Arial" w:hAnsi="Arial" w:cs="Arial"/>
          <w:i/>
          <w:color w:val="0070C0"/>
          <w:sz w:val="22"/>
          <w:szCs w:val="22"/>
        </w:rPr>
        <w:t xml:space="preserve"> and content of t</w:t>
      </w:r>
      <w:r>
        <w:rPr>
          <w:rFonts w:ascii="Arial" w:hAnsi="Arial" w:cs="Arial"/>
          <w:i/>
          <w:color w:val="0070C0"/>
          <w:sz w:val="22"/>
          <w:szCs w:val="22"/>
        </w:rPr>
        <w:t>he COOP plan describing the plan purpose, the agency</w:t>
      </w:r>
      <w:r w:rsidRPr="00EE5767">
        <w:rPr>
          <w:rFonts w:ascii="Arial" w:hAnsi="Arial" w:cs="Arial"/>
          <w:i/>
          <w:color w:val="0070C0"/>
          <w:sz w:val="22"/>
          <w:szCs w:val="22"/>
        </w:rPr>
        <w:t xml:space="preserve"> it affe</w:t>
      </w:r>
      <w:r>
        <w:rPr>
          <w:rFonts w:ascii="Arial" w:hAnsi="Arial" w:cs="Arial"/>
          <w:i/>
          <w:color w:val="0070C0"/>
          <w:sz w:val="22"/>
          <w:szCs w:val="22"/>
        </w:rPr>
        <w:t>cts, as well as</w:t>
      </w:r>
      <w:r w:rsidRPr="00EE5767">
        <w:rPr>
          <w:rFonts w:ascii="Arial" w:hAnsi="Arial" w:cs="Arial"/>
          <w:i/>
          <w:color w:val="0070C0"/>
          <w:sz w:val="22"/>
          <w:szCs w:val="22"/>
        </w:rPr>
        <w:t xml:space="preserve"> the circumstances that necessitate its activation. Discuss the key elements of the COOP p</w:t>
      </w:r>
      <w:r w:rsidR="00817D71">
        <w:rPr>
          <w:rFonts w:ascii="Arial" w:hAnsi="Arial" w:cs="Arial"/>
          <w:i/>
          <w:color w:val="0070C0"/>
          <w:sz w:val="22"/>
          <w:szCs w:val="22"/>
        </w:rPr>
        <w:t>lan and explain the agency</w:t>
      </w:r>
      <w:r w:rsidRPr="00EE5767">
        <w:rPr>
          <w:rFonts w:ascii="Arial" w:hAnsi="Arial" w:cs="Arial"/>
          <w:i/>
          <w:color w:val="0070C0"/>
          <w:sz w:val="22"/>
          <w:szCs w:val="22"/>
        </w:rPr>
        <w:t>’s implementation strategies. Some agencies may use this space to include an Executive Operational Summary that</w:t>
      </w:r>
      <w:r>
        <w:rPr>
          <w:rFonts w:ascii="Arial" w:hAnsi="Arial" w:cs="Arial"/>
          <w:i/>
          <w:color w:val="0070C0"/>
          <w:sz w:val="22"/>
          <w:szCs w:val="22"/>
        </w:rPr>
        <w:t xml:space="preserve"> the COOP team can use </w:t>
      </w:r>
      <w:r w:rsidRPr="00EE5767">
        <w:rPr>
          <w:rFonts w:ascii="Arial" w:hAnsi="Arial" w:cs="Arial"/>
          <w:i/>
          <w:color w:val="0070C0"/>
          <w:sz w:val="22"/>
          <w:szCs w:val="22"/>
        </w:rPr>
        <w:t>for b</w:t>
      </w:r>
      <w:r>
        <w:rPr>
          <w:rFonts w:ascii="Arial" w:hAnsi="Arial" w:cs="Arial"/>
          <w:i/>
          <w:color w:val="0070C0"/>
          <w:sz w:val="22"/>
          <w:szCs w:val="22"/>
        </w:rPr>
        <w:t>riefing senior executive staff.]</w:t>
      </w:r>
    </w:p>
    <w:p w14:paraId="1445718A" w14:textId="77777777" w:rsidR="00EE5767" w:rsidRDefault="00EE5767" w:rsidP="00EE5767">
      <w:pPr>
        <w:rPr>
          <w:rFonts w:ascii="Arial" w:hAnsi="Arial" w:cs="Arial"/>
          <w:b/>
        </w:rPr>
      </w:pPr>
    </w:p>
    <w:p w14:paraId="47218683" w14:textId="77777777" w:rsidR="00EE5767" w:rsidRDefault="00EE5767" w:rsidP="00AD0797">
      <w:pPr>
        <w:pStyle w:val="ListParagraph"/>
        <w:numPr>
          <w:ilvl w:val="0"/>
          <w:numId w:val="2"/>
        </w:numPr>
        <w:outlineLvl w:val="0"/>
        <w:rPr>
          <w:rFonts w:ascii="Arial" w:hAnsi="Arial" w:cs="Arial"/>
          <w:b/>
        </w:rPr>
      </w:pPr>
      <w:bookmarkStart w:id="1" w:name="_Toc479761988"/>
      <w:r>
        <w:rPr>
          <w:rFonts w:ascii="Arial" w:hAnsi="Arial" w:cs="Arial"/>
          <w:b/>
        </w:rPr>
        <w:t>INTRODUCTION</w:t>
      </w:r>
      <w:bookmarkEnd w:id="1"/>
    </w:p>
    <w:p w14:paraId="6C321F16" w14:textId="77777777" w:rsidR="00EE5767" w:rsidRPr="00EE5767" w:rsidRDefault="00EE5767" w:rsidP="00EE5767">
      <w:pPr>
        <w:ind w:left="720"/>
        <w:rPr>
          <w:rFonts w:ascii="Arial" w:hAnsi="Arial" w:cs="Arial"/>
        </w:rPr>
      </w:pPr>
      <w:r w:rsidRPr="00EE5767">
        <w:rPr>
          <w:rFonts w:ascii="Arial" w:hAnsi="Arial" w:cs="Arial"/>
        </w:rPr>
        <w:t>The [</w:t>
      </w:r>
      <w:r w:rsidRPr="00EE5767">
        <w:rPr>
          <w:rFonts w:ascii="Arial" w:hAnsi="Arial" w:cs="Arial"/>
          <w:color w:val="FF0000"/>
        </w:rPr>
        <w:t>insert name of agency</w:t>
      </w:r>
      <w:r w:rsidRPr="00EE5767">
        <w:rPr>
          <w:rFonts w:ascii="Arial" w:hAnsi="Arial" w:cs="Arial"/>
        </w:rPr>
        <w:t xml:space="preserve">] has essential functions that </w:t>
      </w:r>
      <w:r>
        <w:rPr>
          <w:rFonts w:ascii="Arial" w:hAnsi="Arial" w:cs="Arial"/>
        </w:rPr>
        <w:t xml:space="preserve">they </w:t>
      </w:r>
      <w:r w:rsidRPr="00EE5767">
        <w:rPr>
          <w:rFonts w:ascii="Arial" w:hAnsi="Arial" w:cs="Arial"/>
        </w:rPr>
        <w:t>must perform, or rapidly and efficiently resume, in an emergency.  While the</w:t>
      </w:r>
      <w:r>
        <w:rPr>
          <w:rFonts w:ascii="Arial" w:hAnsi="Arial" w:cs="Arial"/>
        </w:rPr>
        <w:t xml:space="preserve"> agency cannot predicate the</w:t>
      </w:r>
      <w:r w:rsidRPr="00EE5767">
        <w:rPr>
          <w:rFonts w:ascii="Arial" w:hAnsi="Arial" w:cs="Arial"/>
        </w:rPr>
        <w:t xml:space="preserve"> impact of an</w:t>
      </w:r>
      <w:r>
        <w:rPr>
          <w:rFonts w:ascii="Arial" w:hAnsi="Arial" w:cs="Arial"/>
        </w:rPr>
        <w:t xml:space="preserve"> emergency, </w:t>
      </w:r>
      <w:r w:rsidRPr="00EE5767">
        <w:rPr>
          <w:rFonts w:ascii="Arial" w:hAnsi="Arial" w:cs="Arial"/>
        </w:rPr>
        <w:t>planning for operations under such conditions can mitigate the</w:t>
      </w:r>
      <w:r>
        <w:rPr>
          <w:rFonts w:ascii="Arial" w:hAnsi="Arial" w:cs="Arial"/>
        </w:rPr>
        <w:t xml:space="preserve"> impact of the emergency on people, facilities and the agency </w:t>
      </w:r>
      <w:r w:rsidRPr="00EE5767">
        <w:rPr>
          <w:rFonts w:ascii="Arial" w:hAnsi="Arial" w:cs="Arial"/>
        </w:rPr>
        <w:t>mission. To that end, the [</w:t>
      </w:r>
      <w:r w:rsidRPr="00EE5767">
        <w:rPr>
          <w:rFonts w:ascii="Arial" w:hAnsi="Arial" w:cs="Arial"/>
          <w:color w:val="FF0000"/>
        </w:rPr>
        <w:t>insert name of agency</w:t>
      </w:r>
      <w:r w:rsidRPr="00EE5767">
        <w:rPr>
          <w:rFonts w:ascii="Arial" w:hAnsi="Arial" w:cs="Arial"/>
        </w:rPr>
        <w:t>] has prepared a Continu</w:t>
      </w:r>
      <w:r>
        <w:rPr>
          <w:rFonts w:ascii="Arial" w:hAnsi="Arial" w:cs="Arial"/>
        </w:rPr>
        <w:t xml:space="preserve">ity of Operations (COOP) plan. </w:t>
      </w:r>
    </w:p>
    <w:p w14:paraId="59DF847A" w14:textId="77777777" w:rsidR="00EE5767" w:rsidRPr="00EE5767" w:rsidRDefault="00EE5767" w:rsidP="00EE5767">
      <w:pPr>
        <w:ind w:left="720"/>
        <w:rPr>
          <w:rFonts w:ascii="Arial" w:hAnsi="Arial" w:cs="Arial"/>
        </w:rPr>
      </w:pPr>
      <w:r w:rsidRPr="00EE5767">
        <w:rPr>
          <w:rFonts w:ascii="Arial" w:hAnsi="Arial" w:cs="Arial"/>
        </w:rPr>
        <w:t>This COOP plan establishes policy and guidance to ensure the execution of the essential functions for the [</w:t>
      </w:r>
      <w:r w:rsidRPr="009B1543">
        <w:rPr>
          <w:rFonts w:ascii="Arial" w:hAnsi="Arial" w:cs="Arial"/>
          <w:color w:val="FF0000"/>
        </w:rPr>
        <w:t>insert name of agency</w:t>
      </w:r>
      <w:r w:rsidRPr="00EE5767">
        <w:rPr>
          <w:rFonts w:ascii="Arial" w:hAnsi="Arial" w:cs="Arial"/>
        </w:rPr>
        <w:t>] in the event that an emergency at the agency or in its service area threatens or incapacitates operations, and/or requires the relocation of sel</w:t>
      </w:r>
      <w:r>
        <w:rPr>
          <w:rFonts w:ascii="Arial" w:hAnsi="Arial" w:cs="Arial"/>
        </w:rPr>
        <w:t xml:space="preserve">ected personnel and functions. </w:t>
      </w:r>
    </w:p>
    <w:p w14:paraId="6EEA3554" w14:textId="77777777" w:rsidR="00EE5767" w:rsidRDefault="00EE5767" w:rsidP="00EE5767">
      <w:pPr>
        <w:ind w:left="720"/>
        <w:rPr>
          <w:rFonts w:ascii="Arial" w:hAnsi="Arial" w:cs="Arial"/>
        </w:rPr>
      </w:pPr>
      <w:r w:rsidRPr="00EE5767">
        <w:rPr>
          <w:rFonts w:ascii="Arial" w:hAnsi="Arial" w:cs="Arial"/>
        </w:rPr>
        <w:t xml:space="preserve">COOP planning is a good business practice and is part of the fundamental mission of all agencies as responsible and reliable public agencies.  The changing threat environment and recent emergencies have </w:t>
      </w:r>
      <w:r w:rsidR="009B1543">
        <w:rPr>
          <w:rFonts w:ascii="Arial" w:hAnsi="Arial" w:cs="Arial"/>
        </w:rPr>
        <w:t>highlighted</w:t>
      </w:r>
      <w:r w:rsidRPr="00EE5767">
        <w:rPr>
          <w:rFonts w:ascii="Arial" w:hAnsi="Arial" w:cs="Arial"/>
        </w:rPr>
        <w:t xml:space="preserve"> the need for COOP capabilities that enable agencies to continue their essential functions across </w:t>
      </w:r>
      <w:r w:rsidR="009B1543">
        <w:rPr>
          <w:rFonts w:ascii="Arial" w:hAnsi="Arial" w:cs="Arial"/>
        </w:rPr>
        <w:t>all threats and hazards faced by the State of Idaho.</w:t>
      </w:r>
    </w:p>
    <w:p w14:paraId="2A0CBEC5" w14:textId="77777777" w:rsidR="009B1543" w:rsidRDefault="009B1543" w:rsidP="00AD0797">
      <w:pPr>
        <w:pStyle w:val="ListParagraph"/>
        <w:numPr>
          <w:ilvl w:val="0"/>
          <w:numId w:val="3"/>
        </w:numPr>
        <w:outlineLvl w:val="1"/>
        <w:rPr>
          <w:rFonts w:ascii="Arial" w:hAnsi="Arial" w:cs="Arial"/>
          <w:b/>
        </w:rPr>
      </w:pPr>
      <w:bookmarkStart w:id="2" w:name="_Toc479761989"/>
      <w:r>
        <w:rPr>
          <w:rFonts w:ascii="Arial" w:hAnsi="Arial" w:cs="Arial"/>
          <w:b/>
        </w:rPr>
        <w:t>Purpose</w:t>
      </w:r>
      <w:bookmarkEnd w:id="2"/>
    </w:p>
    <w:p w14:paraId="45FF4ABB" w14:textId="77777777" w:rsidR="009B1543" w:rsidRPr="009B1543" w:rsidRDefault="009B1543" w:rsidP="009B1543">
      <w:pPr>
        <w:ind w:left="1080"/>
        <w:rPr>
          <w:rFonts w:ascii="Arial" w:hAnsi="Arial" w:cs="Arial"/>
        </w:rPr>
      </w:pPr>
      <w:r w:rsidRPr="009B1543">
        <w:rPr>
          <w:rFonts w:ascii="Arial" w:hAnsi="Arial" w:cs="Arial"/>
        </w:rPr>
        <w:t>The capability to prepare for, respond to and recover from emergencies affecting [</w:t>
      </w:r>
      <w:r w:rsidRPr="009B1543">
        <w:rPr>
          <w:rFonts w:ascii="Arial" w:hAnsi="Arial" w:cs="Arial"/>
          <w:color w:val="FF0000"/>
        </w:rPr>
        <w:t>insert name of agency</w:t>
      </w:r>
      <w:r w:rsidRPr="009B1543">
        <w:rPr>
          <w:rFonts w:ascii="Arial" w:hAnsi="Arial" w:cs="Arial"/>
        </w:rPr>
        <w:t>]’s operations is dependent upon the proficiency and well-being of its employees and the clarity of its leadership.  To ensure the capability to support employees and contractors, system users, emergency responders, local and regional emergency management agencies, and the public during emergencies, [</w:t>
      </w:r>
      <w:r w:rsidRPr="009B1543">
        <w:rPr>
          <w:rFonts w:ascii="Arial" w:hAnsi="Arial" w:cs="Arial"/>
          <w:color w:val="FF0000"/>
        </w:rPr>
        <w:t>insert name of agency</w:t>
      </w:r>
      <w:r w:rsidRPr="009B1543">
        <w:rPr>
          <w:rFonts w:ascii="Arial" w:hAnsi="Arial" w:cs="Arial"/>
        </w:rPr>
        <w:t xml:space="preserve">] has adopted this COOP plan. </w:t>
      </w:r>
    </w:p>
    <w:p w14:paraId="6DE2C67E" w14:textId="70C64B47" w:rsidR="009B1543" w:rsidRDefault="009B1543" w:rsidP="009B1543">
      <w:pPr>
        <w:ind w:left="1080"/>
        <w:rPr>
          <w:rFonts w:ascii="Arial" w:hAnsi="Arial" w:cs="Arial"/>
        </w:rPr>
      </w:pPr>
      <w:r w:rsidRPr="009B1543">
        <w:rPr>
          <w:rFonts w:ascii="Arial" w:hAnsi="Arial" w:cs="Arial"/>
        </w:rPr>
        <w:t>This COOP plan describes how [</w:t>
      </w:r>
      <w:r w:rsidRPr="009B1543">
        <w:rPr>
          <w:rFonts w:ascii="Arial" w:hAnsi="Arial" w:cs="Arial"/>
          <w:color w:val="FF0000"/>
        </w:rPr>
        <w:t>insert name of agency</w:t>
      </w:r>
      <w:r w:rsidRPr="009B1543">
        <w:rPr>
          <w:rFonts w:ascii="Arial" w:hAnsi="Arial" w:cs="Arial"/>
        </w:rPr>
        <w:t>] will sustain the capability to perform essential functions during and after a disruption in internal operations whether caused by severe weather, other natural or man-made disasters, or malevolent attack. This COOP plan ensures that [</w:t>
      </w:r>
      <w:r w:rsidRPr="00572FCF">
        <w:rPr>
          <w:rFonts w:ascii="Arial" w:hAnsi="Arial" w:cs="Arial"/>
          <w:color w:val="FF0000"/>
        </w:rPr>
        <w:t>insert name of agency</w:t>
      </w:r>
      <w:r w:rsidRPr="009B1543">
        <w:rPr>
          <w:rFonts w:ascii="Arial" w:hAnsi="Arial" w:cs="Arial"/>
        </w:rPr>
        <w:t>]:</w:t>
      </w:r>
    </w:p>
    <w:p w14:paraId="3F813627" w14:textId="77777777" w:rsidR="00572FCF" w:rsidRPr="00572FCF" w:rsidRDefault="00572FCF" w:rsidP="00572FCF">
      <w:pPr>
        <w:pStyle w:val="ListParagraph"/>
        <w:numPr>
          <w:ilvl w:val="0"/>
          <w:numId w:val="4"/>
        </w:numPr>
        <w:rPr>
          <w:rFonts w:ascii="Arial" w:hAnsi="Arial" w:cs="Arial"/>
        </w:rPr>
      </w:pPr>
      <w:r w:rsidRPr="00572FCF">
        <w:rPr>
          <w:rFonts w:ascii="Arial" w:hAnsi="Arial" w:cs="Arial"/>
        </w:rPr>
        <w:t>has the capability to implement the COOP plan both with and without warning;</w:t>
      </w:r>
    </w:p>
    <w:p w14:paraId="5B075ED7" w14:textId="77777777" w:rsidR="00572FCF" w:rsidRPr="00572FCF" w:rsidRDefault="00572FCF" w:rsidP="00572FCF">
      <w:pPr>
        <w:pStyle w:val="ListParagraph"/>
        <w:numPr>
          <w:ilvl w:val="0"/>
          <w:numId w:val="4"/>
        </w:numPr>
        <w:rPr>
          <w:rFonts w:ascii="Arial" w:hAnsi="Arial" w:cs="Arial"/>
        </w:rPr>
      </w:pPr>
      <w:r w:rsidRPr="00572FCF">
        <w:rPr>
          <w:rFonts w:ascii="Arial" w:hAnsi="Arial" w:cs="Arial"/>
        </w:rPr>
        <w:lastRenderedPageBreak/>
        <w:t>is able to perform essential functions no later than 12 hours after activation of the COOP plan;</w:t>
      </w:r>
    </w:p>
    <w:p w14:paraId="44CE54CB" w14:textId="77777777" w:rsidR="00572FCF" w:rsidRPr="00572FCF" w:rsidRDefault="00572FCF" w:rsidP="00572FCF">
      <w:pPr>
        <w:pStyle w:val="ListParagraph"/>
        <w:numPr>
          <w:ilvl w:val="0"/>
          <w:numId w:val="4"/>
        </w:numPr>
        <w:rPr>
          <w:rFonts w:ascii="Arial" w:hAnsi="Arial" w:cs="Arial"/>
        </w:rPr>
      </w:pPr>
      <w:r w:rsidRPr="00572FCF">
        <w:rPr>
          <w:rFonts w:ascii="Arial" w:hAnsi="Arial" w:cs="Arial"/>
        </w:rPr>
        <w:t>is able to maintain essential functions for up to 30 days (90 days in a pandemic influenza scenario);</w:t>
      </w:r>
    </w:p>
    <w:p w14:paraId="3A97BECC" w14:textId="77777777" w:rsidR="00572FCF" w:rsidRPr="00572FCF" w:rsidRDefault="00572FCF" w:rsidP="00572FCF">
      <w:pPr>
        <w:pStyle w:val="ListParagraph"/>
        <w:numPr>
          <w:ilvl w:val="0"/>
          <w:numId w:val="4"/>
        </w:numPr>
        <w:rPr>
          <w:rFonts w:ascii="Arial" w:hAnsi="Arial" w:cs="Arial"/>
        </w:rPr>
      </w:pPr>
      <w:r w:rsidRPr="00572FCF">
        <w:rPr>
          <w:rFonts w:ascii="Arial" w:hAnsi="Arial" w:cs="Arial"/>
        </w:rPr>
        <w:t>conducts regularly scheduled testing, training and exercising of agency personnel, equipment, systems, processes and procedures used to support the agency during a COOP event;</w:t>
      </w:r>
    </w:p>
    <w:p w14:paraId="6A7F63C9" w14:textId="77777777" w:rsidR="00572FCF" w:rsidRPr="00572FCF" w:rsidRDefault="00572FCF" w:rsidP="00572FCF">
      <w:pPr>
        <w:pStyle w:val="ListParagraph"/>
        <w:numPr>
          <w:ilvl w:val="0"/>
          <w:numId w:val="4"/>
        </w:numPr>
        <w:rPr>
          <w:rFonts w:ascii="Arial" w:hAnsi="Arial" w:cs="Arial"/>
        </w:rPr>
      </w:pPr>
      <w:r w:rsidRPr="00572FCF">
        <w:rPr>
          <w:rFonts w:ascii="Arial" w:hAnsi="Arial" w:cs="Arial"/>
        </w:rPr>
        <w:t>provides for a regular risk analysis of current alternate operating facilities;</w:t>
      </w:r>
    </w:p>
    <w:p w14:paraId="34240165" w14:textId="77777777" w:rsidR="00572FCF" w:rsidRPr="00572FCF" w:rsidRDefault="00572FCF" w:rsidP="00572FCF">
      <w:pPr>
        <w:pStyle w:val="ListParagraph"/>
        <w:numPr>
          <w:ilvl w:val="0"/>
          <w:numId w:val="4"/>
        </w:numPr>
        <w:rPr>
          <w:rFonts w:ascii="Arial" w:hAnsi="Arial" w:cs="Arial"/>
        </w:rPr>
      </w:pPr>
      <w:r w:rsidRPr="00572FCF">
        <w:rPr>
          <w:rFonts w:ascii="Arial" w:hAnsi="Arial" w:cs="Arial"/>
        </w:rPr>
        <w:t>plans the location of alternate facilities in areas where the ability to initiate, maintain and terminate continuity operations is maximized;</w:t>
      </w:r>
    </w:p>
    <w:p w14:paraId="64563E54" w14:textId="77777777" w:rsidR="00572FCF" w:rsidRPr="00572FCF" w:rsidRDefault="00572FCF" w:rsidP="00572FCF">
      <w:pPr>
        <w:pStyle w:val="ListParagraph"/>
        <w:numPr>
          <w:ilvl w:val="0"/>
          <w:numId w:val="4"/>
        </w:numPr>
        <w:rPr>
          <w:rFonts w:ascii="Arial" w:hAnsi="Arial" w:cs="Arial"/>
        </w:rPr>
      </w:pPr>
      <w:r w:rsidRPr="00572FCF">
        <w:rPr>
          <w:rFonts w:ascii="Arial" w:hAnsi="Arial" w:cs="Arial"/>
        </w:rPr>
        <w:t xml:space="preserve">develops standard operating procedures which enable the performance of essential functions; and </w:t>
      </w:r>
    </w:p>
    <w:p w14:paraId="67D78D07" w14:textId="45B6FAF3" w:rsidR="00572FCF" w:rsidRDefault="00572FCF" w:rsidP="00572FCF">
      <w:pPr>
        <w:pStyle w:val="ListParagraph"/>
        <w:numPr>
          <w:ilvl w:val="0"/>
          <w:numId w:val="4"/>
        </w:numPr>
        <w:rPr>
          <w:rFonts w:ascii="Arial" w:hAnsi="Arial" w:cs="Arial"/>
        </w:rPr>
      </w:pPr>
      <w:r w:rsidRPr="00572FCF">
        <w:rPr>
          <w:rFonts w:ascii="Arial" w:hAnsi="Arial" w:cs="Arial"/>
        </w:rPr>
        <w:t>promotes the development, maintenance and annual review of agency COOP capabilities.</w:t>
      </w:r>
    </w:p>
    <w:p w14:paraId="5DFAC938" w14:textId="4D88EAC3" w:rsidR="009362AF" w:rsidRPr="009362AF" w:rsidRDefault="009362AF" w:rsidP="00664DB0">
      <w:pPr>
        <w:spacing w:after="0" w:line="240" w:lineRule="auto"/>
        <w:ind w:left="1080"/>
        <w:jc w:val="both"/>
        <w:rPr>
          <w:rFonts w:ascii="Arial" w:hAnsi="Arial" w:cs="Arial"/>
        </w:rPr>
      </w:pPr>
      <w:r w:rsidRPr="009362AF">
        <w:rPr>
          <w:rFonts w:ascii="Arial" w:hAnsi="Arial" w:cs="Arial"/>
        </w:rPr>
        <w:t xml:space="preserve">This COOP plan supports the performance of essential functions from alternate (continuity) locations (due to the primary facility becoming unusable for long or short periods) and provides for continuity of management and decision-making, in the event that senior management or technical personnel are unavailable, inaccessible, or lost to the </w:t>
      </w:r>
      <w:r w:rsidR="00817D71">
        <w:rPr>
          <w:rFonts w:ascii="Arial" w:hAnsi="Arial" w:cs="Arial"/>
        </w:rPr>
        <w:t>agency.</w:t>
      </w:r>
    </w:p>
    <w:p w14:paraId="17C618F7" w14:textId="1FA6E721" w:rsidR="009362AF" w:rsidRDefault="009362AF" w:rsidP="0004615B">
      <w:pPr>
        <w:pStyle w:val="ListParagraph"/>
        <w:numPr>
          <w:ilvl w:val="0"/>
          <w:numId w:val="3"/>
        </w:numPr>
        <w:spacing w:before="240"/>
        <w:outlineLvl w:val="1"/>
        <w:rPr>
          <w:rFonts w:ascii="Arial" w:hAnsi="Arial" w:cs="Arial"/>
          <w:b/>
        </w:rPr>
      </w:pPr>
      <w:bookmarkStart w:id="3" w:name="_Toc479761990"/>
      <w:r>
        <w:rPr>
          <w:rFonts w:ascii="Arial" w:hAnsi="Arial" w:cs="Arial"/>
          <w:b/>
        </w:rPr>
        <w:t>Applicability and Scope</w:t>
      </w:r>
      <w:bookmarkEnd w:id="3"/>
    </w:p>
    <w:p w14:paraId="624B602A" w14:textId="22D674B0" w:rsidR="009362AF" w:rsidRPr="009362AF" w:rsidRDefault="009362AF" w:rsidP="009362AF">
      <w:pPr>
        <w:ind w:left="1080"/>
        <w:rPr>
          <w:rFonts w:ascii="Arial" w:hAnsi="Arial" w:cs="Arial"/>
        </w:rPr>
      </w:pPr>
      <w:r w:rsidRPr="009362AF">
        <w:rPr>
          <w:rFonts w:ascii="Arial" w:hAnsi="Arial" w:cs="Arial"/>
        </w:rPr>
        <w:t>The COOP plan is applicable to all [</w:t>
      </w:r>
      <w:r w:rsidRPr="009362AF">
        <w:rPr>
          <w:rFonts w:ascii="Arial" w:hAnsi="Arial" w:cs="Arial"/>
          <w:color w:val="FF0000"/>
        </w:rPr>
        <w:t>insert name of agency</w:t>
      </w:r>
      <w:r w:rsidRPr="009362AF">
        <w:rPr>
          <w:rFonts w:ascii="Arial" w:hAnsi="Arial" w:cs="Arial"/>
        </w:rPr>
        <w:t xml:space="preserve">] divisions, bureaus, units and personnel.  This COOP plan describes the actions </w:t>
      </w:r>
      <w:r>
        <w:rPr>
          <w:rFonts w:ascii="Arial" w:hAnsi="Arial" w:cs="Arial"/>
        </w:rPr>
        <w:t>the agency shall take</w:t>
      </w:r>
      <w:r w:rsidRPr="009362AF">
        <w:rPr>
          <w:rFonts w:ascii="Arial" w:hAnsi="Arial" w:cs="Arial"/>
        </w:rPr>
        <w:t xml:space="preserve"> to activate a viable COOP capability within 12 hours of an emergency event, and to sustain that capability for up to 30 days.  The</w:t>
      </w:r>
      <w:r>
        <w:rPr>
          <w:rFonts w:ascii="Arial" w:hAnsi="Arial" w:cs="Arial"/>
        </w:rPr>
        <w:t xml:space="preserve"> agency can activate this</w:t>
      </w:r>
      <w:r w:rsidRPr="009362AF">
        <w:rPr>
          <w:rFonts w:ascii="Arial" w:hAnsi="Arial" w:cs="Arial"/>
        </w:rPr>
        <w:t xml:space="preserve"> COOP plan business and non-business hours, both with and without warning.</w:t>
      </w:r>
    </w:p>
    <w:p w14:paraId="3FBBD1C6" w14:textId="2A109635" w:rsidR="009362AF" w:rsidRPr="009362AF" w:rsidRDefault="009362AF" w:rsidP="009362AF">
      <w:pPr>
        <w:ind w:left="1080"/>
        <w:rPr>
          <w:rFonts w:ascii="Arial" w:hAnsi="Arial" w:cs="Arial"/>
        </w:rPr>
      </w:pPr>
      <w:r w:rsidRPr="009362AF">
        <w:rPr>
          <w:rFonts w:ascii="Arial" w:hAnsi="Arial" w:cs="Arial"/>
        </w:rPr>
        <w:t>The COOP plan covers all facilities, systems, vehicles and buildings operated or maintained by [</w:t>
      </w:r>
      <w:r w:rsidRPr="009362AF">
        <w:rPr>
          <w:rFonts w:ascii="Arial" w:hAnsi="Arial" w:cs="Arial"/>
          <w:color w:val="FF0000"/>
        </w:rPr>
        <w:t>insert name of agency</w:t>
      </w:r>
      <w:r w:rsidRPr="009362AF">
        <w:rPr>
          <w:rFonts w:ascii="Arial" w:hAnsi="Arial" w:cs="Arial"/>
        </w:rPr>
        <w:t>].  The COOP plan supports the performance of essential functions from an alternate (continuity) location(s) (due to the primary facility becoming unusable for long or short periods) and provides for continuity of management and decision-making, in the event that senior management or technical personnel are unavailable.</w:t>
      </w:r>
    </w:p>
    <w:p w14:paraId="64840BEC" w14:textId="5CC92455" w:rsidR="00664DB0" w:rsidRDefault="009362AF" w:rsidP="00664DB0">
      <w:pPr>
        <w:ind w:left="1080"/>
        <w:rPr>
          <w:rFonts w:ascii="Arial" w:hAnsi="Arial" w:cs="Arial"/>
        </w:rPr>
      </w:pPr>
      <w:r w:rsidRPr="009362AF">
        <w:rPr>
          <w:rFonts w:ascii="Arial" w:hAnsi="Arial" w:cs="Arial"/>
        </w:rPr>
        <w:t>The [insert name of agency</w:t>
      </w:r>
      <w:r>
        <w:rPr>
          <w:rFonts w:ascii="Arial" w:hAnsi="Arial" w:cs="Arial"/>
        </w:rPr>
        <w:t>]</w:t>
      </w:r>
      <w:r w:rsidRPr="009362AF">
        <w:rPr>
          <w:rFonts w:ascii="Arial" w:hAnsi="Arial" w:cs="Arial"/>
        </w:rPr>
        <w:t xml:space="preserve"> </w:t>
      </w:r>
      <w:r>
        <w:rPr>
          <w:rFonts w:ascii="Arial" w:hAnsi="Arial" w:cs="Arial"/>
        </w:rPr>
        <w:t xml:space="preserve">has distributed this </w:t>
      </w:r>
      <w:r w:rsidRPr="009362AF">
        <w:rPr>
          <w:rFonts w:ascii="Arial" w:hAnsi="Arial" w:cs="Arial"/>
        </w:rPr>
        <w:t xml:space="preserve">COOP plan to senior managers.  </w:t>
      </w:r>
      <w:r>
        <w:rPr>
          <w:rFonts w:ascii="Arial" w:hAnsi="Arial" w:cs="Arial"/>
        </w:rPr>
        <w:t>[Insert name of agency] has provided training</w:t>
      </w:r>
      <w:r w:rsidRPr="009362AF">
        <w:rPr>
          <w:rFonts w:ascii="Arial" w:hAnsi="Arial" w:cs="Arial"/>
        </w:rPr>
        <w:t xml:space="preserve"> to personnel with identified responsibilities, and the </w:t>
      </w:r>
      <w:r>
        <w:rPr>
          <w:rFonts w:ascii="Arial" w:hAnsi="Arial" w:cs="Arial"/>
        </w:rPr>
        <w:t xml:space="preserve">agency has filed a copy of the COOP plan </w:t>
      </w:r>
      <w:r w:rsidRPr="009362AF">
        <w:rPr>
          <w:rFonts w:ascii="Arial" w:hAnsi="Arial" w:cs="Arial"/>
        </w:rPr>
        <w:t>with the Idaho Office of Emergency Management.</w:t>
      </w:r>
    </w:p>
    <w:p w14:paraId="30BD6851" w14:textId="1927D459" w:rsidR="008715C2" w:rsidRDefault="008715C2" w:rsidP="0004615B">
      <w:pPr>
        <w:pStyle w:val="ListParagraph"/>
        <w:numPr>
          <w:ilvl w:val="0"/>
          <w:numId w:val="3"/>
        </w:numPr>
        <w:outlineLvl w:val="1"/>
        <w:rPr>
          <w:rFonts w:ascii="Arial" w:hAnsi="Arial" w:cs="Arial"/>
          <w:b/>
        </w:rPr>
      </w:pPr>
      <w:bookmarkStart w:id="4" w:name="_Toc479761991"/>
      <w:r>
        <w:rPr>
          <w:rFonts w:ascii="Arial" w:hAnsi="Arial" w:cs="Arial"/>
          <w:b/>
        </w:rPr>
        <w:t>Policy</w:t>
      </w:r>
      <w:bookmarkEnd w:id="4"/>
    </w:p>
    <w:p w14:paraId="3B1F5E27" w14:textId="4BA61719" w:rsidR="008715C2" w:rsidRPr="008715C2" w:rsidRDefault="008715C2" w:rsidP="008715C2">
      <w:pPr>
        <w:ind w:left="1080"/>
        <w:rPr>
          <w:rFonts w:ascii="Arial" w:hAnsi="Arial" w:cs="Arial"/>
        </w:rPr>
      </w:pPr>
      <w:r w:rsidRPr="008715C2">
        <w:rPr>
          <w:rFonts w:ascii="Arial" w:hAnsi="Arial" w:cs="Arial"/>
        </w:rPr>
        <w:t>It is the policy of the State of Idaho and the [</w:t>
      </w:r>
      <w:r w:rsidRPr="00664DB0">
        <w:rPr>
          <w:rFonts w:ascii="Arial" w:hAnsi="Arial" w:cs="Arial"/>
          <w:color w:val="FF0000"/>
        </w:rPr>
        <w:t>insert name of agency</w:t>
      </w:r>
      <w:r w:rsidRPr="008715C2">
        <w:rPr>
          <w:rFonts w:ascii="Arial" w:hAnsi="Arial" w:cs="Arial"/>
        </w:rPr>
        <w:t>] to respond quickly at all levels in the event of an emergency or threat</w:t>
      </w:r>
      <w:r>
        <w:rPr>
          <w:rFonts w:ascii="Arial" w:hAnsi="Arial" w:cs="Arial"/>
        </w:rPr>
        <w:t xml:space="preserve">. Quick response is </w:t>
      </w:r>
      <w:r w:rsidR="00664DB0">
        <w:rPr>
          <w:rFonts w:ascii="Arial" w:hAnsi="Arial" w:cs="Arial"/>
        </w:rPr>
        <w:t>vital</w:t>
      </w:r>
      <w:r w:rsidRPr="008715C2">
        <w:rPr>
          <w:rFonts w:ascii="Arial" w:hAnsi="Arial" w:cs="Arial"/>
        </w:rPr>
        <w:t xml:space="preserve"> to continue essential functions and operations, and to provide support to</w:t>
      </w:r>
      <w:r>
        <w:rPr>
          <w:rFonts w:ascii="Arial" w:hAnsi="Arial" w:cs="Arial"/>
        </w:rPr>
        <w:t xml:space="preserve"> those affected by the emergency including</w:t>
      </w:r>
      <w:r w:rsidRPr="008715C2">
        <w:rPr>
          <w:rFonts w:ascii="Arial" w:hAnsi="Arial" w:cs="Arial"/>
        </w:rPr>
        <w:t xml:space="preserve"> the citizens of Idaho, other customers of the State, emergency management and response agencies,</w:t>
      </w:r>
      <w:r>
        <w:rPr>
          <w:rFonts w:ascii="Arial" w:hAnsi="Arial" w:cs="Arial"/>
        </w:rPr>
        <w:t xml:space="preserve"> and other agencies or services.</w:t>
      </w:r>
    </w:p>
    <w:p w14:paraId="280A11DB" w14:textId="7FE3EAAD" w:rsidR="008715C2" w:rsidRDefault="008715C2" w:rsidP="008715C2">
      <w:pPr>
        <w:ind w:left="1080"/>
        <w:rPr>
          <w:rFonts w:ascii="Arial" w:hAnsi="Arial" w:cs="Arial"/>
        </w:rPr>
      </w:pPr>
      <w:r w:rsidRPr="008715C2">
        <w:rPr>
          <w:rFonts w:ascii="Arial" w:hAnsi="Arial" w:cs="Arial"/>
        </w:rPr>
        <w:lastRenderedPageBreak/>
        <w:t>A viable COOP capability identifies essential functions and consists of plans and procedures, alternate facilities, and interoperable communications and data support systems, reinforced by comprehensive training, orientation, and exercise programs.  COOP capabilities must be maintained at a high level of readiness, capable of being activated both with and without warning, ready to achieve operational status no later than 12 hours after activation, and able to maintain sustained operations for up to 30 days (90 days in a pan flu scenario) or until termination.</w:t>
      </w:r>
    </w:p>
    <w:p w14:paraId="65AEE768" w14:textId="7495278F" w:rsidR="00664DB0" w:rsidRDefault="00664DB0" w:rsidP="0004615B">
      <w:pPr>
        <w:pStyle w:val="ListParagraph"/>
        <w:numPr>
          <w:ilvl w:val="0"/>
          <w:numId w:val="3"/>
        </w:numPr>
        <w:outlineLvl w:val="1"/>
        <w:rPr>
          <w:rFonts w:ascii="Arial" w:hAnsi="Arial" w:cs="Arial"/>
          <w:b/>
        </w:rPr>
      </w:pPr>
      <w:r w:rsidRPr="00664DB0">
        <w:rPr>
          <w:rFonts w:ascii="Arial" w:hAnsi="Arial" w:cs="Arial"/>
          <w:b/>
        </w:rPr>
        <w:t xml:space="preserve"> </w:t>
      </w:r>
      <w:bookmarkStart w:id="5" w:name="_Toc479761992"/>
      <w:r w:rsidRPr="00664DB0">
        <w:rPr>
          <w:rFonts w:ascii="Arial" w:hAnsi="Arial" w:cs="Arial"/>
          <w:b/>
        </w:rPr>
        <w:t>Goals &amp; Objectives</w:t>
      </w:r>
      <w:bookmarkEnd w:id="5"/>
    </w:p>
    <w:p w14:paraId="191B7BDB" w14:textId="537DF0C4" w:rsidR="00664DB0" w:rsidRDefault="00664DB0" w:rsidP="00664DB0">
      <w:pPr>
        <w:ind w:left="1080"/>
        <w:rPr>
          <w:rFonts w:ascii="Arial" w:hAnsi="Arial" w:cs="Arial"/>
        </w:rPr>
      </w:pPr>
      <w:r>
        <w:rPr>
          <w:rFonts w:ascii="Arial" w:hAnsi="Arial" w:cs="Arial"/>
        </w:rPr>
        <w:t>The goals and objectives of this plan are to:</w:t>
      </w:r>
    </w:p>
    <w:p w14:paraId="323BAFE6" w14:textId="77777777" w:rsidR="00664DB0" w:rsidRPr="00664DB0" w:rsidRDefault="00664DB0" w:rsidP="00664DB0">
      <w:pPr>
        <w:pStyle w:val="ListParagraph"/>
        <w:numPr>
          <w:ilvl w:val="0"/>
          <w:numId w:val="5"/>
        </w:numPr>
        <w:rPr>
          <w:rFonts w:ascii="Arial" w:hAnsi="Arial" w:cs="Arial"/>
        </w:rPr>
      </w:pPr>
      <w:r w:rsidRPr="00664DB0">
        <w:rPr>
          <w:rFonts w:ascii="Arial" w:hAnsi="Arial" w:cs="Arial"/>
        </w:rPr>
        <w:t>ensure the continuation of essential functions;</w:t>
      </w:r>
    </w:p>
    <w:p w14:paraId="36D7C779" w14:textId="77777777" w:rsidR="00664DB0" w:rsidRPr="00664DB0" w:rsidRDefault="00664DB0" w:rsidP="00664DB0">
      <w:pPr>
        <w:pStyle w:val="ListParagraph"/>
        <w:numPr>
          <w:ilvl w:val="0"/>
          <w:numId w:val="5"/>
        </w:numPr>
        <w:rPr>
          <w:rFonts w:ascii="Arial" w:hAnsi="Arial" w:cs="Arial"/>
        </w:rPr>
      </w:pPr>
      <w:r w:rsidRPr="00664DB0">
        <w:rPr>
          <w:rFonts w:ascii="Arial" w:hAnsi="Arial" w:cs="Arial"/>
        </w:rPr>
        <w:t>ensure the safety of State employees;</w:t>
      </w:r>
    </w:p>
    <w:p w14:paraId="0F0C3A49" w14:textId="77777777" w:rsidR="00664DB0" w:rsidRPr="00664DB0" w:rsidRDefault="00664DB0" w:rsidP="00664DB0">
      <w:pPr>
        <w:pStyle w:val="ListParagraph"/>
        <w:numPr>
          <w:ilvl w:val="0"/>
          <w:numId w:val="5"/>
        </w:numPr>
        <w:rPr>
          <w:rFonts w:ascii="Arial" w:hAnsi="Arial" w:cs="Arial"/>
        </w:rPr>
      </w:pPr>
      <w:r w:rsidRPr="00664DB0">
        <w:rPr>
          <w:rFonts w:ascii="Arial" w:hAnsi="Arial" w:cs="Arial"/>
        </w:rPr>
        <w:t>maintain command, control and direction during emergencies;</w:t>
      </w:r>
    </w:p>
    <w:p w14:paraId="6324C760" w14:textId="77777777" w:rsidR="00664DB0" w:rsidRPr="00664DB0" w:rsidRDefault="00664DB0" w:rsidP="00664DB0">
      <w:pPr>
        <w:pStyle w:val="ListParagraph"/>
        <w:numPr>
          <w:ilvl w:val="0"/>
          <w:numId w:val="5"/>
        </w:numPr>
        <w:rPr>
          <w:rFonts w:ascii="Arial" w:hAnsi="Arial" w:cs="Arial"/>
        </w:rPr>
      </w:pPr>
      <w:r w:rsidRPr="00664DB0">
        <w:rPr>
          <w:rFonts w:ascii="Arial" w:hAnsi="Arial" w:cs="Arial"/>
        </w:rPr>
        <w:t>reduce disruptions to operations;</w:t>
      </w:r>
    </w:p>
    <w:p w14:paraId="1501AB4F" w14:textId="77777777" w:rsidR="00664DB0" w:rsidRPr="00664DB0" w:rsidRDefault="00664DB0" w:rsidP="00664DB0">
      <w:pPr>
        <w:pStyle w:val="ListParagraph"/>
        <w:numPr>
          <w:ilvl w:val="0"/>
          <w:numId w:val="5"/>
        </w:numPr>
        <w:rPr>
          <w:rFonts w:ascii="Arial" w:hAnsi="Arial" w:cs="Arial"/>
        </w:rPr>
      </w:pPr>
      <w:r w:rsidRPr="00664DB0">
        <w:rPr>
          <w:rFonts w:ascii="Arial" w:hAnsi="Arial" w:cs="Arial"/>
        </w:rPr>
        <w:t xml:space="preserve">protect critical facilities, equipment, records, and other assets; </w:t>
      </w:r>
    </w:p>
    <w:p w14:paraId="7C15ABB8" w14:textId="77777777" w:rsidR="00664DB0" w:rsidRPr="00664DB0" w:rsidRDefault="00664DB0" w:rsidP="00664DB0">
      <w:pPr>
        <w:pStyle w:val="ListParagraph"/>
        <w:numPr>
          <w:ilvl w:val="0"/>
          <w:numId w:val="5"/>
        </w:numPr>
        <w:rPr>
          <w:rFonts w:ascii="Arial" w:hAnsi="Arial" w:cs="Arial"/>
        </w:rPr>
      </w:pPr>
      <w:r w:rsidRPr="00664DB0">
        <w:rPr>
          <w:rFonts w:ascii="Arial" w:hAnsi="Arial" w:cs="Arial"/>
        </w:rPr>
        <w:t>assess and minimize damages and losses;</w:t>
      </w:r>
    </w:p>
    <w:p w14:paraId="6669B09F" w14:textId="77777777" w:rsidR="00664DB0" w:rsidRPr="00664DB0" w:rsidRDefault="00664DB0" w:rsidP="00664DB0">
      <w:pPr>
        <w:pStyle w:val="ListParagraph"/>
        <w:numPr>
          <w:ilvl w:val="0"/>
          <w:numId w:val="5"/>
        </w:numPr>
        <w:rPr>
          <w:rFonts w:ascii="Arial" w:hAnsi="Arial" w:cs="Arial"/>
        </w:rPr>
      </w:pPr>
      <w:r w:rsidRPr="00664DB0">
        <w:rPr>
          <w:rFonts w:ascii="Arial" w:hAnsi="Arial" w:cs="Arial"/>
        </w:rPr>
        <w:t>provide organizational and operational stability;</w:t>
      </w:r>
    </w:p>
    <w:p w14:paraId="7FA9AA7C" w14:textId="77777777" w:rsidR="00664DB0" w:rsidRPr="00664DB0" w:rsidRDefault="00664DB0" w:rsidP="00664DB0">
      <w:pPr>
        <w:pStyle w:val="ListParagraph"/>
        <w:numPr>
          <w:ilvl w:val="0"/>
          <w:numId w:val="5"/>
        </w:numPr>
        <w:rPr>
          <w:rFonts w:ascii="Arial" w:hAnsi="Arial" w:cs="Arial"/>
        </w:rPr>
      </w:pPr>
      <w:r w:rsidRPr="00664DB0">
        <w:rPr>
          <w:rFonts w:ascii="Arial" w:hAnsi="Arial" w:cs="Arial"/>
        </w:rPr>
        <w:t>facilitate decision-making during an emergency;</w:t>
      </w:r>
    </w:p>
    <w:p w14:paraId="2AFE5860" w14:textId="77777777" w:rsidR="00664DB0" w:rsidRPr="00664DB0" w:rsidRDefault="00664DB0" w:rsidP="00664DB0">
      <w:pPr>
        <w:pStyle w:val="ListParagraph"/>
        <w:numPr>
          <w:ilvl w:val="0"/>
          <w:numId w:val="5"/>
        </w:numPr>
        <w:rPr>
          <w:rFonts w:ascii="Arial" w:hAnsi="Arial" w:cs="Arial"/>
        </w:rPr>
      </w:pPr>
      <w:r w:rsidRPr="00664DB0">
        <w:rPr>
          <w:rFonts w:ascii="Arial" w:hAnsi="Arial" w:cs="Arial"/>
        </w:rPr>
        <w:t>achieve an orderly recovery from emergency operations;</w:t>
      </w:r>
    </w:p>
    <w:p w14:paraId="7A912221" w14:textId="77777777" w:rsidR="00664DB0" w:rsidRPr="00664DB0" w:rsidRDefault="00664DB0" w:rsidP="00664DB0">
      <w:pPr>
        <w:pStyle w:val="ListParagraph"/>
        <w:numPr>
          <w:ilvl w:val="0"/>
          <w:numId w:val="5"/>
        </w:numPr>
        <w:rPr>
          <w:rFonts w:ascii="Arial" w:hAnsi="Arial" w:cs="Arial"/>
        </w:rPr>
      </w:pPr>
      <w:r w:rsidRPr="00664DB0">
        <w:rPr>
          <w:rFonts w:ascii="Arial" w:hAnsi="Arial" w:cs="Arial"/>
        </w:rPr>
        <w:t>assist affected employees and their families;</w:t>
      </w:r>
    </w:p>
    <w:p w14:paraId="2CD7423A" w14:textId="77777777" w:rsidR="00664DB0" w:rsidRPr="00664DB0" w:rsidRDefault="00664DB0" w:rsidP="00664DB0">
      <w:pPr>
        <w:pStyle w:val="ListParagraph"/>
        <w:numPr>
          <w:ilvl w:val="0"/>
          <w:numId w:val="5"/>
        </w:numPr>
        <w:rPr>
          <w:rFonts w:ascii="Arial" w:hAnsi="Arial" w:cs="Arial"/>
        </w:rPr>
      </w:pPr>
      <w:r w:rsidRPr="00664DB0">
        <w:rPr>
          <w:rFonts w:ascii="Arial" w:hAnsi="Arial" w:cs="Arial"/>
        </w:rPr>
        <w:t>provide for the line of succession to critical management and technical positions;</w:t>
      </w:r>
    </w:p>
    <w:p w14:paraId="591476D2" w14:textId="22B22C8E" w:rsidR="00664DB0" w:rsidRPr="00664DB0" w:rsidRDefault="00664DB0" w:rsidP="00664DB0">
      <w:pPr>
        <w:pStyle w:val="ListParagraph"/>
        <w:numPr>
          <w:ilvl w:val="0"/>
          <w:numId w:val="5"/>
        </w:numPr>
        <w:rPr>
          <w:rFonts w:ascii="Arial" w:hAnsi="Arial" w:cs="Arial"/>
        </w:rPr>
      </w:pPr>
      <w:r w:rsidRPr="00664DB0">
        <w:rPr>
          <w:rFonts w:ascii="Arial" w:hAnsi="Arial" w:cs="Arial"/>
        </w:rPr>
        <w:t>provide resources and capabilities to develop plans for restoring or reconstituting regular activities, depending upon the scope, severity,</w:t>
      </w:r>
      <w:r w:rsidR="00EF6136">
        <w:rPr>
          <w:rFonts w:ascii="Arial" w:hAnsi="Arial" w:cs="Arial"/>
        </w:rPr>
        <w:t xml:space="preserve"> and nature of the incident</w:t>
      </w:r>
    </w:p>
    <w:p w14:paraId="7F1FCD5D" w14:textId="4E696351" w:rsidR="00AC12FA" w:rsidRDefault="00664DB0" w:rsidP="00AC12FA">
      <w:pPr>
        <w:pStyle w:val="ListParagraph"/>
        <w:numPr>
          <w:ilvl w:val="0"/>
          <w:numId w:val="5"/>
        </w:numPr>
        <w:rPr>
          <w:rFonts w:ascii="Arial" w:hAnsi="Arial" w:cs="Arial"/>
        </w:rPr>
      </w:pPr>
      <w:r w:rsidRPr="00664DB0">
        <w:rPr>
          <w:rFonts w:ascii="Arial" w:hAnsi="Arial" w:cs="Arial"/>
        </w:rPr>
        <w:t>fulfill the agency’s responsibilities in local, regional and state emergency operations plans and agreements.</w:t>
      </w:r>
    </w:p>
    <w:p w14:paraId="3C13F457" w14:textId="77777777" w:rsidR="00AC12FA" w:rsidRPr="00AC12FA" w:rsidRDefault="00AC12FA" w:rsidP="00AC12FA">
      <w:pPr>
        <w:pStyle w:val="ListParagraph"/>
        <w:ind w:left="1800"/>
        <w:rPr>
          <w:rFonts w:ascii="Arial" w:hAnsi="Arial" w:cs="Arial"/>
        </w:rPr>
      </w:pPr>
    </w:p>
    <w:p w14:paraId="05CB5EE2" w14:textId="01CCC228" w:rsidR="00AC12FA" w:rsidRDefault="00AC12FA" w:rsidP="00AD0797">
      <w:pPr>
        <w:pStyle w:val="ListParagraph"/>
        <w:numPr>
          <w:ilvl w:val="0"/>
          <w:numId w:val="3"/>
        </w:numPr>
        <w:spacing w:before="240"/>
        <w:contextualSpacing w:val="0"/>
        <w:outlineLvl w:val="1"/>
        <w:rPr>
          <w:rFonts w:ascii="Arial" w:hAnsi="Arial" w:cs="Arial"/>
          <w:b/>
        </w:rPr>
      </w:pPr>
      <w:bookmarkStart w:id="6" w:name="_Toc479761993"/>
      <w:r>
        <w:rPr>
          <w:rFonts w:ascii="Arial" w:hAnsi="Arial" w:cs="Arial"/>
          <w:b/>
        </w:rPr>
        <w:t>Situation &amp; Assumptions</w:t>
      </w:r>
      <w:bookmarkEnd w:id="6"/>
    </w:p>
    <w:p w14:paraId="27412EB5" w14:textId="042829DC" w:rsidR="00AC12FA" w:rsidRDefault="00AC12FA" w:rsidP="00AC12FA">
      <w:pPr>
        <w:spacing w:before="240"/>
        <w:ind w:left="1080"/>
        <w:rPr>
          <w:rFonts w:ascii="Arial" w:hAnsi="Arial" w:cs="Arial"/>
        </w:rPr>
      </w:pPr>
      <w:r>
        <w:rPr>
          <w:rFonts w:ascii="Arial" w:hAnsi="Arial" w:cs="Arial"/>
        </w:rPr>
        <w:t>The following situations exist:</w:t>
      </w:r>
    </w:p>
    <w:p w14:paraId="0F92792E" w14:textId="77777777" w:rsidR="00AC12FA" w:rsidRPr="00AC12FA" w:rsidRDefault="00AC12FA" w:rsidP="00AC12FA">
      <w:pPr>
        <w:pStyle w:val="ListParagraph"/>
        <w:numPr>
          <w:ilvl w:val="0"/>
          <w:numId w:val="6"/>
        </w:numPr>
        <w:spacing w:before="240"/>
        <w:rPr>
          <w:rFonts w:ascii="Arial" w:hAnsi="Arial" w:cs="Arial"/>
        </w:rPr>
      </w:pPr>
      <w:r w:rsidRPr="00AC12FA">
        <w:rPr>
          <w:rFonts w:ascii="Arial" w:hAnsi="Arial" w:cs="Arial"/>
        </w:rPr>
        <w:t>The [</w:t>
      </w:r>
      <w:r w:rsidRPr="00AC12FA">
        <w:rPr>
          <w:rFonts w:ascii="Arial" w:hAnsi="Arial" w:cs="Arial"/>
          <w:color w:val="FF0000"/>
        </w:rPr>
        <w:t>insert name of agency</w:t>
      </w:r>
      <w:r w:rsidRPr="00AC12FA">
        <w:rPr>
          <w:rFonts w:ascii="Arial" w:hAnsi="Arial" w:cs="Arial"/>
        </w:rPr>
        <w:t>] has recognized the need to provide essential functions and services to the citizens of Idaho, within the scope of capabilities, at any given time and under adverse conditions. Of primary concern is protection of life, property, and the environment as well as support for all first responder operational priorities.</w:t>
      </w:r>
    </w:p>
    <w:p w14:paraId="013F992E" w14:textId="7E4EC2EB" w:rsidR="00AC12FA" w:rsidRDefault="00AC12FA" w:rsidP="00AC12FA">
      <w:pPr>
        <w:pStyle w:val="ListParagraph"/>
        <w:numPr>
          <w:ilvl w:val="0"/>
          <w:numId w:val="6"/>
        </w:numPr>
        <w:spacing w:before="240"/>
        <w:rPr>
          <w:rFonts w:ascii="Arial" w:hAnsi="Arial" w:cs="Arial"/>
        </w:rPr>
      </w:pPr>
      <w:r w:rsidRPr="00AC12FA">
        <w:rPr>
          <w:rFonts w:ascii="Arial" w:hAnsi="Arial" w:cs="Arial"/>
        </w:rPr>
        <w:t>The potential exists for catastrophic natural and human caused disasters or public health emergencies that would disrupt normal agency functions or operations.</w:t>
      </w:r>
    </w:p>
    <w:p w14:paraId="2E98A3CA" w14:textId="399A3405" w:rsidR="00171900" w:rsidRDefault="00171900" w:rsidP="00171900">
      <w:pPr>
        <w:spacing w:before="240"/>
        <w:rPr>
          <w:rFonts w:ascii="Arial" w:hAnsi="Arial" w:cs="Arial"/>
        </w:rPr>
      </w:pPr>
    </w:p>
    <w:p w14:paraId="6BCA6CF2" w14:textId="77777777" w:rsidR="00171900" w:rsidRPr="00171900" w:rsidRDefault="00171900" w:rsidP="00171900">
      <w:pPr>
        <w:spacing w:before="240"/>
        <w:rPr>
          <w:rFonts w:ascii="Arial" w:hAnsi="Arial" w:cs="Arial"/>
        </w:rPr>
      </w:pPr>
    </w:p>
    <w:p w14:paraId="52AF31CD" w14:textId="708D67F9" w:rsidR="00AC12FA" w:rsidRPr="00AC12FA" w:rsidRDefault="00AC12FA" w:rsidP="00AC12FA">
      <w:pPr>
        <w:spacing w:before="240"/>
        <w:ind w:left="1440"/>
        <w:rPr>
          <w:rFonts w:ascii="Arial" w:hAnsi="Arial" w:cs="Arial"/>
        </w:rPr>
      </w:pPr>
      <w:r w:rsidRPr="00AC12FA">
        <w:rPr>
          <w:rFonts w:ascii="Arial" w:hAnsi="Arial" w:cs="Arial"/>
        </w:rPr>
        <w:lastRenderedPageBreak/>
        <w:t>The [</w:t>
      </w:r>
      <w:r w:rsidRPr="006302BD">
        <w:rPr>
          <w:rFonts w:ascii="Arial" w:hAnsi="Arial" w:cs="Arial"/>
          <w:color w:val="FF0000"/>
        </w:rPr>
        <w:t>insert name of agency</w:t>
      </w:r>
      <w:r w:rsidRPr="00AC12FA">
        <w:rPr>
          <w:rFonts w:ascii="Arial" w:hAnsi="Arial" w:cs="Arial"/>
        </w:rPr>
        <w:t xml:space="preserve">] </w:t>
      </w:r>
      <w:r>
        <w:rPr>
          <w:rFonts w:ascii="Arial" w:hAnsi="Arial" w:cs="Arial"/>
        </w:rPr>
        <w:t xml:space="preserve">has made the </w:t>
      </w:r>
      <w:r w:rsidRPr="00AC12FA">
        <w:rPr>
          <w:rFonts w:ascii="Arial" w:hAnsi="Arial" w:cs="Arial"/>
        </w:rPr>
        <w:t>following assumptions in considering continuity of operations planning</w:t>
      </w:r>
      <w:r>
        <w:rPr>
          <w:rFonts w:ascii="Arial" w:hAnsi="Arial" w:cs="Arial"/>
        </w:rPr>
        <w:t>:</w:t>
      </w:r>
    </w:p>
    <w:p w14:paraId="32174C7A" w14:textId="7F2669C7" w:rsidR="00171900" w:rsidRPr="00171900" w:rsidRDefault="00171900" w:rsidP="00171900">
      <w:pPr>
        <w:pStyle w:val="ListParagraph"/>
        <w:numPr>
          <w:ilvl w:val="0"/>
          <w:numId w:val="7"/>
        </w:numPr>
        <w:spacing w:before="240"/>
        <w:rPr>
          <w:rFonts w:ascii="Arial" w:hAnsi="Arial" w:cs="Arial"/>
        </w:rPr>
      </w:pPr>
      <w:r w:rsidRPr="00171900">
        <w:rPr>
          <w:rFonts w:ascii="Arial" w:hAnsi="Arial" w:cs="Arial"/>
        </w:rPr>
        <w:t>During business hours,</w:t>
      </w:r>
      <w:r>
        <w:rPr>
          <w:rFonts w:ascii="Arial" w:hAnsi="Arial" w:cs="Arial"/>
        </w:rPr>
        <w:t xml:space="preserve"> </w:t>
      </w:r>
      <w:r w:rsidRPr="00171900">
        <w:rPr>
          <w:rFonts w:ascii="Arial" w:hAnsi="Arial" w:cs="Arial"/>
        </w:rPr>
        <w:t>[</w:t>
      </w:r>
      <w:r w:rsidRPr="00171900">
        <w:rPr>
          <w:rFonts w:ascii="Arial" w:hAnsi="Arial" w:cs="Arial"/>
          <w:color w:val="FF0000"/>
        </w:rPr>
        <w:t>insert applicable directive(s) that govern your facility evacuation</w:t>
      </w:r>
      <w:r>
        <w:rPr>
          <w:rFonts w:ascii="Arial" w:hAnsi="Arial" w:cs="Arial"/>
        </w:rPr>
        <w:t>] will direct building evacuations</w:t>
      </w:r>
      <w:r w:rsidRPr="00171900">
        <w:rPr>
          <w:rFonts w:ascii="Arial" w:hAnsi="Arial" w:cs="Arial"/>
        </w:rPr>
        <w:t xml:space="preserve">.  </w:t>
      </w:r>
    </w:p>
    <w:p w14:paraId="42DDAB47" w14:textId="160B3976" w:rsidR="00171900" w:rsidRPr="00171900" w:rsidRDefault="00171900" w:rsidP="00171900">
      <w:pPr>
        <w:pStyle w:val="ListParagraph"/>
        <w:numPr>
          <w:ilvl w:val="0"/>
          <w:numId w:val="7"/>
        </w:numPr>
        <w:spacing w:before="240"/>
        <w:rPr>
          <w:rFonts w:ascii="Arial" w:hAnsi="Arial" w:cs="Arial"/>
        </w:rPr>
      </w:pPr>
      <w:r w:rsidRPr="00171900">
        <w:rPr>
          <w:rFonts w:ascii="Arial" w:hAnsi="Arial" w:cs="Arial"/>
        </w:rPr>
        <w:t xml:space="preserve">Upon declaration of COOP activation by senior leadership, </w:t>
      </w:r>
      <w:r w:rsidR="00BB2FC8">
        <w:rPr>
          <w:rFonts w:ascii="Arial" w:hAnsi="Arial" w:cs="Arial"/>
        </w:rPr>
        <w:t xml:space="preserve">leadership will ensure that </w:t>
      </w:r>
      <w:r w:rsidRPr="00171900">
        <w:rPr>
          <w:rFonts w:ascii="Arial" w:hAnsi="Arial" w:cs="Arial"/>
        </w:rPr>
        <w:t xml:space="preserve">employees </w:t>
      </w:r>
      <w:r w:rsidR="00BB2FC8">
        <w:rPr>
          <w:rFonts w:ascii="Arial" w:hAnsi="Arial" w:cs="Arial"/>
        </w:rPr>
        <w:t>receive instructions</w:t>
      </w:r>
      <w:r w:rsidRPr="00171900">
        <w:rPr>
          <w:rFonts w:ascii="Arial" w:hAnsi="Arial" w:cs="Arial"/>
        </w:rPr>
        <w:t xml:space="preserve"> about their responsibilities under the activation and relocation phases of the COOP plan.</w:t>
      </w:r>
    </w:p>
    <w:p w14:paraId="4D009D28" w14:textId="0B04EAC8" w:rsidR="00171900" w:rsidRPr="00171900" w:rsidRDefault="00171900" w:rsidP="00171900">
      <w:pPr>
        <w:pStyle w:val="ListParagraph"/>
        <w:numPr>
          <w:ilvl w:val="0"/>
          <w:numId w:val="7"/>
        </w:numPr>
        <w:spacing w:before="240"/>
        <w:rPr>
          <w:rFonts w:ascii="Arial" w:hAnsi="Arial" w:cs="Arial"/>
        </w:rPr>
      </w:pPr>
      <w:r w:rsidRPr="00171900">
        <w:rPr>
          <w:rFonts w:ascii="Arial" w:hAnsi="Arial" w:cs="Arial"/>
        </w:rPr>
        <w:t xml:space="preserve">Emergencies or threatened emergencies can adversely </w:t>
      </w:r>
      <w:r w:rsidR="00BB2FC8" w:rsidRPr="00171900">
        <w:rPr>
          <w:rFonts w:ascii="Arial" w:hAnsi="Arial" w:cs="Arial"/>
        </w:rPr>
        <w:t>affect</w:t>
      </w:r>
      <w:r w:rsidRPr="00171900">
        <w:rPr>
          <w:rFonts w:ascii="Arial" w:hAnsi="Arial" w:cs="Arial"/>
        </w:rPr>
        <w:t xml:space="preserve"> the agency’s ability to continue to support essential functions and to provide support to the operations of clients and external agencies.</w:t>
      </w:r>
    </w:p>
    <w:p w14:paraId="2B99E39F" w14:textId="0ED020B8" w:rsidR="00171900" w:rsidRPr="00171900" w:rsidRDefault="00171900" w:rsidP="00171900">
      <w:pPr>
        <w:pStyle w:val="ListParagraph"/>
        <w:numPr>
          <w:ilvl w:val="0"/>
          <w:numId w:val="7"/>
        </w:numPr>
        <w:spacing w:before="240"/>
        <w:rPr>
          <w:rFonts w:ascii="Arial" w:hAnsi="Arial" w:cs="Arial"/>
        </w:rPr>
      </w:pPr>
      <w:r w:rsidRPr="00171900">
        <w:rPr>
          <w:rFonts w:ascii="Arial" w:hAnsi="Arial" w:cs="Arial"/>
        </w:rPr>
        <w:t xml:space="preserve">Appropriate resources and funding shall be available for the planning, implementation and maintenance of the COOP program.  Required resources shall be </w:t>
      </w:r>
      <w:r w:rsidR="00BB2FC8">
        <w:rPr>
          <w:rFonts w:ascii="Arial" w:hAnsi="Arial" w:cs="Arial"/>
        </w:rPr>
        <w:t>available</w:t>
      </w:r>
      <w:r w:rsidRPr="00171900">
        <w:rPr>
          <w:rFonts w:ascii="Arial" w:hAnsi="Arial" w:cs="Arial"/>
        </w:rPr>
        <w:t xml:space="preserve"> in a timely fashion following activation of the COOP plan.</w:t>
      </w:r>
    </w:p>
    <w:p w14:paraId="49BE074E" w14:textId="77777777" w:rsidR="00171900" w:rsidRPr="00171900" w:rsidRDefault="00171900" w:rsidP="00171900">
      <w:pPr>
        <w:pStyle w:val="ListParagraph"/>
        <w:numPr>
          <w:ilvl w:val="0"/>
          <w:numId w:val="7"/>
        </w:numPr>
        <w:spacing w:before="240"/>
        <w:rPr>
          <w:rFonts w:ascii="Arial" w:hAnsi="Arial" w:cs="Arial"/>
        </w:rPr>
      </w:pPr>
      <w:r w:rsidRPr="00171900">
        <w:rPr>
          <w:rFonts w:ascii="Arial" w:hAnsi="Arial" w:cs="Arial"/>
        </w:rPr>
        <w:t>When a COOP event is declared, the agency shall implement a predetermined plan using trained and equipped personnel.</w:t>
      </w:r>
    </w:p>
    <w:p w14:paraId="1A2B0C30" w14:textId="77777777" w:rsidR="00171900" w:rsidRPr="00171900" w:rsidRDefault="00171900" w:rsidP="00171900">
      <w:pPr>
        <w:pStyle w:val="ListParagraph"/>
        <w:numPr>
          <w:ilvl w:val="0"/>
          <w:numId w:val="7"/>
        </w:numPr>
        <w:spacing w:before="240"/>
        <w:rPr>
          <w:rFonts w:ascii="Arial" w:hAnsi="Arial" w:cs="Arial"/>
        </w:rPr>
      </w:pPr>
      <w:r w:rsidRPr="00171900">
        <w:rPr>
          <w:rFonts w:ascii="Arial" w:hAnsi="Arial" w:cs="Arial"/>
        </w:rPr>
        <w:t>Agency and non-agency personnel and resources located outside the area affected by the emergency or threat shall be available as necessary to continue essential functions.</w:t>
      </w:r>
    </w:p>
    <w:p w14:paraId="007F408B" w14:textId="77777777" w:rsidR="00171900" w:rsidRPr="00171900" w:rsidRDefault="00171900" w:rsidP="00171900">
      <w:pPr>
        <w:pStyle w:val="ListParagraph"/>
        <w:numPr>
          <w:ilvl w:val="0"/>
          <w:numId w:val="7"/>
        </w:numPr>
        <w:spacing w:before="240"/>
        <w:rPr>
          <w:rFonts w:ascii="Arial" w:hAnsi="Arial" w:cs="Arial"/>
        </w:rPr>
      </w:pPr>
      <w:r w:rsidRPr="00171900">
        <w:rPr>
          <w:rFonts w:ascii="Arial" w:hAnsi="Arial" w:cs="Arial"/>
        </w:rPr>
        <w:t xml:space="preserve">The agency shall provide operational capability within 12 hours of the event and be able to continue essential operations for 30 days, or until termination of the event, whichever is earlier. Pandemic influenza scenarios require the ability to continue essential functions for up to 90 days. </w:t>
      </w:r>
    </w:p>
    <w:p w14:paraId="2CDBC354" w14:textId="2E947E5D" w:rsidR="00171900" w:rsidRPr="00171900" w:rsidRDefault="00BB2FC8" w:rsidP="00171900">
      <w:pPr>
        <w:pStyle w:val="ListParagraph"/>
        <w:numPr>
          <w:ilvl w:val="0"/>
          <w:numId w:val="7"/>
        </w:numPr>
        <w:spacing w:before="240"/>
        <w:rPr>
          <w:rFonts w:ascii="Arial" w:hAnsi="Arial" w:cs="Arial"/>
        </w:rPr>
      </w:pPr>
      <w:r>
        <w:rPr>
          <w:rFonts w:ascii="Arial" w:hAnsi="Arial" w:cs="Arial"/>
        </w:rPr>
        <w:t>The disaster or its aftermath may make n</w:t>
      </w:r>
      <w:r w:rsidR="00171900" w:rsidRPr="00171900">
        <w:rPr>
          <w:rFonts w:ascii="Arial" w:hAnsi="Arial" w:cs="Arial"/>
        </w:rPr>
        <w:t>ormally available staff members unavailable</w:t>
      </w:r>
      <w:r>
        <w:rPr>
          <w:rFonts w:ascii="Arial" w:hAnsi="Arial" w:cs="Arial"/>
        </w:rPr>
        <w:t xml:space="preserve"> </w:t>
      </w:r>
      <w:r w:rsidR="00171900" w:rsidRPr="00171900">
        <w:rPr>
          <w:rFonts w:ascii="Arial" w:hAnsi="Arial" w:cs="Arial"/>
        </w:rPr>
        <w:t xml:space="preserve">or </w:t>
      </w:r>
      <w:r>
        <w:rPr>
          <w:rFonts w:ascii="Arial" w:hAnsi="Arial" w:cs="Arial"/>
        </w:rPr>
        <w:t xml:space="preserve">staff </w:t>
      </w:r>
      <w:r w:rsidR="00171900" w:rsidRPr="00171900">
        <w:rPr>
          <w:rFonts w:ascii="Arial" w:hAnsi="Arial" w:cs="Arial"/>
        </w:rPr>
        <w:t>may be otherwise unable to participate in the recovery.</w:t>
      </w:r>
    </w:p>
    <w:p w14:paraId="05E13527" w14:textId="5E871799" w:rsidR="00171900" w:rsidRPr="00171900" w:rsidRDefault="00171900" w:rsidP="00171900">
      <w:pPr>
        <w:pStyle w:val="ListParagraph"/>
        <w:numPr>
          <w:ilvl w:val="0"/>
          <w:numId w:val="7"/>
        </w:numPr>
        <w:spacing w:before="240"/>
        <w:rPr>
          <w:rFonts w:ascii="Arial" w:hAnsi="Arial" w:cs="Arial"/>
        </w:rPr>
      </w:pPr>
      <w:r w:rsidRPr="00171900">
        <w:rPr>
          <w:rFonts w:ascii="Arial" w:hAnsi="Arial" w:cs="Arial"/>
        </w:rPr>
        <w:t xml:space="preserve">Procedures </w:t>
      </w:r>
      <w:r w:rsidR="00BB2FC8">
        <w:rPr>
          <w:rFonts w:ascii="Arial" w:hAnsi="Arial" w:cs="Arial"/>
        </w:rPr>
        <w:t>exist in sufficient detail,</w:t>
      </w:r>
      <w:r w:rsidRPr="00171900">
        <w:rPr>
          <w:rFonts w:ascii="Arial" w:hAnsi="Arial" w:cs="Arial"/>
        </w:rPr>
        <w:t xml:space="preserve"> enabling another individual, other than the person primarily responsible for the work, to follow them.</w:t>
      </w:r>
    </w:p>
    <w:p w14:paraId="2BC0CAA9" w14:textId="77777777" w:rsidR="00171900" w:rsidRPr="00171900" w:rsidRDefault="00171900" w:rsidP="00171900">
      <w:pPr>
        <w:pStyle w:val="ListParagraph"/>
        <w:numPr>
          <w:ilvl w:val="0"/>
          <w:numId w:val="7"/>
        </w:numPr>
        <w:spacing w:before="240"/>
        <w:rPr>
          <w:rFonts w:ascii="Arial" w:hAnsi="Arial" w:cs="Arial"/>
        </w:rPr>
      </w:pPr>
      <w:r w:rsidRPr="00171900">
        <w:rPr>
          <w:rFonts w:ascii="Arial" w:hAnsi="Arial" w:cs="Arial"/>
        </w:rPr>
        <w:t>Recovery of a critical subset of the agency’s functions and application systems shall occur to allow the agency to continue essential functions adequately.</w:t>
      </w:r>
    </w:p>
    <w:p w14:paraId="1E2B7B0B" w14:textId="2D0722A5" w:rsidR="00171900" w:rsidRPr="00171900" w:rsidRDefault="00171900" w:rsidP="00171900">
      <w:pPr>
        <w:pStyle w:val="ListParagraph"/>
        <w:numPr>
          <w:ilvl w:val="0"/>
          <w:numId w:val="7"/>
        </w:numPr>
        <w:spacing w:before="240"/>
        <w:rPr>
          <w:rFonts w:ascii="Arial" w:hAnsi="Arial" w:cs="Arial"/>
        </w:rPr>
      </w:pPr>
      <w:r w:rsidRPr="00171900">
        <w:rPr>
          <w:rFonts w:ascii="Arial" w:hAnsi="Arial" w:cs="Arial"/>
        </w:rPr>
        <w:t xml:space="preserve">A disaster may require agency users, clients and local agencies to function with limited automated support and some degradation of service until </w:t>
      </w:r>
      <w:r w:rsidR="00BB2FC8">
        <w:rPr>
          <w:rFonts w:ascii="Arial" w:hAnsi="Arial" w:cs="Arial"/>
        </w:rPr>
        <w:t xml:space="preserve">the agency makes a </w:t>
      </w:r>
      <w:r w:rsidRPr="00171900">
        <w:rPr>
          <w:rFonts w:ascii="Arial" w:hAnsi="Arial" w:cs="Arial"/>
        </w:rPr>
        <w:t>full recovery.</w:t>
      </w:r>
    </w:p>
    <w:p w14:paraId="051C1553" w14:textId="77777777" w:rsidR="00171900" w:rsidRPr="00171900" w:rsidRDefault="00171900" w:rsidP="00171900">
      <w:pPr>
        <w:pStyle w:val="ListParagraph"/>
        <w:numPr>
          <w:ilvl w:val="0"/>
          <w:numId w:val="7"/>
        </w:numPr>
        <w:spacing w:before="240"/>
        <w:rPr>
          <w:rFonts w:ascii="Arial" w:hAnsi="Arial" w:cs="Arial"/>
        </w:rPr>
      </w:pPr>
      <w:r w:rsidRPr="00171900">
        <w:rPr>
          <w:rFonts w:ascii="Arial" w:hAnsi="Arial" w:cs="Arial"/>
        </w:rPr>
        <w:t>In compliance with the National Incident Management System (NIMS), and Homeland Security Presidential Directive (HSPD) - 5, all COOP program activities shall incorporate the principles of NIMS and the Incident Command System (ICS).</w:t>
      </w:r>
    </w:p>
    <w:p w14:paraId="216AD574" w14:textId="037CB510" w:rsidR="00171900" w:rsidRDefault="00171900" w:rsidP="00171900">
      <w:pPr>
        <w:pStyle w:val="ListParagraph"/>
        <w:numPr>
          <w:ilvl w:val="0"/>
          <w:numId w:val="7"/>
        </w:numPr>
        <w:spacing w:before="240"/>
        <w:rPr>
          <w:rFonts w:ascii="Arial" w:hAnsi="Arial" w:cs="Arial"/>
        </w:rPr>
      </w:pPr>
      <w:r w:rsidRPr="00171900">
        <w:rPr>
          <w:rFonts w:ascii="Arial" w:hAnsi="Arial" w:cs="Arial"/>
        </w:rPr>
        <w:t xml:space="preserve">The [insert name of agency] </w:t>
      </w:r>
      <w:r w:rsidR="00BB2FC8">
        <w:rPr>
          <w:rFonts w:ascii="Arial" w:hAnsi="Arial" w:cs="Arial"/>
        </w:rPr>
        <w:t xml:space="preserve">developed this </w:t>
      </w:r>
      <w:r w:rsidRPr="00171900">
        <w:rPr>
          <w:rFonts w:ascii="Arial" w:hAnsi="Arial" w:cs="Arial"/>
        </w:rPr>
        <w:t>COOP plan to be applicable to all threats and hazards identified in the Idaho State Hazard Mitigation Plan.</w:t>
      </w:r>
    </w:p>
    <w:p w14:paraId="623AE30E" w14:textId="52F968D4" w:rsidR="00AD0797" w:rsidRDefault="00AD0797" w:rsidP="00AD0797">
      <w:pPr>
        <w:spacing w:before="240"/>
        <w:rPr>
          <w:rFonts w:ascii="Arial" w:hAnsi="Arial" w:cs="Arial"/>
        </w:rPr>
      </w:pPr>
    </w:p>
    <w:p w14:paraId="4537820E" w14:textId="73FA301B" w:rsidR="00AD0797" w:rsidRDefault="00AD0797" w:rsidP="00AD0797">
      <w:pPr>
        <w:spacing w:before="240"/>
        <w:rPr>
          <w:rFonts w:ascii="Arial" w:hAnsi="Arial" w:cs="Arial"/>
        </w:rPr>
      </w:pPr>
    </w:p>
    <w:p w14:paraId="601473D8" w14:textId="4423E3AE" w:rsidR="00AD0797" w:rsidRDefault="00AD0797" w:rsidP="00AD0797">
      <w:pPr>
        <w:spacing w:before="240"/>
        <w:rPr>
          <w:rFonts w:ascii="Arial" w:hAnsi="Arial" w:cs="Arial"/>
        </w:rPr>
      </w:pPr>
    </w:p>
    <w:p w14:paraId="2FE25058" w14:textId="48620E3B" w:rsidR="00AD0797" w:rsidRDefault="00AD0797" w:rsidP="00AD0797">
      <w:pPr>
        <w:spacing w:before="240"/>
        <w:rPr>
          <w:rFonts w:ascii="Arial" w:hAnsi="Arial" w:cs="Arial"/>
        </w:rPr>
      </w:pPr>
    </w:p>
    <w:p w14:paraId="74C8C5FF" w14:textId="6924E2D0" w:rsidR="00AD0797" w:rsidRDefault="00AD0797" w:rsidP="006302BD">
      <w:pPr>
        <w:pStyle w:val="ListParagraph"/>
        <w:numPr>
          <w:ilvl w:val="0"/>
          <w:numId w:val="2"/>
        </w:numPr>
        <w:spacing w:before="240"/>
        <w:contextualSpacing w:val="0"/>
        <w:outlineLvl w:val="0"/>
        <w:rPr>
          <w:rFonts w:ascii="Arial" w:hAnsi="Arial" w:cs="Arial"/>
          <w:b/>
        </w:rPr>
      </w:pPr>
      <w:bookmarkStart w:id="7" w:name="_Toc479761994"/>
      <w:r>
        <w:rPr>
          <w:rFonts w:ascii="Arial" w:hAnsi="Arial" w:cs="Arial"/>
          <w:b/>
        </w:rPr>
        <w:lastRenderedPageBreak/>
        <w:t>AUTHORITIES AND REFERENCES</w:t>
      </w:r>
      <w:bookmarkEnd w:id="7"/>
    </w:p>
    <w:p w14:paraId="471E2CAA" w14:textId="7CA5DB8D" w:rsidR="00AD0797" w:rsidRDefault="00AD0797" w:rsidP="006302BD">
      <w:pPr>
        <w:pStyle w:val="ListParagraph"/>
        <w:numPr>
          <w:ilvl w:val="0"/>
          <w:numId w:val="9"/>
        </w:numPr>
        <w:spacing w:before="240"/>
        <w:contextualSpacing w:val="0"/>
        <w:outlineLvl w:val="1"/>
        <w:rPr>
          <w:rFonts w:ascii="Arial" w:hAnsi="Arial" w:cs="Arial"/>
          <w:b/>
        </w:rPr>
      </w:pPr>
      <w:bookmarkStart w:id="8" w:name="_Toc479761995"/>
      <w:r>
        <w:rPr>
          <w:rFonts w:ascii="Arial" w:hAnsi="Arial" w:cs="Arial"/>
          <w:b/>
        </w:rPr>
        <w:t>Authorities</w:t>
      </w:r>
      <w:bookmarkEnd w:id="8"/>
    </w:p>
    <w:p w14:paraId="01E49FB8" w14:textId="645EF288" w:rsidR="00AD0797" w:rsidRDefault="00AD0797" w:rsidP="006302BD">
      <w:pPr>
        <w:spacing w:before="240"/>
        <w:ind w:left="1080"/>
        <w:rPr>
          <w:rFonts w:ascii="Arial" w:hAnsi="Arial" w:cs="Arial"/>
        </w:rPr>
      </w:pPr>
      <w:r w:rsidRPr="00AD0797">
        <w:rPr>
          <w:rFonts w:ascii="Arial" w:hAnsi="Arial" w:cs="Arial"/>
        </w:rPr>
        <w:t>The COOP plan has been developed with the full endorsement of the [</w:t>
      </w:r>
      <w:r w:rsidRPr="00AD0797">
        <w:rPr>
          <w:rFonts w:ascii="Arial" w:hAnsi="Arial" w:cs="Arial"/>
          <w:color w:val="FF0000"/>
        </w:rPr>
        <w:t>insert name of agency</w:t>
      </w:r>
      <w:r w:rsidRPr="00AD0797">
        <w:rPr>
          <w:rFonts w:ascii="Arial" w:hAnsi="Arial" w:cs="Arial"/>
        </w:rPr>
        <w:t>]’s [</w:t>
      </w:r>
      <w:r w:rsidRPr="00AD0797">
        <w:rPr>
          <w:rFonts w:ascii="Arial" w:hAnsi="Arial" w:cs="Arial"/>
          <w:color w:val="FF0000"/>
        </w:rPr>
        <w:t>insert title of agency head</w:t>
      </w:r>
      <w:r w:rsidRPr="00AD0797">
        <w:rPr>
          <w:rFonts w:ascii="Arial" w:hAnsi="Arial" w:cs="Arial"/>
        </w:rPr>
        <w:t>] and senior management.</w:t>
      </w:r>
    </w:p>
    <w:p w14:paraId="6BD6F2AC" w14:textId="77A2226A" w:rsidR="006302BD" w:rsidRPr="006302BD" w:rsidRDefault="006302BD" w:rsidP="006302BD">
      <w:pPr>
        <w:spacing w:before="240"/>
        <w:ind w:left="1080"/>
        <w:rPr>
          <w:rFonts w:ascii="Arial" w:hAnsi="Arial" w:cs="Arial"/>
        </w:rPr>
      </w:pPr>
      <w:r w:rsidRPr="006302BD">
        <w:rPr>
          <w:rFonts w:ascii="Arial" w:hAnsi="Arial" w:cs="Arial"/>
        </w:rPr>
        <w:t>The COOP plan complies with the following state regulations and Executive Order(s):</w:t>
      </w:r>
    </w:p>
    <w:p w14:paraId="3EF9E43B" w14:textId="77777777" w:rsidR="006302BD" w:rsidRPr="006302BD" w:rsidRDefault="006302BD" w:rsidP="006302BD">
      <w:pPr>
        <w:pStyle w:val="ListParagraph"/>
        <w:numPr>
          <w:ilvl w:val="0"/>
          <w:numId w:val="10"/>
        </w:numPr>
        <w:rPr>
          <w:rFonts w:ascii="Arial" w:hAnsi="Arial" w:cs="Arial"/>
        </w:rPr>
      </w:pPr>
      <w:r w:rsidRPr="006302BD">
        <w:rPr>
          <w:rFonts w:ascii="Arial" w:hAnsi="Arial" w:cs="Arial"/>
        </w:rPr>
        <w:t>Sections 46-601 and 46-1008, Idaho Code</w:t>
      </w:r>
    </w:p>
    <w:p w14:paraId="298B33DC" w14:textId="4A41C24F" w:rsidR="006302BD" w:rsidRDefault="006302BD" w:rsidP="006302BD">
      <w:pPr>
        <w:pStyle w:val="ListParagraph"/>
        <w:numPr>
          <w:ilvl w:val="0"/>
          <w:numId w:val="10"/>
        </w:numPr>
        <w:contextualSpacing w:val="0"/>
        <w:rPr>
          <w:rFonts w:ascii="Arial" w:hAnsi="Arial" w:cs="Arial"/>
        </w:rPr>
      </w:pPr>
      <w:r w:rsidRPr="006302BD">
        <w:rPr>
          <w:rFonts w:ascii="Arial" w:hAnsi="Arial" w:cs="Arial"/>
        </w:rPr>
        <w:t>Executive Order 2014-07, July 22, 2014</w:t>
      </w:r>
    </w:p>
    <w:p w14:paraId="57C83148" w14:textId="7C8B4CE5" w:rsidR="006302BD" w:rsidRDefault="006302BD" w:rsidP="00744208">
      <w:pPr>
        <w:pStyle w:val="ListParagraph"/>
        <w:numPr>
          <w:ilvl w:val="0"/>
          <w:numId w:val="9"/>
        </w:numPr>
        <w:spacing w:before="240"/>
        <w:contextualSpacing w:val="0"/>
        <w:outlineLvl w:val="1"/>
        <w:rPr>
          <w:rFonts w:ascii="Arial" w:hAnsi="Arial" w:cs="Arial"/>
          <w:b/>
        </w:rPr>
      </w:pPr>
      <w:bookmarkStart w:id="9" w:name="_Toc479761996"/>
      <w:r>
        <w:rPr>
          <w:rFonts w:ascii="Arial" w:hAnsi="Arial" w:cs="Arial"/>
          <w:b/>
        </w:rPr>
        <w:t>References</w:t>
      </w:r>
      <w:bookmarkEnd w:id="9"/>
    </w:p>
    <w:p w14:paraId="0711E95B" w14:textId="11FB5B60" w:rsidR="006302BD" w:rsidRDefault="006302BD" w:rsidP="006302BD">
      <w:pPr>
        <w:spacing w:before="240"/>
        <w:ind w:left="1080"/>
        <w:rPr>
          <w:rFonts w:ascii="Arial" w:hAnsi="Arial" w:cs="Arial"/>
        </w:rPr>
      </w:pPr>
      <w:r w:rsidRPr="006302BD">
        <w:rPr>
          <w:rFonts w:ascii="Arial" w:hAnsi="Arial" w:cs="Arial"/>
        </w:rPr>
        <w:t>References used to develop this template include:</w:t>
      </w:r>
    </w:p>
    <w:p w14:paraId="7995B0B7" w14:textId="77777777" w:rsidR="006302BD" w:rsidRPr="006302BD" w:rsidRDefault="006302BD" w:rsidP="006302BD">
      <w:pPr>
        <w:pStyle w:val="ListParagraph"/>
        <w:numPr>
          <w:ilvl w:val="0"/>
          <w:numId w:val="11"/>
        </w:numPr>
        <w:spacing w:before="240"/>
        <w:rPr>
          <w:rFonts w:ascii="Arial" w:hAnsi="Arial" w:cs="Arial"/>
        </w:rPr>
      </w:pPr>
      <w:r w:rsidRPr="006302BD">
        <w:rPr>
          <w:rFonts w:ascii="Arial" w:hAnsi="Arial" w:cs="Arial"/>
        </w:rPr>
        <w:t>Continuity of Operations (COOP) Plan Template &amp; Instructions for Non-Federal Governments, Federal Emergency Management Agency (September, 2013)</w:t>
      </w:r>
    </w:p>
    <w:p w14:paraId="7EA95410" w14:textId="77777777" w:rsidR="006302BD" w:rsidRPr="006302BD" w:rsidRDefault="006302BD" w:rsidP="006302BD">
      <w:pPr>
        <w:pStyle w:val="ListParagraph"/>
        <w:numPr>
          <w:ilvl w:val="0"/>
          <w:numId w:val="11"/>
        </w:numPr>
        <w:spacing w:before="240"/>
        <w:rPr>
          <w:rFonts w:ascii="Arial" w:hAnsi="Arial" w:cs="Arial"/>
        </w:rPr>
      </w:pPr>
      <w:r w:rsidRPr="006302BD">
        <w:rPr>
          <w:rFonts w:ascii="Arial" w:hAnsi="Arial" w:cs="Arial"/>
        </w:rPr>
        <w:t>The State of Idaho Continuity of Operations Planning Manual, April, 2017</w:t>
      </w:r>
    </w:p>
    <w:p w14:paraId="72ED31A3" w14:textId="56444EE3" w:rsidR="006302BD" w:rsidRDefault="006302BD" w:rsidP="006302BD">
      <w:pPr>
        <w:pStyle w:val="ListParagraph"/>
        <w:numPr>
          <w:ilvl w:val="0"/>
          <w:numId w:val="11"/>
        </w:numPr>
        <w:spacing w:before="240"/>
        <w:rPr>
          <w:rFonts w:ascii="Arial" w:hAnsi="Arial" w:cs="Arial"/>
        </w:rPr>
      </w:pPr>
      <w:r w:rsidRPr="006302BD">
        <w:rPr>
          <w:rFonts w:ascii="Arial" w:hAnsi="Arial" w:cs="Arial"/>
        </w:rPr>
        <w:t>The State of Idaho Continuity of Operations (COOP) Template, April, 2017</w:t>
      </w:r>
    </w:p>
    <w:p w14:paraId="15933A3A" w14:textId="275AE4B8" w:rsidR="006302BD" w:rsidRDefault="006302BD" w:rsidP="006302BD">
      <w:pPr>
        <w:spacing w:before="240"/>
        <w:ind w:left="720"/>
        <w:rPr>
          <w:rFonts w:ascii="Arial" w:hAnsi="Arial" w:cs="Arial"/>
        </w:rPr>
      </w:pPr>
      <w:r>
        <w:rPr>
          <w:rFonts w:ascii="Arial" w:hAnsi="Arial" w:cs="Arial"/>
        </w:rPr>
        <w:t>Ot</w:t>
      </w:r>
      <w:r w:rsidRPr="006302BD">
        <w:rPr>
          <w:rFonts w:ascii="Arial" w:hAnsi="Arial" w:cs="Arial"/>
        </w:rPr>
        <w:t>her references that have supported the development of this COOP plan include the following:</w:t>
      </w:r>
    </w:p>
    <w:p w14:paraId="650538BD" w14:textId="43A270D5" w:rsidR="006302BD" w:rsidRDefault="006302BD" w:rsidP="006302BD">
      <w:pPr>
        <w:pStyle w:val="ListParagraph"/>
        <w:numPr>
          <w:ilvl w:val="0"/>
          <w:numId w:val="12"/>
        </w:numPr>
        <w:spacing w:before="240"/>
        <w:rPr>
          <w:rFonts w:ascii="Arial" w:hAnsi="Arial" w:cs="Arial"/>
        </w:rPr>
      </w:pPr>
      <w:r>
        <w:rPr>
          <w:rFonts w:ascii="Arial" w:hAnsi="Arial" w:cs="Arial"/>
        </w:rPr>
        <w:t>State of Idaho Hazard Mitigation Plan, 2013</w:t>
      </w:r>
    </w:p>
    <w:p w14:paraId="49CF66AE" w14:textId="05E58CB4" w:rsidR="006302BD" w:rsidRDefault="006302BD" w:rsidP="006302BD">
      <w:pPr>
        <w:pStyle w:val="ListParagraph"/>
        <w:numPr>
          <w:ilvl w:val="0"/>
          <w:numId w:val="12"/>
        </w:numPr>
        <w:spacing w:before="240"/>
        <w:rPr>
          <w:rFonts w:ascii="Arial" w:hAnsi="Arial" w:cs="Arial"/>
        </w:rPr>
      </w:pPr>
      <w:r>
        <w:rPr>
          <w:rFonts w:ascii="Arial" w:hAnsi="Arial" w:cs="Arial"/>
        </w:rPr>
        <w:t>State of Idaho Emergency Operations Plan, 2015</w:t>
      </w:r>
    </w:p>
    <w:p w14:paraId="52537F80" w14:textId="73472C0C" w:rsidR="006302BD" w:rsidRDefault="006302BD" w:rsidP="006302BD">
      <w:pPr>
        <w:pStyle w:val="ListParagraph"/>
        <w:numPr>
          <w:ilvl w:val="0"/>
          <w:numId w:val="12"/>
        </w:numPr>
        <w:contextualSpacing w:val="0"/>
        <w:rPr>
          <w:rFonts w:ascii="Arial" w:hAnsi="Arial" w:cs="Arial"/>
        </w:rPr>
      </w:pPr>
      <w:r>
        <w:rPr>
          <w:rFonts w:ascii="Arial" w:hAnsi="Arial" w:cs="Arial"/>
        </w:rPr>
        <w:t>Idaho Governor’s Executive Order 2014-07, July 22, 2014</w:t>
      </w:r>
    </w:p>
    <w:p w14:paraId="0C71CE42" w14:textId="12B34109" w:rsidR="006302BD" w:rsidRPr="006302BD" w:rsidRDefault="006302BD" w:rsidP="00744208">
      <w:pPr>
        <w:pStyle w:val="ListParagraph"/>
        <w:numPr>
          <w:ilvl w:val="0"/>
          <w:numId w:val="2"/>
        </w:numPr>
        <w:spacing w:before="240"/>
        <w:contextualSpacing w:val="0"/>
        <w:outlineLvl w:val="0"/>
        <w:rPr>
          <w:rFonts w:ascii="Arial" w:hAnsi="Arial" w:cs="Arial"/>
          <w:b/>
        </w:rPr>
      </w:pPr>
      <w:bookmarkStart w:id="10" w:name="_Toc479761997"/>
      <w:r>
        <w:rPr>
          <w:rFonts w:ascii="Arial" w:hAnsi="Arial" w:cs="Arial"/>
          <w:b/>
        </w:rPr>
        <w:t>ESSENTIAL FUNCTIONS &amp; PROCESSES</w:t>
      </w:r>
      <w:bookmarkEnd w:id="10"/>
    </w:p>
    <w:p w14:paraId="427A4B49" w14:textId="35721988" w:rsidR="006302BD" w:rsidRPr="006302BD" w:rsidRDefault="009F73CD" w:rsidP="009F73CD">
      <w:pPr>
        <w:spacing w:before="240"/>
        <w:ind w:left="720"/>
        <w:rPr>
          <w:rFonts w:ascii="Arial" w:hAnsi="Arial" w:cs="Arial"/>
        </w:rPr>
      </w:pPr>
      <w:r>
        <w:rPr>
          <w:rFonts w:ascii="Arial" w:hAnsi="Arial" w:cs="Arial"/>
        </w:rPr>
        <w:t>[</w:t>
      </w:r>
      <w:r w:rsidRPr="009F73CD">
        <w:rPr>
          <w:rFonts w:ascii="Arial" w:hAnsi="Arial" w:cs="Arial"/>
          <w:color w:val="FF0000"/>
        </w:rPr>
        <w:t>Insert name of agency</w:t>
      </w:r>
      <w:r w:rsidRPr="006302BD">
        <w:rPr>
          <w:rFonts w:ascii="Arial" w:hAnsi="Arial" w:cs="Arial"/>
        </w:rPr>
        <w:t>]</w:t>
      </w:r>
      <w:r>
        <w:rPr>
          <w:rFonts w:ascii="Arial" w:hAnsi="Arial" w:cs="Arial"/>
        </w:rPr>
        <w:t xml:space="preserve"> </w:t>
      </w:r>
      <w:r w:rsidRPr="006302BD">
        <w:rPr>
          <w:rFonts w:ascii="Arial" w:hAnsi="Arial" w:cs="Arial"/>
        </w:rPr>
        <w:t xml:space="preserve">is committed to </w:t>
      </w:r>
      <w:r>
        <w:rPr>
          <w:rFonts w:ascii="Arial" w:hAnsi="Arial" w:cs="Arial"/>
        </w:rPr>
        <w:t xml:space="preserve">continuing all essential functions and processes </w:t>
      </w:r>
      <w:r w:rsidRPr="006302BD">
        <w:rPr>
          <w:rFonts w:ascii="Arial" w:hAnsi="Arial" w:cs="Arial"/>
        </w:rPr>
        <w:t>even under the most challeng</w:t>
      </w:r>
      <w:r>
        <w:rPr>
          <w:rFonts w:ascii="Arial" w:hAnsi="Arial" w:cs="Arial"/>
        </w:rPr>
        <w:t>ing emergency circumstances when confronted by</w:t>
      </w:r>
      <w:r w:rsidR="006302BD" w:rsidRPr="006302BD">
        <w:rPr>
          <w:rFonts w:ascii="Arial" w:hAnsi="Arial" w:cs="Arial"/>
        </w:rPr>
        <w:t xml:space="preserve"> events </w:t>
      </w:r>
      <w:r>
        <w:rPr>
          <w:rFonts w:ascii="Arial" w:hAnsi="Arial" w:cs="Arial"/>
        </w:rPr>
        <w:t>that disrupt normal operations.</w:t>
      </w:r>
      <w:r w:rsidR="006302BD" w:rsidRPr="006302BD">
        <w:rPr>
          <w:rFonts w:ascii="Arial" w:hAnsi="Arial" w:cs="Arial"/>
        </w:rPr>
        <w:t xml:space="preserve"> The [</w:t>
      </w:r>
      <w:r w:rsidR="006302BD" w:rsidRPr="009F73CD">
        <w:rPr>
          <w:rFonts w:ascii="Arial" w:hAnsi="Arial" w:cs="Arial"/>
          <w:color w:val="FF0000"/>
        </w:rPr>
        <w:t>insert name of agency</w:t>
      </w:r>
      <w:r w:rsidR="006302BD" w:rsidRPr="006302BD">
        <w:rPr>
          <w:rFonts w:ascii="Arial" w:hAnsi="Arial" w:cs="Arial"/>
        </w:rPr>
        <w:t>] has identified as essenti</w:t>
      </w:r>
      <w:r>
        <w:rPr>
          <w:rFonts w:ascii="Arial" w:hAnsi="Arial" w:cs="Arial"/>
        </w:rPr>
        <w:t xml:space="preserve">al only those priority </w:t>
      </w:r>
      <w:r w:rsidR="006302BD" w:rsidRPr="006302BD">
        <w:rPr>
          <w:rFonts w:ascii="Arial" w:hAnsi="Arial" w:cs="Arial"/>
        </w:rPr>
        <w:t>f</w:t>
      </w:r>
      <w:r>
        <w:rPr>
          <w:rFonts w:ascii="Arial" w:hAnsi="Arial" w:cs="Arial"/>
        </w:rPr>
        <w:t xml:space="preserve">unctions and processes </w:t>
      </w:r>
      <w:r w:rsidR="006302BD" w:rsidRPr="006302BD">
        <w:rPr>
          <w:rFonts w:ascii="Arial" w:hAnsi="Arial" w:cs="Arial"/>
        </w:rPr>
        <w:t>required by statute, regulation or executive order, or are otherwise necessary to provide vital services, exercise civil authority, maintain the safety and well-being of the general populace, or to sustain critical support to the citizens of Idaho or other State departments.</w:t>
      </w:r>
    </w:p>
    <w:p w14:paraId="16F84432" w14:textId="3526554E" w:rsidR="006302BD" w:rsidRPr="006302BD" w:rsidRDefault="006302BD" w:rsidP="009F73CD">
      <w:pPr>
        <w:spacing w:before="240"/>
        <w:ind w:left="720"/>
        <w:rPr>
          <w:rFonts w:ascii="Arial" w:hAnsi="Arial" w:cs="Arial"/>
        </w:rPr>
      </w:pPr>
      <w:r w:rsidRPr="006302BD">
        <w:rPr>
          <w:rFonts w:ascii="Arial" w:hAnsi="Arial" w:cs="Arial"/>
        </w:rPr>
        <w:t>During activation of this COOP plan, all other activities may be suspended to enable the agency to concentrate on providing the essential functions/processes and building the internal capabilities necessary to increase and eventually restore operations.  Appropriate communications with regular or expected users of services provided by those suspended services shall be a priority.</w:t>
      </w:r>
    </w:p>
    <w:p w14:paraId="7541CFF6" w14:textId="7ADFEE37" w:rsidR="00AC12FA" w:rsidRDefault="006302BD" w:rsidP="009F73CD">
      <w:pPr>
        <w:spacing w:before="240"/>
        <w:ind w:left="720"/>
        <w:rPr>
          <w:rFonts w:ascii="Arial" w:hAnsi="Arial" w:cs="Arial"/>
        </w:rPr>
      </w:pPr>
      <w:r w:rsidRPr="006302BD">
        <w:rPr>
          <w:rFonts w:ascii="Arial" w:hAnsi="Arial" w:cs="Arial"/>
        </w:rPr>
        <w:t>The [</w:t>
      </w:r>
      <w:r w:rsidRPr="009F73CD">
        <w:rPr>
          <w:rFonts w:ascii="Arial" w:hAnsi="Arial" w:cs="Arial"/>
          <w:color w:val="FF0000"/>
        </w:rPr>
        <w:t>insert name of agency</w:t>
      </w:r>
      <w:r w:rsidRPr="006302BD">
        <w:rPr>
          <w:rFonts w:ascii="Arial" w:hAnsi="Arial" w:cs="Arial"/>
        </w:rPr>
        <w:t>] has identified and</w:t>
      </w:r>
      <w:r w:rsidR="009F73CD">
        <w:rPr>
          <w:rFonts w:ascii="Arial" w:hAnsi="Arial" w:cs="Arial"/>
        </w:rPr>
        <w:t xml:space="preserve"> prioritized essential </w:t>
      </w:r>
      <w:r w:rsidRPr="006302BD">
        <w:rPr>
          <w:rFonts w:ascii="Arial" w:hAnsi="Arial" w:cs="Arial"/>
        </w:rPr>
        <w:t>functions and processes in</w:t>
      </w:r>
      <w:r w:rsidR="009F73CD">
        <w:rPr>
          <w:rFonts w:ascii="Arial" w:hAnsi="Arial" w:cs="Arial"/>
        </w:rPr>
        <w:t xml:space="preserve"> </w:t>
      </w:r>
      <w:r w:rsidRPr="009F73CD">
        <w:rPr>
          <w:rFonts w:ascii="Arial" w:hAnsi="Arial" w:cs="Arial"/>
          <w:i/>
        </w:rPr>
        <w:t>Form B, Prioritized Listing of Essential Functions and Processes</w:t>
      </w:r>
      <w:r w:rsidR="009F73CD">
        <w:rPr>
          <w:rFonts w:ascii="Arial" w:hAnsi="Arial" w:cs="Arial"/>
        </w:rPr>
        <w:t xml:space="preserve">.  The </w:t>
      </w:r>
      <w:r w:rsidR="009F73CD">
        <w:rPr>
          <w:rFonts w:ascii="Arial" w:hAnsi="Arial" w:cs="Arial"/>
        </w:rPr>
        <w:lastRenderedPageBreak/>
        <w:t xml:space="preserve">agency should review and update all essential </w:t>
      </w:r>
      <w:r w:rsidRPr="006302BD">
        <w:rPr>
          <w:rFonts w:ascii="Arial" w:hAnsi="Arial" w:cs="Arial"/>
        </w:rPr>
        <w:t xml:space="preserve">functions and their supporting critical processes and services, support personnel, and resources according to the agency multi-year strategy and program management plan recorded in </w:t>
      </w:r>
      <w:r w:rsidRPr="009F73CD">
        <w:rPr>
          <w:rFonts w:ascii="Arial" w:hAnsi="Arial" w:cs="Arial"/>
          <w:i/>
        </w:rPr>
        <w:t>Form J, COOP Plan Maintenance</w:t>
      </w:r>
      <w:r w:rsidR="009F73CD">
        <w:rPr>
          <w:rFonts w:ascii="Arial" w:hAnsi="Arial" w:cs="Arial"/>
        </w:rPr>
        <w:t>.</w:t>
      </w:r>
    </w:p>
    <w:p w14:paraId="30469C63" w14:textId="263DB05C" w:rsidR="000634E7" w:rsidRDefault="000634E7" w:rsidP="00744208">
      <w:pPr>
        <w:pStyle w:val="ListParagraph"/>
        <w:numPr>
          <w:ilvl w:val="0"/>
          <w:numId w:val="2"/>
        </w:numPr>
        <w:spacing w:before="240"/>
        <w:outlineLvl w:val="0"/>
        <w:rPr>
          <w:rFonts w:ascii="Arial" w:hAnsi="Arial" w:cs="Arial"/>
          <w:b/>
        </w:rPr>
      </w:pPr>
      <w:bookmarkStart w:id="11" w:name="_Toc479761998"/>
      <w:r>
        <w:rPr>
          <w:rFonts w:ascii="Arial" w:hAnsi="Arial" w:cs="Arial"/>
          <w:b/>
        </w:rPr>
        <w:t>CONCEPT OF OPERATIONS</w:t>
      </w:r>
      <w:bookmarkEnd w:id="11"/>
    </w:p>
    <w:p w14:paraId="27A37F68" w14:textId="678FCEA9" w:rsidR="000634E7" w:rsidRDefault="000634E7" w:rsidP="000634E7">
      <w:pPr>
        <w:spacing w:before="240"/>
        <w:ind w:left="720"/>
        <w:rPr>
          <w:rFonts w:ascii="Arial" w:hAnsi="Arial" w:cs="Arial"/>
        </w:rPr>
      </w:pPr>
      <w:r w:rsidRPr="000634E7">
        <w:rPr>
          <w:rFonts w:ascii="Arial" w:hAnsi="Arial" w:cs="Arial"/>
        </w:rPr>
        <w:t xml:space="preserve">To implement the COOP plan, the agency has developed </w:t>
      </w:r>
      <w:r>
        <w:rPr>
          <w:rFonts w:ascii="Arial" w:hAnsi="Arial" w:cs="Arial"/>
        </w:rPr>
        <w:t>a concept of operations</w:t>
      </w:r>
      <w:r w:rsidRPr="000634E7">
        <w:rPr>
          <w:rFonts w:ascii="Arial" w:hAnsi="Arial" w:cs="Arial"/>
        </w:rPr>
        <w:t>, which describes its approach to implementing the COOP plan, and how</w:t>
      </w:r>
      <w:r>
        <w:rPr>
          <w:rFonts w:ascii="Arial" w:hAnsi="Arial" w:cs="Arial"/>
        </w:rPr>
        <w:t xml:space="preserve"> the agency intends to address each COOP element</w:t>
      </w:r>
      <w:r w:rsidRPr="000634E7">
        <w:rPr>
          <w:rFonts w:ascii="Arial" w:hAnsi="Arial" w:cs="Arial"/>
        </w:rPr>
        <w:t xml:space="preserve">.  In particular, this </w:t>
      </w:r>
      <w:r>
        <w:rPr>
          <w:rFonts w:ascii="Arial" w:hAnsi="Arial" w:cs="Arial"/>
        </w:rPr>
        <w:t>concept of operations</w:t>
      </w:r>
      <w:r w:rsidRPr="000634E7">
        <w:rPr>
          <w:rFonts w:ascii="Arial" w:hAnsi="Arial" w:cs="Arial"/>
        </w:rPr>
        <w:t xml:space="preserve"> focuses on establishing emergency decision-making authority and defining a decision process for determining appropriate actions in implementing COOP plans and procedures.  This concept of operations also identifies the different classes of threat or hazard for which </w:t>
      </w:r>
      <w:r>
        <w:rPr>
          <w:rFonts w:ascii="Arial" w:hAnsi="Arial" w:cs="Arial"/>
        </w:rPr>
        <w:t xml:space="preserve">the agency developed </w:t>
      </w:r>
      <w:r w:rsidRPr="000634E7">
        <w:rPr>
          <w:rFonts w:ascii="Arial" w:hAnsi="Arial" w:cs="Arial"/>
        </w:rPr>
        <w:t xml:space="preserve">the plan.  Finally, the </w:t>
      </w:r>
      <w:r>
        <w:rPr>
          <w:rFonts w:ascii="Arial" w:hAnsi="Arial" w:cs="Arial"/>
        </w:rPr>
        <w:t xml:space="preserve">concept of operations </w:t>
      </w:r>
      <w:r w:rsidRPr="000634E7">
        <w:rPr>
          <w:rFonts w:ascii="Arial" w:hAnsi="Arial" w:cs="Arial"/>
        </w:rPr>
        <w:t>identifies how the agency shall address issues associated with notification and alert, and command and control.</w:t>
      </w:r>
    </w:p>
    <w:p w14:paraId="12F8161E" w14:textId="1A5C242B" w:rsidR="000634E7" w:rsidRPr="000634E7" w:rsidRDefault="000634E7" w:rsidP="00744208">
      <w:pPr>
        <w:pStyle w:val="ListParagraph"/>
        <w:numPr>
          <w:ilvl w:val="0"/>
          <w:numId w:val="13"/>
        </w:numPr>
        <w:spacing w:before="240"/>
        <w:outlineLvl w:val="1"/>
        <w:rPr>
          <w:rFonts w:ascii="Arial" w:hAnsi="Arial" w:cs="Arial"/>
          <w:b/>
        </w:rPr>
      </w:pPr>
      <w:bookmarkStart w:id="12" w:name="_Toc479761999"/>
      <w:r>
        <w:rPr>
          <w:rFonts w:ascii="Arial" w:hAnsi="Arial" w:cs="Arial"/>
          <w:b/>
        </w:rPr>
        <w:t>Planning Scenarios</w:t>
      </w:r>
      <w:bookmarkEnd w:id="12"/>
    </w:p>
    <w:p w14:paraId="5BE4550B" w14:textId="3BCF6BCD" w:rsidR="000634E7" w:rsidRDefault="000634E7" w:rsidP="000634E7">
      <w:pPr>
        <w:spacing w:before="240"/>
        <w:ind w:left="1080"/>
        <w:rPr>
          <w:rFonts w:ascii="Arial" w:hAnsi="Arial" w:cs="Arial"/>
        </w:rPr>
      </w:pPr>
      <w:r w:rsidRPr="000634E7">
        <w:rPr>
          <w:rFonts w:ascii="Arial" w:hAnsi="Arial" w:cs="Arial"/>
        </w:rPr>
        <w:t xml:space="preserve">The </w:t>
      </w:r>
      <w:r>
        <w:rPr>
          <w:rFonts w:ascii="Arial" w:hAnsi="Arial" w:cs="Arial"/>
        </w:rPr>
        <w:t xml:space="preserve">agency has developed this </w:t>
      </w:r>
      <w:r w:rsidRPr="000634E7">
        <w:rPr>
          <w:rFonts w:ascii="Arial" w:hAnsi="Arial" w:cs="Arial"/>
        </w:rPr>
        <w:t xml:space="preserve">COOP plan </w:t>
      </w:r>
      <w:r>
        <w:rPr>
          <w:rFonts w:ascii="Arial" w:hAnsi="Arial" w:cs="Arial"/>
        </w:rPr>
        <w:t>by</w:t>
      </w:r>
      <w:r w:rsidRPr="000634E7">
        <w:rPr>
          <w:rFonts w:ascii="Arial" w:hAnsi="Arial" w:cs="Arial"/>
        </w:rPr>
        <w:t xml:space="preserve"> taking into account three separate “classes” of threats that may result in COOP activation. For each class, activities have been identified to ensure the activation of the COOP plan and the continuous capability of the [</w:t>
      </w:r>
      <w:r w:rsidRPr="000634E7">
        <w:rPr>
          <w:rFonts w:ascii="Arial" w:hAnsi="Arial" w:cs="Arial"/>
          <w:color w:val="FF0000"/>
        </w:rPr>
        <w:t>insert name of agency</w:t>
      </w:r>
      <w:r w:rsidRPr="000634E7">
        <w:rPr>
          <w:rFonts w:ascii="Arial" w:hAnsi="Arial" w:cs="Arial"/>
        </w:rPr>
        <w:t>] to make decisions and take action.</w:t>
      </w:r>
    </w:p>
    <w:p w14:paraId="1F6773A3" w14:textId="17A4F0C5" w:rsidR="000634E7" w:rsidRDefault="000634E7" w:rsidP="000634E7">
      <w:pPr>
        <w:spacing w:before="240"/>
        <w:ind w:left="1080"/>
        <w:rPr>
          <w:rFonts w:ascii="Arial" w:hAnsi="Arial" w:cs="Arial"/>
        </w:rPr>
      </w:pPr>
      <w:r>
        <w:rPr>
          <w:rFonts w:ascii="Arial" w:hAnsi="Arial" w:cs="Arial"/>
        </w:rPr>
        <w:t>Activation of the COOP plan may involve:</w:t>
      </w:r>
    </w:p>
    <w:p w14:paraId="5FBEBDDD" w14:textId="77777777" w:rsidR="000634E7" w:rsidRPr="00F0486A" w:rsidRDefault="000634E7" w:rsidP="00F0486A">
      <w:pPr>
        <w:pStyle w:val="ListParagraph"/>
        <w:numPr>
          <w:ilvl w:val="0"/>
          <w:numId w:val="14"/>
        </w:numPr>
        <w:spacing w:before="240"/>
        <w:rPr>
          <w:rFonts w:ascii="Arial" w:hAnsi="Arial" w:cs="Arial"/>
        </w:rPr>
      </w:pPr>
      <w:r w:rsidRPr="00F0486A">
        <w:rPr>
          <w:rFonts w:ascii="Arial" w:hAnsi="Arial" w:cs="Arial"/>
        </w:rPr>
        <w:t xml:space="preserve">the deliberate and pre-planned movement of selected key personnel and technical personnel to an alternate operating facility; </w:t>
      </w:r>
    </w:p>
    <w:p w14:paraId="3386AFD0" w14:textId="77777777" w:rsidR="000634E7" w:rsidRPr="00F0486A" w:rsidRDefault="000634E7" w:rsidP="00F0486A">
      <w:pPr>
        <w:pStyle w:val="ListParagraph"/>
        <w:numPr>
          <w:ilvl w:val="0"/>
          <w:numId w:val="14"/>
        </w:numPr>
        <w:spacing w:before="240"/>
        <w:rPr>
          <w:rFonts w:ascii="Arial" w:hAnsi="Arial" w:cs="Arial"/>
        </w:rPr>
      </w:pPr>
      <w:r w:rsidRPr="00F0486A">
        <w:rPr>
          <w:rFonts w:ascii="Arial" w:hAnsi="Arial" w:cs="Arial"/>
        </w:rPr>
        <w:t xml:space="preserve">the implementation of temporary work procedures; </w:t>
      </w:r>
    </w:p>
    <w:p w14:paraId="511380F3" w14:textId="77777777" w:rsidR="000634E7" w:rsidRPr="00F0486A" w:rsidRDefault="000634E7" w:rsidP="00F0486A">
      <w:pPr>
        <w:pStyle w:val="ListParagraph"/>
        <w:numPr>
          <w:ilvl w:val="0"/>
          <w:numId w:val="14"/>
        </w:numPr>
        <w:spacing w:before="240"/>
        <w:rPr>
          <w:rFonts w:ascii="Arial" w:hAnsi="Arial" w:cs="Arial"/>
        </w:rPr>
      </w:pPr>
      <w:r w:rsidRPr="00F0486A">
        <w:rPr>
          <w:rFonts w:ascii="Arial" w:hAnsi="Arial" w:cs="Arial"/>
        </w:rPr>
        <w:t xml:space="preserve">the delegation of emergency authorities to successors of senior management and technical personnel due to them being unavailable during the emergency; and/or </w:t>
      </w:r>
    </w:p>
    <w:p w14:paraId="3C90DFA8" w14:textId="77777777" w:rsidR="00F0486A" w:rsidRDefault="000634E7" w:rsidP="00F0486A">
      <w:pPr>
        <w:pStyle w:val="ListParagraph"/>
        <w:numPr>
          <w:ilvl w:val="0"/>
          <w:numId w:val="14"/>
        </w:numPr>
        <w:spacing w:before="240"/>
        <w:rPr>
          <w:rFonts w:ascii="Arial" w:hAnsi="Arial" w:cs="Arial"/>
        </w:rPr>
      </w:pPr>
      <w:r w:rsidRPr="00F0486A">
        <w:rPr>
          <w:rFonts w:ascii="Arial" w:hAnsi="Arial" w:cs="Arial"/>
        </w:rPr>
        <w:t>the assignment of COOP teams to perform specific activities necessary to ensure essential functions.</w:t>
      </w:r>
    </w:p>
    <w:p w14:paraId="511C1115" w14:textId="5820FA40" w:rsidR="000634E7" w:rsidRDefault="00F0486A" w:rsidP="00F0486A">
      <w:pPr>
        <w:spacing w:before="240"/>
        <w:ind w:left="1080"/>
        <w:rPr>
          <w:rFonts w:ascii="Arial" w:hAnsi="Arial" w:cs="Arial"/>
        </w:rPr>
      </w:pPr>
      <w:r w:rsidRPr="00F0486A">
        <w:rPr>
          <w:rFonts w:ascii="Arial" w:hAnsi="Arial" w:cs="Arial"/>
        </w:rPr>
        <w:t xml:space="preserve">The </w:t>
      </w:r>
      <w:r>
        <w:rPr>
          <w:rFonts w:ascii="Arial" w:hAnsi="Arial" w:cs="Arial"/>
        </w:rPr>
        <w:t xml:space="preserve">State of Idaho has identified the </w:t>
      </w:r>
      <w:r w:rsidRPr="00F0486A">
        <w:rPr>
          <w:rFonts w:ascii="Arial" w:hAnsi="Arial" w:cs="Arial"/>
        </w:rPr>
        <w:t>following three threat scenarios as the most likely to trigger COOP plan activation:</w:t>
      </w:r>
    </w:p>
    <w:p w14:paraId="042D5DFE" w14:textId="50E195F4" w:rsidR="00F0486A" w:rsidRDefault="00F0486A" w:rsidP="00F0486A">
      <w:pPr>
        <w:pStyle w:val="ListParagraph"/>
        <w:numPr>
          <w:ilvl w:val="0"/>
          <w:numId w:val="15"/>
        </w:numPr>
        <w:spacing w:before="240"/>
        <w:rPr>
          <w:rFonts w:ascii="Arial" w:hAnsi="Arial" w:cs="Arial"/>
        </w:rPr>
      </w:pPr>
      <w:r w:rsidRPr="00F0486A">
        <w:rPr>
          <w:rFonts w:ascii="Arial" w:hAnsi="Arial" w:cs="Arial"/>
          <w:u w:val="single"/>
        </w:rPr>
        <w:t>Class 1 Scenario: Single Building/Agency:</w:t>
      </w:r>
      <w:r w:rsidRPr="00F0486A">
        <w:rPr>
          <w:rFonts w:ascii="Arial" w:hAnsi="Arial" w:cs="Arial"/>
        </w:rPr>
        <w:t xml:space="preserve">  In this scenario, </w:t>
      </w:r>
      <w:r>
        <w:rPr>
          <w:rFonts w:ascii="Arial" w:hAnsi="Arial" w:cs="Arial"/>
        </w:rPr>
        <w:t xml:space="preserve">the incident affects </w:t>
      </w:r>
      <w:r w:rsidRPr="00F0486A">
        <w:rPr>
          <w:rFonts w:ascii="Arial" w:hAnsi="Arial" w:cs="Arial"/>
        </w:rPr>
        <w:t>a portion or all of the agency’s operations at one location, with limited displacement of operations to alternate facilities. There is limited impact on interdependencies between the agency and other operations including customers, vendors and suppliers, and the event is most likely of a short to medium-term duration. The most likely causes of such a disruption are fire; system/mechanical failure; loss of utilities such as electricity, telephone, water, or steam; or explosion (regardless of cause) that produces no significant damage to any other facilities or systems used by the agency.</w:t>
      </w:r>
    </w:p>
    <w:p w14:paraId="093172F6" w14:textId="34320898" w:rsidR="00F0486A" w:rsidRPr="00F0486A" w:rsidRDefault="00F0486A" w:rsidP="00F0486A">
      <w:pPr>
        <w:pStyle w:val="ListParagraph"/>
        <w:numPr>
          <w:ilvl w:val="0"/>
          <w:numId w:val="15"/>
        </w:numPr>
        <w:contextualSpacing w:val="0"/>
        <w:rPr>
          <w:rFonts w:ascii="Arial" w:hAnsi="Arial" w:cs="Arial"/>
        </w:rPr>
      </w:pPr>
      <w:r w:rsidRPr="00F0486A">
        <w:rPr>
          <w:rFonts w:ascii="Arial" w:hAnsi="Arial" w:cs="Arial"/>
          <w:u w:val="single"/>
        </w:rPr>
        <w:lastRenderedPageBreak/>
        <w:t>Class 2 Scenario: Catastrophic Event:</w:t>
      </w:r>
      <w:r w:rsidRPr="00F0486A">
        <w:rPr>
          <w:rFonts w:ascii="Arial" w:hAnsi="Arial" w:cs="Arial"/>
        </w:rPr>
        <w:t xml:space="preserve"> This scenario assumes that an incident affects a geographic region with a cluster of State operations, e.g. the Capitol Mall. This scenario also assumes the disruption of operations to a number of agencies, leading to a massive and widespread displacement of the workforce and a disruption to multiple interdependencies between and among agencies, as well as those with customers and critical suppliers. Disruption of normal</w:t>
      </w:r>
      <w:r w:rsidR="00817D71">
        <w:rPr>
          <w:rFonts w:ascii="Arial" w:hAnsi="Arial" w:cs="Arial"/>
        </w:rPr>
        <w:t xml:space="preserve"> agency </w:t>
      </w:r>
      <w:r w:rsidRPr="00F0486A">
        <w:rPr>
          <w:rFonts w:ascii="Arial" w:hAnsi="Arial" w:cs="Arial"/>
        </w:rPr>
        <w:t xml:space="preserve">operations </w:t>
      </w:r>
      <w:r>
        <w:rPr>
          <w:rFonts w:ascii="Arial" w:hAnsi="Arial" w:cs="Arial"/>
        </w:rPr>
        <w:t xml:space="preserve">will most likely </w:t>
      </w:r>
      <w:r w:rsidRPr="00F0486A">
        <w:rPr>
          <w:rFonts w:ascii="Arial" w:hAnsi="Arial" w:cs="Arial"/>
        </w:rPr>
        <w:t xml:space="preserve">be for an extended period. </w:t>
      </w:r>
    </w:p>
    <w:p w14:paraId="43160F6E" w14:textId="27D8A952" w:rsidR="00F0486A" w:rsidRPr="00F0486A" w:rsidRDefault="00F0486A" w:rsidP="00F0486A">
      <w:pPr>
        <w:pStyle w:val="ListParagraph"/>
        <w:numPr>
          <w:ilvl w:val="0"/>
          <w:numId w:val="15"/>
        </w:numPr>
        <w:contextualSpacing w:val="0"/>
        <w:rPr>
          <w:rFonts w:ascii="Arial" w:hAnsi="Arial" w:cs="Arial"/>
        </w:rPr>
      </w:pPr>
      <w:r w:rsidRPr="00F0486A">
        <w:rPr>
          <w:rFonts w:ascii="Arial" w:hAnsi="Arial" w:cs="Arial"/>
          <w:u w:val="single"/>
        </w:rPr>
        <w:t>Class 3 Scenario: Pandemic Influenza:</w:t>
      </w:r>
      <w:r w:rsidRPr="00F0486A">
        <w:rPr>
          <w:rFonts w:ascii="Arial" w:hAnsi="Arial" w:cs="Arial"/>
        </w:rPr>
        <w:t xml:space="preserve">  This scenario assumes that there is a pandemic-rela</w:t>
      </w:r>
      <w:r>
        <w:rPr>
          <w:rFonts w:ascii="Arial" w:hAnsi="Arial" w:cs="Arial"/>
        </w:rPr>
        <w:t xml:space="preserve">ted disruption of the workforce. This scenario affects infrastructure </w:t>
      </w:r>
      <w:r w:rsidRPr="00F0486A">
        <w:rPr>
          <w:rFonts w:ascii="Arial" w:hAnsi="Arial" w:cs="Arial"/>
        </w:rPr>
        <w:t xml:space="preserve">only to the extent that systems require maintenance and/or operation by a severely depleted workforce.  Operations from an alternate (continuity) location will probably not be required. A pandemic event will most likely last for 12-18 months with as many as three waves of new infections lasting 4-6 weeks each.  Continuous essential function evaluation may be required. For instance, a function that may not be critical the first 3 months will become critical the 4th month. The Idaho Influenza Pandemic Response Plan, prepared by the Idaho Department of Health and Welfare is available at www.PANFLUidaho.gov and provides further coordinating instructions.  </w:t>
      </w:r>
    </w:p>
    <w:p w14:paraId="7942A2DB" w14:textId="24C7F7A8" w:rsidR="00F0486A" w:rsidRPr="00F0486A" w:rsidRDefault="00F0486A" w:rsidP="00744208">
      <w:pPr>
        <w:pStyle w:val="ListParagraph"/>
        <w:numPr>
          <w:ilvl w:val="0"/>
          <w:numId w:val="13"/>
        </w:numPr>
        <w:spacing w:before="240"/>
        <w:contextualSpacing w:val="0"/>
        <w:outlineLvl w:val="1"/>
        <w:rPr>
          <w:rFonts w:ascii="Arial" w:hAnsi="Arial" w:cs="Arial"/>
          <w:b/>
        </w:rPr>
      </w:pPr>
      <w:bookmarkStart w:id="13" w:name="_Toc479762000"/>
      <w:r>
        <w:rPr>
          <w:rFonts w:ascii="Arial" w:hAnsi="Arial" w:cs="Arial"/>
          <w:b/>
        </w:rPr>
        <w:t>COOP E</w:t>
      </w:r>
      <w:r w:rsidR="00744208">
        <w:rPr>
          <w:rFonts w:ascii="Arial" w:hAnsi="Arial" w:cs="Arial"/>
          <w:b/>
        </w:rPr>
        <w:t>xecution</w:t>
      </w:r>
      <w:bookmarkEnd w:id="13"/>
    </w:p>
    <w:p w14:paraId="2095ED8F" w14:textId="34547C45" w:rsidR="00F0486A" w:rsidRDefault="00F0486A" w:rsidP="00F0486A">
      <w:pPr>
        <w:spacing w:before="240"/>
        <w:ind w:left="1080"/>
        <w:rPr>
          <w:rFonts w:ascii="Arial" w:hAnsi="Arial" w:cs="Arial"/>
        </w:rPr>
      </w:pPr>
      <w:r w:rsidRPr="00F0486A">
        <w:rPr>
          <w:rFonts w:ascii="Arial" w:hAnsi="Arial" w:cs="Arial"/>
        </w:rPr>
        <w:t>The [</w:t>
      </w:r>
      <w:r w:rsidRPr="00F0486A">
        <w:rPr>
          <w:rFonts w:ascii="Arial" w:hAnsi="Arial" w:cs="Arial"/>
          <w:color w:val="FF0000"/>
        </w:rPr>
        <w:t>insert title of agency head</w:t>
      </w:r>
      <w:r w:rsidRPr="00F0486A">
        <w:rPr>
          <w:rFonts w:ascii="Arial" w:hAnsi="Arial" w:cs="Arial"/>
        </w:rPr>
        <w:t xml:space="preserve">], or his or her designated successor, may implement this COOP plan.  The </w:t>
      </w:r>
      <w:r>
        <w:rPr>
          <w:rFonts w:ascii="Arial" w:hAnsi="Arial" w:cs="Arial"/>
        </w:rPr>
        <w:t xml:space="preserve">agency can implement the </w:t>
      </w:r>
      <w:r w:rsidRPr="00F0486A">
        <w:rPr>
          <w:rFonts w:ascii="Arial" w:hAnsi="Arial" w:cs="Arial"/>
        </w:rPr>
        <w:t xml:space="preserve">COOP plan based on known or anticipated threats and emergencies that may occur with or without warning. The State of Idaho Hazard Mitigation Plan, maintained by Idaho Office of </w:t>
      </w:r>
      <w:r>
        <w:rPr>
          <w:rFonts w:ascii="Arial" w:hAnsi="Arial" w:cs="Arial"/>
        </w:rPr>
        <w:t xml:space="preserve">Emergency Management, outlines these threats and </w:t>
      </w:r>
      <w:r w:rsidRPr="00F0486A">
        <w:rPr>
          <w:rFonts w:ascii="Arial" w:hAnsi="Arial" w:cs="Arial"/>
        </w:rPr>
        <w:t>ide</w:t>
      </w:r>
      <w:r>
        <w:rPr>
          <w:rFonts w:ascii="Arial" w:hAnsi="Arial" w:cs="Arial"/>
        </w:rPr>
        <w:t xml:space="preserve">ntifies </w:t>
      </w:r>
      <w:r w:rsidRPr="00F0486A">
        <w:rPr>
          <w:rFonts w:ascii="Arial" w:hAnsi="Arial" w:cs="Arial"/>
        </w:rPr>
        <w:t>mitigation strategies:</w:t>
      </w:r>
    </w:p>
    <w:p w14:paraId="283042E7" w14:textId="5DBBDCD5" w:rsidR="00F0486A" w:rsidRDefault="00F0486A" w:rsidP="00F0486A">
      <w:pPr>
        <w:pStyle w:val="ListParagraph"/>
        <w:numPr>
          <w:ilvl w:val="0"/>
          <w:numId w:val="16"/>
        </w:numPr>
        <w:spacing w:before="240"/>
        <w:contextualSpacing w:val="0"/>
        <w:rPr>
          <w:rFonts w:ascii="Arial" w:hAnsi="Arial" w:cs="Arial"/>
        </w:rPr>
      </w:pPr>
      <w:r w:rsidRPr="00F0486A">
        <w:rPr>
          <w:rFonts w:ascii="Arial" w:hAnsi="Arial" w:cs="Arial"/>
          <w:u w:val="single"/>
        </w:rPr>
        <w:t>Known Threats and Emergencies (With Warning):</w:t>
      </w:r>
      <w:r w:rsidRPr="00F0486A">
        <w:rPr>
          <w:rFonts w:ascii="Arial" w:hAnsi="Arial" w:cs="Arial"/>
        </w:rPr>
        <w:t xml:space="preserve"> There are some threats to operations that may afford advance warning that shall permit the orderly alert, notification, evacuation, and if necessary, the relocation of employees.  Situations that might provide such warning include seasonal flooding, a transportation accident resulting in a threat of a release of hazardous material (HAZMAT) or a threat of a terrorist incident.</w:t>
      </w:r>
    </w:p>
    <w:p w14:paraId="7F4C0157" w14:textId="0D50F22E" w:rsidR="00F0486A" w:rsidRPr="00F0486A" w:rsidRDefault="00F0486A" w:rsidP="00F0486A">
      <w:pPr>
        <w:pStyle w:val="ListParagraph"/>
        <w:numPr>
          <w:ilvl w:val="0"/>
          <w:numId w:val="16"/>
        </w:numPr>
        <w:contextualSpacing w:val="0"/>
        <w:rPr>
          <w:rFonts w:ascii="Arial" w:hAnsi="Arial" w:cs="Arial"/>
        </w:rPr>
      </w:pPr>
      <w:r w:rsidRPr="00F0486A">
        <w:rPr>
          <w:rFonts w:ascii="Arial" w:hAnsi="Arial" w:cs="Arial"/>
          <w:u w:val="single"/>
        </w:rPr>
        <w:t>Unanticipated Threats and Emergencies (No Warning) During Non-Business Hours</w:t>
      </w:r>
      <w:r>
        <w:rPr>
          <w:rFonts w:ascii="Arial" w:hAnsi="Arial" w:cs="Arial"/>
        </w:rPr>
        <w:t>: Some i</w:t>
      </w:r>
      <w:r w:rsidRPr="00F0486A">
        <w:rPr>
          <w:rFonts w:ascii="Arial" w:hAnsi="Arial" w:cs="Arial"/>
        </w:rPr>
        <w:t xml:space="preserve">ncidents </w:t>
      </w:r>
      <w:r>
        <w:rPr>
          <w:rFonts w:ascii="Arial" w:hAnsi="Arial" w:cs="Arial"/>
        </w:rPr>
        <w:t>are unanticipated and the agency may not receive warning</w:t>
      </w:r>
      <w:r w:rsidRPr="00F0486A">
        <w:rPr>
          <w:rFonts w:ascii="Arial" w:hAnsi="Arial" w:cs="Arial"/>
        </w:rPr>
        <w:t xml:space="preserve">, e.g., earthquakes, arson, HAZMAT, or terrorist incidents, and may occur while a majority of the on-site staff is not at work. In these circumstances, while operations from the primary facilities may be </w:t>
      </w:r>
      <w:r w:rsidR="00AB6711">
        <w:rPr>
          <w:rFonts w:ascii="Arial" w:hAnsi="Arial" w:cs="Arial"/>
        </w:rPr>
        <w:t xml:space="preserve">impossible, the majority of agency </w:t>
      </w:r>
      <w:r w:rsidRPr="00F0486A">
        <w:rPr>
          <w:rFonts w:ascii="Arial" w:hAnsi="Arial" w:cs="Arial"/>
        </w:rPr>
        <w:t>employees shall still be able to respond to instructions, including the requirement to relocate following proper notification.</w:t>
      </w:r>
    </w:p>
    <w:p w14:paraId="60444550" w14:textId="77777777" w:rsidR="00AB6711" w:rsidRPr="00AB6711" w:rsidRDefault="00AB6711" w:rsidP="00AB6711">
      <w:pPr>
        <w:pStyle w:val="ListParagraph"/>
        <w:numPr>
          <w:ilvl w:val="0"/>
          <w:numId w:val="16"/>
        </w:numPr>
        <w:contextualSpacing w:val="0"/>
        <w:rPr>
          <w:rFonts w:ascii="Arial" w:hAnsi="Arial" w:cs="Arial"/>
        </w:rPr>
      </w:pPr>
      <w:r w:rsidRPr="00AB6711">
        <w:rPr>
          <w:rFonts w:ascii="Arial" w:hAnsi="Arial" w:cs="Arial"/>
          <w:u w:val="single"/>
        </w:rPr>
        <w:t>Unanticipated Threats and Emergencies (No Warning) During Business Hours:</w:t>
      </w:r>
      <w:r w:rsidRPr="00AB6711">
        <w:rPr>
          <w:rFonts w:ascii="Arial" w:hAnsi="Arial" w:cs="Arial"/>
        </w:rPr>
        <w:t xml:space="preserve"> Incidents may also occur with no warning during normal office hours.  In these circumstances, execution of the COOP plan, if indicated by the </w:t>
      </w:r>
      <w:r w:rsidRPr="00AB6711">
        <w:rPr>
          <w:rFonts w:ascii="Arial" w:hAnsi="Arial" w:cs="Arial"/>
        </w:rPr>
        <w:lastRenderedPageBreak/>
        <w:t xml:space="preserve">circumstances of the event, would begin with implementation of building evacuation and safe assembly procedures, continuing through to notification of the COOP Team. </w:t>
      </w:r>
    </w:p>
    <w:p w14:paraId="0B13B3C5" w14:textId="7E2F1F7D" w:rsidR="00F0486A" w:rsidRDefault="00AB6711" w:rsidP="00744208">
      <w:pPr>
        <w:pStyle w:val="ListParagraph"/>
        <w:numPr>
          <w:ilvl w:val="0"/>
          <w:numId w:val="13"/>
        </w:numPr>
        <w:spacing w:before="240"/>
        <w:contextualSpacing w:val="0"/>
        <w:outlineLvl w:val="1"/>
        <w:rPr>
          <w:rFonts w:ascii="Arial" w:hAnsi="Arial" w:cs="Arial"/>
          <w:b/>
        </w:rPr>
      </w:pPr>
      <w:bookmarkStart w:id="14" w:name="_Toc479762001"/>
      <w:r>
        <w:rPr>
          <w:rFonts w:ascii="Arial" w:hAnsi="Arial" w:cs="Arial"/>
          <w:b/>
        </w:rPr>
        <w:t>COOP Team</w:t>
      </w:r>
      <w:bookmarkEnd w:id="14"/>
    </w:p>
    <w:p w14:paraId="70D7F11F" w14:textId="779E1A60" w:rsidR="00AB6711" w:rsidRDefault="00AB6711" w:rsidP="00AB6711">
      <w:pPr>
        <w:spacing w:before="240"/>
        <w:ind w:left="1080"/>
        <w:rPr>
          <w:rFonts w:ascii="Arial" w:hAnsi="Arial" w:cs="Arial"/>
        </w:rPr>
      </w:pPr>
      <w:r w:rsidRPr="00AB6711">
        <w:rPr>
          <w:rFonts w:ascii="Arial" w:hAnsi="Arial" w:cs="Arial"/>
        </w:rPr>
        <w:t xml:space="preserve">In the event of activation or partial activation of the COOP </w:t>
      </w:r>
      <w:r>
        <w:rPr>
          <w:rFonts w:ascii="Arial" w:hAnsi="Arial" w:cs="Arial"/>
        </w:rPr>
        <w:t>plan</w:t>
      </w:r>
      <w:r w:rsidRPr="00AB6711">
        <w:rPr>
          <w:rFonts w:ascii="Arial" w:hAnsi="Arial" w:cs="Arial"/>
        </w:rPr>
        <w:t xml:space="preserve"> [</w:t>
      </w:r>
      <w:r w:rsidRPr="00AB6711">
        <w:rPr>
          <w:rFonts w:ascii="Arial" w:hAnsi="Arial" w:cs="Arial"/>
          <w:color w:val="FF0000"/>
        </w:rPr>
        <w:t>insert name of agency</w:t>
      </w:r>
      <w:r w:rsidRPr="00AB6711">
        <w:rPr>
          <w:rFonts w:ascii="Arial" w:hAnsi="Arial" w:cs="Arial"/>
        </w:rPr>
        <w:t>]</w:t>
      </w:r>
      <w:r>
        <w:rPr>
          <w:rFonts w:ascii="Arial" w:hAnsi="Arial" w:cs="Arial"/>
        </w:rPr>
        <w:t xml:space="preserve"> has identified a COOP response team </w:t>
      </w:r>
      <w:r w:rsidRPr="00AB6711">
        <w:rPr>
          <w:rFonts w:ascii="Arial" w:hAnsi="Arial" w:cs="Arial"/>
        </w:rPr>
        <w:t xml:space="preserve">(Form A, COOP Response Team).  To staff the COOP teams, the </w:t>
      </w:r>
      <w:r>
        <w:rPr>
          <w:rFonts w:ascii="Arial" w:hAnsi="Arial" w:cs="Arial"/>
        </w:rPr>
        <w:t>agency</w:t>
      </w:r>
      <w:r w:rsidRPr="00AB6711">
        <w:rPr>
          <w:rFonts w:ascii="Arial" w:hAnsi="Arial" w:cs="Arial"/>
        </w:rPr>
        <w:t xml:space="preserve"> has identified key positions to provide management and technical expertise necessary to establish essential functions within 12 hours after the emergency event</w:t>
      </w:r>
      <w:r>
        <w:rPr>
          <w:rFonts w:ascii="Arial" w:hAnsi="Arial" w:cs="Arial"/>
        </w:rPr>
        <w:t>. Refer to</w:t>
      </w:r>
      <w:r w:rsidRPr="00AB6711">
        <w:rPr>
          <w:rFonts w:ascii="Arial" w:hAnsi="Arial" w:cs="Arial"/>
        </w:rPr>
        <w:t xml:space="preserve"> </w:t>
      </w:r>
      <w:r w:rsidRPr="00AB6711">
        <w:rPr>
          <w:rFonts w:ascii="Arial" w:hAnsi="Arial" w:cs="Arial"/>
          <w:i/>
        </w:rPr>
        <w:t>Form C, Personnel Co</w:t>
      </w:r>
      <w:r>
        <w:rPr>
          <w:rFonts w:ascii="Arial" w:hAnsi="Arial" w:cs="Arial"/>
          <w:i/>
        </w:rPr>
        <w:t>ntact List</w:t>
      </w:r>
      <w:r>
        <w:rPr>
          <w:rFonts w:ascii="Arial" w:hAnsi="Arial" w:cs="Arial"/>
        </w:rPr>
        <w:t xml:space="preserve"> for contact information.</w:t>
      </w:r>
    </w:p>
    <w:p w14:paraId="0766D502" w14:textId="68861C79" w:rsidR="00AB6711" w:rsidRDefault="00AB6711" w:rsidP="002C5B55">
      <w:pPr>
        <w:pStyle w:val="ListParagraph"/>
        <w:numPr>
          <w:ilvl w:val="0"/>
          <w:numId w:val="13"/>
        </w:numPr>
        <w:spacing w:before="240"/>
        <w:outlineLvl w:val="1"/>
        <w:rPr>
          <w:rFonts w:ascii="Arial" w:hAnsi="Arial" w:cs="Arial"/>
          <w:b/>
        </w:rPr>
      </w:pPr>
      <w:bookmarkStart w:id="15" w:name="_Toc479762002"/>
      <w:r>
        <w:rPr>
          <w:rFonts w:ascii="Arial" w:hAnsi="Arial" w:cs="Arial"/>
          <w:b/>
        </w:rPr>
        <w:t>Time-phased COOP Implementation</w:t>
      </w:r>
      <w:bookmarkEnd w:id="15"/>
    </w:p>
    <w:p w14:paraId="7BFF4564" w14:textId="79265D76" w:rsidR="00AB6711" w:rsidRDefault="00AB6711" w:rsidP="00AB6711">
      <w:pPr>
        <w:spacing w:before="240"/>
        <w:ind w:left="1080"/>
        <w:rPr>
          <w:rFonts w:ascii="Arial" w:hAnsi="Arial" w:cs="Arial"/>
          <w:color w:val="5B9BD5" w:themeColor="accent1"/>
        </w:rPr>
      </w:pPr>
      <w:r w:rsidRPr="00AB6711">
        <w:rPr>
          <w:rFonts w:ascii="Arial" w:hAnsi="Arial" w:cs="Arial"/>
        </w:rPr>
        <w:t>When confronting events which disrupt the normal operations of the agency, [</w:t>
      </w:r>
      <w:r w:rsidRPr="00AB6711">
        <w:rPr>
          <w:rFonts w:ascii="Arial" w:hAnsi="Arial" w:cs="Arial"/>
          <w:color w:val="FF0000"/>
        </w:rPr>
        <w:t>insert name of agency</w:t>
      </w:r>
      <w:r w:rsidRPr="00AB6711">
        <w:rPr>
          <w:rFonts w:ascii="Arial" w:hAnsi="Arial" w:cs="Arial"/>
        </w:rPr>
        <w:t xml:space="preserve">] shall implement its COOP plan utilizing the following time- phased approach </w:t>
      </w:r>
      <w:r w:rsidRPr="00AB6711">
        <w:rPr>
          <w:rFonts w:ascii="Arial" w:hAnsi="Arial" w:cs="Arial"/>
          <w:color w:val="5B9BD5" w:themeColor="accent1"/>
        </w:rPr>
        <w:t>{NOTE: If your agency has essential functions of a public safety nature that must be operational according to a different schedule, please substitute your specific implementation schedule for the one described bel</w:t>
      </w:r>
      <w:bookmarkStart w:id="16" w:name="_GoBack"/>
      <w:bookmarkEnd w:id="16"/>
      <w:r w:rsidRPr="00AB6711">
        <w:rPr>
          <w:rFonts w:ascii="Arial" w:hAnsi="Arial" w:cs="Arial"/>
          <w:color w:val="5B9BD5" w:themeColor="accent1"/>
        </w:rPr>
        <w:t>ow}:</w:t>
      </w:r>
    </w:p>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5688"/>
      </w:tblGrid>
      <w:tr w:rsidR="00AB6711" w:rsidRPr="006919AE" w14:paraId="4466929E" w14:textId="77777777" w:rsidTr="002C5B55">
        <w:tc>
          <w:tcPr>
            <w:tcW w:w="1728" w:type="dxa"/>
          </w:tcPr>
          <w:p w14:paraId="49A65DA4" w14:textId="77777777" w:rsidR="00AB6711" w:rsidRPr="006919AE" w:rsidRDefault="00AB6711" w:rsidP="002C5B55">
            <w:pPr>
              <w:spacing w:after="0" w:line="240" w:lineRule="auto"/>
              <w:jc w:val="center"/>
              <w:rPr>
                <w:rFonts w:ascii="Arial" w:hAnsi="Arial" w:cs="Arial"/>
                <w:b/>
              </w:rPr>
            </w:pPr>
            <w:r w:rsidRPr="006919AE">
              <w:rPr>
                <w:rFonts w:ascii="Arial" w:hAnsi="Arial" w:cs="Arial"/>
                <w:b/>
              </w:rPr>
              <w:lastRenderedPageBreak/>
              <w:t>Phase</w:t>
            </w:r>
          </w:p>
        </w:tc>
        <w:tc>
          <w:tcPr>
            <w:tcW w:w="1440" w:type="dxa"/>
          </w:tcPr>
          <w:p w14:paraId="0E634BDA" w14:textId="77777777" w:rsidR="00AB6711" w:rsidRPr="006919AE" w:rsidRDefault="00AB6711" w:rsidP="002C5B55">
            <w:pPr>
              <w:spacing w:after="0" w:line="240" w:lineRule="auto"/>
              <w:jc w:val="center"/>
              <w:rPr>
                <w:rFonts w:ascii="Arial" w:hAnsi="Arial" w:cs="Arial"/>
                <w:b/>
              </w:rPr>
            </w:pPr>
            <w:r w:rsidRPr="006919AE">
              <w:rPr>
                <w:rFonts w:ascii="Arial" w:hAnsi="Arial" w:cs="Arial"/>
                <w:b/>
              </w:rPr>
              <w:t>Time Frame</w:t>
            </w:r>
          </w:p>
        </w:tc>
        <w:tc>
          <w:tcPr>
            <w:tcW w:w="5688" w:type="dxa"/>
          </w:tcPr>
          <w:p w14:paraId="1261938F" w14:textId="77777777" w:rsidR="00AB6711" w:rsidRPr="006919AE" w:rsidRDefault="00AB6711" w:rsidP="002C5B55">
            <w:pPr>
              <w:spacing w:after="0" w:line="240" w:lineRule="auto"/>
              <w:jc w:val="center"/>
              <w:rPr>
                <w:rFonts w:ascii="Arial" w:hAnsi="Arial" w:cs="Arial"/>
                <w:b/>
              </w:rPr>
            </w:pPr>
            <w:r w:rsidRPr="006919AE">
              <w:rPr>
                <w:rFonts w:ascii="Arial" w:hAnsi="Arial" w:cs="Arial"/>
                <w:b/>
              </w:rPr>
              <w:t>Activity</w:t>
            </w:r>
          </w:p>
        </w:tc>
      </w:tr>
      <w:tr w:rsidR="00AB6711" w:rsidRPr="006919AE" w14:paraId="77E20B73" w14:textId="77777777" w:rsidTr="002C5B55">
        <w:tc>
          <w:tcPr>
            <w:tcW w:w="1728" w:type="dxa"/>
          </w:tcPr>
          <w:p w14:paraId="2E137DAF" w14:textId="77777777" w:rsidR="00AB6711" w:rsidRPr="006919AE" w:rsidRDefault="00AB6711" w:rsidP="002C5B55">
            <w:pPr>
              <w:spacing w:after="0" w:line="240" w:lineRule="auto"/>
              <w:rPr>
                <w:rFonts w:ascii="Arial" w:hAnsi="Arial" w:cs="Arial"/>
              </w:rPr>
            </w:pPr>
            <w:r w:rsidRPr="006919AE">
              <w:rPr>
                <w:rFonts w:ascii="Arial" w:hAnsi="Arial" w:cs="Arial"/>
              </w:rPr>
              <w:t>Phase I- Activation and Relocation</w:t>
            </w:r>
          </w:p>
          <w:p w14:paraId="3CC96496" w14:textId="77777777" w:rsidR="00AB6711" w:rsidRPr="006919AE" w:rsidRDefault="00AB6711" w:rsidP="002C5B55">
            <w:pPr>
              <w:spacing w:after="0" w:line="240" w:lineRule="auto"/>
              <w:rPr>
                <w:rFonts w:ascii="Arial" w:hAnsi="Arial" w:cs="Arial"/>
              </w:rPr>
            </w:pPr>
          </w:p>
        </w:tc>
        <w:tc>
          <w:tcPr>
            <w:tcW w:w="1440" w:type="dxa"/>
          </w:tcPr>
          <w:p w14:paraId="1524A94F" w14:textId="77777777" w:rsidR="00AB6711" w:rsidRPr="006919AE" w:rsidRDefault="00AB6711" w:rsidP="002C5B55">
            <w:pPr>
              <w:spacing w:after="0" w:line="240" w:lineRule="auto"/>
              <w:rPr>
                <w:rFonts w:ascii="Arial" w:hAnsi="Arial" w:cs="Arial"/>
              </w:rPr>
            </w:pPr>
            <w:r w:rsidRPr="006919AE">
              <w:rPr>
                <w:rFonts w:ascii="Arial" w:hAnsi="Arial" w:cs="Arial"/>
              </w:rPr>
              <w:t>0-12 Hours</w:t>
            </w:r>
          </w:p>
          <w:p w14:paraId="3A7FF4DF" w14:textId="77777777" w:rsidR="00AB6711" w:rsidRPr="006919AE" w:rsidRDefault="00AB6711" w:rsidP="002C5B55">
            <w:pPr>
              <w:spacing w:after="0" w:line="240" w:lineRule="auto"/>
              <w:rPr>
                <w:rFonts w:ascii="Arial" w:hAnsi="Arial" w:cs="Arial"/>
              </w:rPr>
            </w:pPr>
          </w:p>
        </w:tc>
        <w:tc>
          <w:tcPr>
            <w:tcW w:w="5688" w:type="dxa"/>
          </w:tcPr>
          <w:p w14:paraId="59E1D931"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Notify alternate facility manager of impending activation and relocation requirements.</w:t>
            </w:r>
          </w:p>
          <w:p w14:paraId="4855FFE5"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Notify affected local, regional and state agencies.</w:t>
            </w:r>
          </w:p>
          <w:p w14:paraId="2646DEE4"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Activate plans to transfer to alternate facility.</w:t>
            </w:r>
          </w:p>
          <w:p w14:paraId="07E19D7C"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Instruct advance team to ready alternate facility.</w:t>
            </w:r>
          </w:p>
          <w:p w14:paraId="75634A8D"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Notify agency employees and contractors regarding activation of COOP plan and their status.</w:t>
            </w:r>
          </w:p>
          <w:p w14:paraId="7D2FFF60"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 xml:space="preserve">Assemble documents and equipment required for </w:t>
            </w:r>
            <w:r>
              <w:rPr>
                <w:rFonts w:ascii="Arial" w:hAnsi="Arial" w:cs="Arial"/>
              </w:rPr>
              <w:t>essential</w:t>
            </w:r>
            <w:r w:rsidRPr="006919AE">
              <w:rPr>
                <w:rFonts w:ascii="Arial" w:hAnsi="Arial" w:cs="Arial"/>
              </w:rPr>
              <w:t xml:space="preserve"> functions at alternate facility.</w:t>
            </w:r>
          </w:p>
          <w:p w14:paraId="35650554"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Order needed equipment/supplies.</w:t>
            </w:r>
          </w:p>
          <w:p w14:paraId="7F8A404D"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Transport documents, equipment and designated communications.</w:t>
            </w:r>
          </w:p>
          <w:p w14:paraId="75D1D38A"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Secure original facility.</w:t>
            </w:r>
          </w:p>
          <w:p w14:paraId="0DAD41DB"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 xml:space="preserve">Continue </w:t>
            </w:r>
            <w:r>
              <w:rPr>
                <w:rFonts w:ascii="Arial" w:hAnsi="Arial" w:cs="Arial"/>
              </w:rPr>
              <w:t>essential</w:t>
            </w:r>
            <w:r w:rsidRPr="006919AE">
              <w:rPr>
                <w:rFonts w:ascii="Arial" w:hAnsi="Arial" w:cs="Arial"/>
              </w:rPr>
              <w:t xml:space="preserve"> functions at regular facility, if available, until alternate facility is ready.</w:t>
            </w:r>
          </w:p>
          <w:p w14:paraId="4AC4379D"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Advise alternate facility on status.</w:t>
            </w:r>
          </w:p>
          <w:p w14:paraId="64965FB2"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Activate advance, operations, and support teams, as necessary.</w:t>
            </w:r>
          </w:p>
        </w:tc>
      </w:tr>
      <w:tr w:rsidR="00AB6711" w:rsidRPr="006919AE" w14:paraId="74CC3D7F" w14:textId="77777777" w:rsidTr="002C5B55">
        <w:tc>
          <w:tcPr>
            <w:tcW w:w="1728" w:type="dxa"/>
          </w:tcPr>
          <w:p w14:paraId="35DE282C" w14:textId="77777777" w:rsidR="00AB6711" w:rsidRPr="006919AE" w:rsidRDefault="00AB6711" w:rsidP="002C5B55">
            <w:pPr>
              <w:spacing w:after="0" w:line="240" w:lineRule="auto"/>
              <w:rPr>
                <w:rFonts w:ascii="Arial" w:hAnsi="Arial" w:cs="Arial"/>
              </w:rPr>
            </w:pPr>
            <w:r w:rsidRPr="006919AE">
              <w:rPr>
                <w:rFonts w:ascii="Arial" w:hAnsi="Arial" w:cs="Arial"/>
              </w:rPr>
              <w:t>Phase II- Alternate Facility/Work Site Operations</w:t>
            </w:r>
          </w:p>
          <w:p w14:paraId="26B80151" w14:textId="77777777" w:rsidR="00AB6711" w:rsidRPr="006919AE" w:rsidRDefault="00AB6711" w:rsidP="002C5B55">
            <w:pPr>
              <w:spacing w:after="0" w:line="240" w:lineRule="auto"/>
              <w:rPr>
                <w:rFonts w:ascii="Arial" w:hAnsi="Arial" w:cs="Arial"/>
              </w:rPr>
            </w:pPr>
          </w:p>
        </w:tc>
        <w:tc>
          <w:tcPr>
            <w:tcW w:w="1440" w:type="dxa"/>
          </w:tcPr>
          <w:p w14:paraId="7C175863" w14:textId="77777777" w:rsidR="00AB6711" w:rsidRPr="006919AE" w:rsidRDefault="00AB6711" w:rsidP="002C5B55">
            <w:pPr>
              <w:spacing w:after="0" w:line="240" w:lineRule="auto"/>
              <w:rPr>
                <w:rFonts w:ascii="Arial" w:hAnsi="Arial" w:cs="Arial"/>
              </w:rPr>
            </w:pPr>
            <w:r w:rsidRPr="006919AE">
              <w:rPr>
                <w:rFonts w:ascii="Arial" w:hAnsi="Arial" w:cs="Arial"/>
              </w:rPr>
              <w:t>12 Hours to Termination of</w:t>
            </w:r>
          </w:p>
          <w:p w14:paraId="26A6D79C" w14:textId="77777777" w:rsidR="00AB6711" w:rsidRPr="006919AE" w:rsidRDefault="00AB6711" w:rsidP="002C5B55">
            <w:pPr>
              <w:spacing w:after="0" w:line="240" w:lineRule="auto"/>
              <w:rPr>
                <w:rFonts w:ascii="Arial" w:hAnsi="Arial" w:cs="Arial"/>
              </w:rPr>
            </w:pPr>
            <w:r w:rsidRPr="006919AE">
              <w:rPr>
                <w:rFonts w:ascii="Arial" w:hAnsi="Arial" w:cs="Arial"/>
              </w:rPr>
              <w:t>Emergency</w:t>
            </w:r>
          </w:p>
        </w:tc>
        <w:tc>
          <w:tcPr>
            <w:tcW w:w="5688" w:type="dxa"/>
          </w:tcPr>
          <w:p w14:paraId="69AA4912"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Provide guidance to contingency team personnel and information to the public.</w:t>
            </w:r>
          </w:p>
          <w:p w14:paraId="44C229BB"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Identify replacements for missing personnel (delegation of authority and orders of succession).</w:t>
            </w:r>
          </w:p>
          <w:p w14:paraId="67C7BDE1"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 xml:space="preserve">Commence full execution of operations supporting </w:t>
            </w:r>
            <w:r>
              <w:rPr>
                <w:rFonts w:ascii="Arial" w:hAnsi="Arial" w:cs="Arial"/>
              </w:rPr>
              <w:t>essential</w:t>
            </w:r>
            <w:r w:rsidRPr="006919AE">
              <w:rPr>
                <w:rFonts w:ascii="Arial" w:hAnsi="Arial" w:cs="Arial"/>
              </w:rPr>
              <w:t xml:space="preserve"> functions at the alternate facility.</w:t>
            </w:r>
          </w:p>
        </w:tc>
      </w:tr>
      <w:tr w:rsidR="00AB6711" w:rsidRPr="006919AE" w14:paraId="2E983DC6" w14:textId="77777777" w:rsidTr="002C5B55">
        <w:tc>
          <w:tcPr>
            <w:tcW w:w="1728" w:type="dxa"/>
          </w:tcPr>
          <w:p w14:paraId="5A602C64" w14:textId="77777777" w:rsidR="00AB6711" w:rsidRPr="006919AE" w:rsidRDefault="00AB6711" w:rsidP="002C5B55">
            <w:pPr>
              <w:spacing w:after="0" w:line="240" w:lineRule="auto"/>
              <w:rPr>
                <w:rFonts w:ascii="Arial" w:hAnsi="Arial" w:cs="Arial"/>
              </w:rPr>
            </w:pPr>
            <w:r w:rsidRPr="006919AE">
              <w:rPr>
                <w:rFonts w:ascii="Arial" w:hAnsi="Arial" w:cs="Arial"/>
              </w:rPr>
              <w:t>Phase III- Reconstitution</w:t>
            </w:r>
          </w:p>
          <w:p w14:paraId="3693F0E3" w14:textId="77777777" w:rsidR="00AB6711" w:rsidRPr="006919AE" w:rsidRDefault="00AB6711" w:rsidP="002C5B55">
            <w:pPr>
              <w:spacing w:after="0" w:line="240" w:lineRule="auto"/>
              <w:rPr>
                <w:rFonts w:ascii="Arial" w:hAnsi="Arial" w:cs="Arial"/>
              </w:rPr>
            </w:pPr>
          </w:p>
        </w:tc>
        <w:tc>
          <w:tcPr>
            <w:tcW w:w="1440" w:type="dxa"/>
          </w:tcPr>
          <w:p w14:paraId="648D1844" w14:textId="77777777" w:rsidR="00AB6711" w:rsidRPr="006919AE" w:rsidRDefault="00AB6711" w:rsidP="002C5B55">
            <w:pPr>
              <w:spacing w:after="0" w:line="240" w:lineRule="auto"/>
              <w:rPr>
                <w:rFonts w:ascii="Arial" w:hAnsi="Arial" w:cs="Arial"/>
              </w:rPr>
            </w:pPr>
            <w:r w:rsidRPr="006919AE">
              <w:rPr>
                <w:rFonts w:ascii="Arial" w:hAnsi="Arial" w:cs="Arial"/>
              </w:rPr>
              <w:t>Termination of Emergency</w:t>
            </w:r>
          </w:p>
          <w:p w14:paraId="13E8E6CF" w14:textId="77777777" w:rsidR="00AB6711" w:rsidRPr="006919AE" w:rsidRDefault="00AB6711" w:rsidP="002C5B55">
            <w:pPr>
              <w:spacing w:after="0" w:line="240" w:lineRule="auto"/>
              <w:rPr>
                <w:rFonts w:ascii="Arial" w:hAnsi="Arial" w:cs="Arial"/>
              </w:rPr>
            </w:pPr>
          </w:p>
        </w:tc>
        <w:tc>
          <w:tcPr>
            <w:tcW w:w="5688" w:type="dxa"/>
          </w:tcPr>
          <w:p w14:paraId="68EB6192"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Inform all personnel that the threat no longer exists.</w:t>
            </w:r>
          </w:p>
          <w:p w14:paraId="290B1E18"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Supervise return to normal operating facility.</w:t>
            </w:r>
          </w:p>
          <w:p w14:paraId="2A8E4275" w14:textId="77777777" w:rsidR="00AB6711" w:rsidRPr="006919AE" w:rsidRDefault="00AB6711" w:rsidP="00AB6711">
            <w:pPr>
              <w:numPr>
                <w:ilvl w:val="0"/>
                <w:numId w:val="18"/>
              </w:numPr>
              <w:spacing w:after="0" w:line="240" w:lineRule="auto"/>
              <w:rPr>
                <w:rFonts w:ascii="Arial" w:hAnsi="Arial" w:cs="Arial"/>
              </w:rPr>
            </w:pPr>
            <w:r w:rsidRPr="006919AE">
              <w:rPr>
                <w:rFonts w:ascii="Arial" w:hAnsi="Arial" w:cs="Arial"/>
              </w:rPr>
              <w:t>Conduct a review of COOP plan execution and effectiveness. Update COOP plan to correct deficiencies and/or incorporate best practices.</w:t>
            </w:r>
          </w:p>
        </w:tc>
      </w:tr>
    </w:tbl>
    <w:p w14:paraId="1D83A36A" w14:textId="5FE0FE5F" w:rsidR="00AB6711" w:rsidRDefault="00AB6711" w:rsidP="00AB6711">
      <w:pPr>
        <w:spacing w:before="240" w:after="0" w:line="240" w:lineRule="auto"/>
        <w:ind w:left="1080"/>
        <w:jc w:val="both"/>
        <w:rPr>
          <w:rFonts w:ascii="Arial" w:hAnsi="Arial" w:cs="Arial"/>
        </w:rPr>
      </w:pPr>
      <w:r w:rsidRPr="006919AE">
        <w:rPr>
          <w:rFonts w:ascii="Arial" w:hAnsi="Arial" w:cs="Arial"/>
        </w:rPr>
        <w:t>A brief description of [</w:t>
      </w:r>
      <w:r w:rsidRPr="006919AE">
        <w:rPr>
          <w:rFonts w:ascii="Arial" w:hAnsi="Arial" w:cs="Arial"/>
          <w:i/>
          <w:color w:val="FF0000"/>
        </w:rPr>
        <w:t>insert name of agency</w:t>
      </w:r>
      <w:r w:rsidRPr="006919AE">
        <w:rPr>
          <w:rFonts w:ascii="Arial" w:hAnsi="Arial" w:cs="Arial"/>
        </w:rPr>
        <w:t xml:space="preserve">]’s approach to each phase of activation is provided below. </w:t>
      </w:r>
    </w:p>
    <w:p w14:paraId="558B7A8C" w14:textId="69B4785F" w:rsidR="00744208" w:rsidRPr="00AD4BF1" w:rsidRDefault="00744208" w:rsidP="00744208">
      <w:pPr>
        <w:pStyle w:val="ListParagraph"/>
        <w:numPr>
          <w:ilvl w:val="0"/>
          <w:numId w:val="19"/>
        </w:numPr>
        <w:spacing w:before="240" w:after="0" w:line="240" w:lineRule="auto"/>
        <w:jc w:val="both"/>
        <w:rPr>
          <w:rFonts w:ascii="Arial" w:hAnsi="Arial" w:cs="Arial"/>
          <w:b/>
        </w:rPr>
      </w:pPr>
      <w:r w:rsidRPr="00AD4BF1">
        <w:rPr>
          <w:rFonts w:ascii="Arial" w:hAnsi="Arial" w:cs="Arial"/>
          <w:b/>
          <w:u w:val="single"/>
        </w:rPr>
        <w:t>Phase 1: Activation and Relocation</w:t>
      </w:r>
    </w:p>
    <w:p w14:paraId="77DBEB8C" w14:textId="63552832" w:rsidR="00744208" w:rsidRPr="00744208" w:rsidRDefault="00744208" w:rsidP="00AD4BF1">
      <w:pPr>
        <w:pStyle w:val="ListParagraph"/>
        <w:numPr>
          <w:ilvl w:val="0"/>
          <w:numId w:val="20"/>
        </w:numPr>
        <w:contextualSpacing w:val="0"/>
        <w:rPr>
          <w:rFonts w:ascii="Arial" w:hAnsi="Arial" w:cs="Arial"/>
          <w:b/>
        </w:rPr>
      </w:pPr>
      <w:r w:rsidRPr="00744208">
        <w:rPr>
          <w:rFonts w:ascii="Arial" w:hAnsi="Arial" w:cs="Arial"/>
          <w:b/>
        </w:rPr>
        <w:t xml:space="preserve">Alert and Notification: </w:t>
      </w:r>
      <w:r w:rsidRPr="00744208">
        <w:rPr>
          <w:rFonts w:ascii="Arial" w:hAnsi="Arial" w:cs="Arial"/>
        </w:rPr>
        <w:t>The agency has established specific procedures to alert and notify the [</w:t>
      </w:r>
      <w:r w:rsidRPr="00744208">
        <w:rPr>
          <w:rFonts w:ascii="Arial" w:hAnsi="Arial" w:cs="Arial"/>
          <w:color w:val="FF0000"/>
        </w:rPr>
        <w:t>insert agency head title</w:t>
      </w:r>
      <w:r w:rsidRPr="00744208">
        <w:rPr>
          <w:rFonts w:ascii="Arial" w:hAnsi="Arial" w:cs="Arial"/>
        </w:rPr>
        <w:t>], senior management staff, and members of the advance team, operations team, support teams and contingency teams that COOP activation is imminent. [</w:t>
      </w:r>
      <w:r w:rsidRPr="00AD4BF1">
        <w:rPr>
          <w:rFonts w:ascii="Arial" w:hAnsi="Arial" w:cs="Arial"/>
          <w:color w:val="FF0000"/>
        </w:rPr>
        <w:t>Briefly describe procedures that support the use of Forms A “COOP Response Team” and C Personnel Contact List (Rapid Recall List), located in the Appendix</w:t>
      </w:r>
      <w:r w:rsidRPr="00744208">
        <w:rPr>
          <w:rFonts w:ascii="Arial" w:hAnsi="Arial" w:cs="Arial"/>
        </w:rPr>
        <w:t>]</w:t>
      </w:r>
    </w:p>
    <w:p w14:paraId="0CC30C0B" w14:textId="791B814E" w:rsidR="00AD4BF1" w:rsidRDefault="00AD4BF1" w:rsidP="00AD4BF1">
      <w:pPr>
        <w:pStyle w:val="ListParagraph"/>
        <w:numPr>
          <w:ilvl w:val="0"/>
          <w:numId w:val="20"/>
        </w:numPr>
        <w:rPr>
          <w:rFonts w:ascii="Arial" w:hAnsi="Arial" w:cs="Arial"/>
        </w:rPr>
      </w:pPr>
      <w:r w:rsidRPr="00AD4BF1">
        <w:rPr>
          <w:rFonts w:ascii="Arial" w:hAnsi="Arial" w:cs="Arial"/>
          <w:b/>
        </w:rPr>
        <w:t xml:space="preserve">Initial Actions: </w:t>
      </w:r>
      <w:r w:rsidRPr="00AD4BF1">
        <w:rPr>
          <w:rFonts w:ascii="Arial" w:hAnsi="Arial" w:cs="Arial"/>
        </w:rPr>
        <w:t xml:space="preserve">The agency has identified specific actions </w:t>
      </w:r>
      <w:r>
        <w:rPr>
          <w:rFonts w:ascii="Arial" w:hAnsi="Arial" w:cs="Arial"/>
        </w:rPr>
        <w:t>for the senior management team to take to</w:t>
      </w:r>
      <w:r w:rsidRPr="00AD4BF1">
        <w:rPr>
          <w:rFonts w:ascii="Arial" w:hAnsi="Arial" w:cs="Arial"/>
        </w:rPr>
        <w:t xml:space="preserve"> terminate primary operations and activate the COOP team, communication links, and the alternate facility. [</w:t>
      </w:r>
      <w:r w:rsidRPr="00AD4BF1">
        <w:rPr>
          <w:rFonts w:ascii="Arial" w:hAnsi="Arial" w:cs="Arial"/>
          <w:color w:val="FF0000"/>
        </w:rPr>
        <w:t>Briefly describe actions or include as appendix</w:t>
      </w:r>
      <w:r w:rsidRPr="00AD4BF1">
        <w:rPr>
          <w:rFonts w:ascii="Arial" w:hAnsi="Arial" w:cs="Arial"/>
        </w:rPr>
        <w:t>.]</w:t>
      </w:r>
    </w:p>
    <w:p w14:paraId="2F3C9209" w14:textId="77777777" w:rsidR="00AD4BF1" w:rsidRPr="00AD4BF1" w:rsidRDefault="00AD4BF1" w:rsidP="00AD4BF1">
      <w:pPr>
        <w:rPr>
          <w:rFonts w:ascii="Arial" w:hAnsi="Arial" w:cs="Arial"/>
        </w:rPr>
      </w:pPr>
    </w:p>
    <w:p w14:paraId="4B7AC2F5" w14:textId="7EF2012C" w:rsidR="00744208" w:rsidRPr="00AD4BF1" w:rsidRDefault="00AD4BF1" w:rsidP="00AD4BF1">
      <w:pPr>
        <w:pStyle w:val="ListParagraph"/>
        <w:numPr>
          <w:ilvl w:val="0"/>
          <w:numId w:val="20"/>
        </w:numPr>
        <w:spacing w:before="240" w:after="0" w:line="240" w:lineRule="auto"/>
        <w:contextualSpacing w:val="0"/>
        <w:jc w:val="both"/>
        <w:rPr>
          <w:rFonts w:ascii="Arial" w:hAnsi="Arial" w:cs="Arial"/>
          <w:b/>
        </w:rPr>
      </w:pPr>
      <w:r>
        <w:rPr>
          <w:rFonts w:ascii="Arial" w:hAnsi="Arial" w:cs="Arial"/>
          <w:b/>
        </w:rPr>
        <w:lastRenderedPageBreak/>
        <w:t xml:space="preserve">Activation Procedures for Business Hours: </w:t>
      </w:r>
      <w:r>
        <w:rPr>
          <w:rFonts w:ascii="Arial" w:hAnsi="Arial" w:cs="Arial"/>
        </w:rPr>
        <w:t xml:space="preserve">The </w:t>
      </w:r>
      <w:r w:rsidRPr="00AD4BF1">
        <w:rPr>
          <w:rFonts w:ascii="Arial" w:hAnsi="Arial" w:cs="Arial"/>
        </w:rPr>
        <w:t>agency has established procedures for an efficient and complete transition of direction and control from the primary facility to the alternate facility, which includes security measures for both sites. These procedures complement the agency’s evacuation plans and emergency response plans. [</w:t>
      </w:r>
      <w:r w:rsidRPr="00AD4BF1">
        <w:rPr>
          <w:rFonts w:ascii="Arial" w:hAnsi="Arial" w:cs="Arial"/>
          <w:color w:val="FF0000"/>
        </w:rPr>
        <w:t>Briefly describe procedure or include as appendix</w:t>
      </w:r>
      <w:r w:rsidRPr="00AD4BF1">
        <w:rPr>
          <w:rFonts w:ascii="Arial" w:hAnsi="Arial" w:cs="Arial"/>
        </w:rPr>
        <w:t>.]</w:t>
      </w:r>
    </w:p>
    <w:p w14:paraId="3326EB3B" w14:textId="77777777" w:rsidR="00AD4BF1" w:rsidRPr="00AD4BF1" w:rsidRDefault="00AD4BF1" w:rsidP="00AD4BF1">
      <w:pPr>
        <w:pStyle w:val="ListParagraph"/>
        <w:rPr>
          <w:rFonts w:ascii="Arial" w:hAnsi="Arial" w:cs="Arial"/>
          <w:b/>
        </w:rPr>
      </w:pPr>
    </w:p>
    <w:p w14:paraId="2523E6BA" w14:textId="64E1CA7B" w:rsidR="00AD4BF1" w:rsidRPr="00AD4BF1" w:rsidRDefault="00AD4BF1" w:rsidP="00AD4BF1">
      <w:pPr>
        <w:pStyle w:val="ListParagraph"/>
        <w:numPr>
          <w:ilvl w:val="0"/>
          <w:numId w:val="20"/>
        </w:numPr>
        <w:spacing w:before="240" w:after="0" w:line="240" w:lineRule="auto"/>
        <w:contextualSpacing w:val="0"/>
        <w:jc w:val="both"/>
        <w:rPr>
          <w:rFonts w:ascii="Arial" w:hAnsi="Arial" w:cs="Arial"/>
          <w:b/>
        </w:rPr>
      </w:pPr>
      <w:r>
        <w:rPr>
          <w:rFonts w:ascii="Arial" w:hAnsi="Arial" w:cs="Arial"/>
          <w:b/>
        </w:rPr>
        <w:t xml:space="preserve">Activation Procedures for Non-Business Hours: </w:t>
      </w:r>
      <w:r>
        <w:rPr>
          <w:rFonts w:ascii="Arial" w:hAnsi="Arial" w:cs="Arial"/>
        </w:rPr>
        <w:t xml:space="preserve">The agency has developed procedures for the notification of key staff when not at the primary site. </w:t>
      </w:r>
      <w:r w:rsidRPr="00AD4BF1">
        <w:rPr>
          <w:rFonts w:ascii="Arial" w:hAnsi="Arial" w:cs="Arial"/>
        </w:rPr>
        <w:t>[</w:t>
      </w:r>
      <w:r w:rsidRPr="00AD4BF1">
        <w:rPr>
          <w:rFonts w:ascii="Arial" w:hAnsi="Arial" w:cs="Arial"/>
          <w:color w:val="FF0000"/>
        </w:rPr>
        <w:t>Briefly describe procedure or include as appendix</w:t>
      </w:r>
      <w:r w:rsidRPr="00AD4BF1">
        <w:rPr>
          <w:rFonts w:ascii="Arial" w:hAnsi="Arial" w:cs="Arial"/>
        </w:rPr>
        <w:t>.]</w:t>
      </w:r>
    </w:p>
    <w:p w14:paraId="3BAA4AAB" w14:textId="77777777" w:rsidR="00AD4BF1" w:rsidRPr="00AD4BF1" w:rsidRDefault="00AD4BF1" w:rsidP="00AD4BF1">
      <w:pPr>
        <w:pStyle w:val="ListParagraph"/>
        <w:rPr>
          <w:rFonts w:ascii="Arial" w:hAnsi="Arial" w:cs="Arial"/>
          <w:b/>
        </w:rPr>
      </w:pPr>
    </w:p>
    <w:p w14:paraId="133346A0" w14:textId="547D128C" w:rsidR="00AD4BF1" w:rsidRPr="00AD4BF1" w:rsidRDefault="00AD4BF1" w:rsidP="00AD4BF1">
      <w:pPr>
        <w:pStyle w:val="ListParagraph"/>
        <w:numPr>
          <w:ilvl w:val="0"/>
          <w:numId w:val="20"/>
        </w:numPr>
        <w:spacing w:before="240" w:after="0" w:line="240" w:lineRule="auto"/>
        <w:contextualSpacing w:val="0"/>
        <w:jc w:val="both"/>
        <w:rPr>
          <w:rFonts w:ascii="Arial" w:hAnsi="Arial" w:cs="Arial"/>
          <w:b/>
        </w:rPr>
      </w:pPr>
      <w:r>
        <w:rPr>
          <w:rFonts w:ascii="Arial" w:hAnsi="Arial" w:cs="Arial"/>
          <w:b/>
        </w:rPr>
        <w:t xml:space="preserve">Deployment and Departure Procedures (Time-Phased Operations): </w:t>
      </w:r>
      <w:r>
        <w:rPr>
          <w:rFonts w:ascii="Arial" w:hAnsi="Arial" w:cs="Arial"/>
        </w:rPr>
        <w:t xml:space="preserve">The agency has made allowances for the partial pre-deployment of any essential functions that are critical to operations; the agency will determine these based on the level of threat. </w:t>
      </w:r>
    </w:p>
    <w:p w14:paraId="53644CB5" w14:textId="77777777" w:rsidR="00AD4BF1" w:rsidRPr="00AD4BF1" w:rsidRDefault="00AD4BF1" w:rsidP="00AD4BF1">
      <w:pPr>
        <w:pStyle w:val="ListParagraph"/>
        <w:rPr>
          <w:rFonts w:ascii="Arial" w:hAnsi="Arial" w:cs="Arial"/>
          <w:b/>
        </w:rPr>
      </w:pPr>
    </w:p>
    <w:p w14:paraId="5D3D70AE" w14:textId="189B4D5A" w:rsidR="00AD4BF1" w:rsidRPr="00AD4BF1" w:rsidRDefault="00AD4BF1" w:rsidP="00AD4BF1">
      <w:pPr>
        <w:pStyle w:val="ListParagraph"/>
        <w:numPr>
          <w:ilvl w:val="0"/>
          <w:numId w:val="20"/>
        </w:numPr>
        <w:spacing w:before="240" w:after="0" w:line="240" w:lineRule="auto"/>
        <w:contextualSpacing w:val="0"/>
        <w:jc w:val="both"/>
        <w:rPr>
          <w:rFonts w:ascii="Arial" w:hAnsi="Arial" w:cs="Arial"/>
          <w:b/>
        </w:rPr>
      </w:pPr>
      <w:r>
        <w:rPr>
          <w:rFonts w:ascii="Arial" w:hAnsi="Arial" w:cs="Arial"/>
          <w:b/>
        </w:rPr>
        <w:t xml:space="preserve">Transition to Alternate Operations: </w:t>
      </w:r>
      <w:r>
        <w:rPr>
          <w:rFonts w:ascii="Arial" w:hAnsi="Arial" w:cs="Arial"/>
        </w:rPr>
        <w:t xml:space="preserve">The </w:t>
      </w:r>
      <w:r w:rsidRPr="00AD4BF1">
        <w:rPr>
          <w:rFonts w:ascii="Arial" w:hAnsi="Arial" w:cs="Arial"/>
        </w:rPr>
        <w:t>agency has established minimum standards for communication,</w:t>
      </w:r>
      <w:r>
        <w:rPr>
          <w:rFonts w:ascii="Arial" w:hAnsi="Arial" w:cs="Arial"/>
        </w:rPr>
        <w:t xml:space="preserve"> direction, and control that staff should maintain</w:t>
      </w:r>
      <w:r w:rsidRPr="00AD4BF1">
        <w:rPr>
          <w:rFonts w:ascii="Arial" w:hAnsi="Arial" w:cs="Arial"/>
        </w:rPr>
        <w:t xml:space="preserve"> until the alternate facility is operational. [</w:t>
      </w:r>
      <w:r w:rsidRPr="00AD4BF1">
        <w:rPr>
          <w:rFonts w:ascii="Arial" w:hAnsi="Arial" w:cs="Arial"/>
          <w:color w:val="FF0000"/>
        </w:rPr>
        <w:t>Briefly describe procedure or include as appendix</w:t>
      </w:r>
      <w:r w:rsidRPr="00AD4BF1">
        <w:rPr>
          <w:rFonts w:ascii="Arial" w:hAnsi="Arial" w:cs="Arial"/>
        </w:rPr>
        <w:t>.]</w:t>
      </w:r>
    </w:p>
    <w:p w14:paraId="6087C0DD" w14:textId="77777777" w:rsidR="00AD4BF1" w:rsidRPr="00AD4BF1" w:rsidRDefault="00AD4BF1" w:rsidP="00AD4BF1">
      <w:pPr>
        <w:pStyle w:val="ListParagraph"/>
        <w:rPr>
          <w:rFonts w:ascii="Arial" w:hAnsi="Arial" w:cs="Arial"/>
          <w:b/>
        </w:rPr>
      </w:pPr>
    </w:p>
    <w:p w14:paraId="18F3341D" w14:textId="0EB5527C" w:rsidR="00AD4BF1" w:rsidRPr="00AD4BF1" w:rsidRDefault="00AD4BF1" w:rsidP="00AD4BF1">
      <w:pPr>
        <w:pStyle w:val="ListParagraph"/>
        <w:numPr>
          <w:ilvl w:val="0"/>
          <w:numId w:val="20"/>
        </w:numPr>
        <w:spacing w:before="240" w:after="0" w:line="240" w:lineRule="auto"/>
        <w:contextualSpacing w:val="0"/>
        <w:jc w:val="both"/>
        <w:rPr>
          <w:rFonts w:ascii="Arial" w:hAnsi="Arial" w:cs="Arial"/>
          <w:b/>
        </w:rPr>
      </w:pPr>
      <w:r>
        <w:rPr>
          <w:rFonts w:ascii="Arial" w:hAnsi="Arial" w:cs="Arial"/>
          <w:b/>
        </w:rPr>
        <w:t xml:space="preserve">Site-Support Responsibilities: </w:t>
      </w:r>
      <w:r>
        <w:rPr>
          <w:rFonts w:ascii="Arial" w:hAnsi="Arial" w:cs="Arial"/>
        </w:rPr>
        <w:t>The</w:t>
      </w:r>
      <w:r w:rsidRPr="00AD4BF1">
        <w:t xml:space="preserve"> </w:t>
      </w:r>
      <w:r w:rsidRPr="00AD4BF1">
        <w:rPr>
          <w:rFonts w:ascii="Arial" w:hAnsi="Arial" w:cs="Arial"/>
        </w:rPr>
        <w:t>agency has developed a checklist to guide activation of the alternate facility. [</w:t>
      </w:r>
      <w:r w:rsidRPr="00AD4BF1">
        <w:rPr>
          <w:rFonts w:ascii="Arial" w:hAnsi="Arial" w:cs="Arial"/>
          <w:color w:val="FF0000"/>
        </w:rPr>
        <w:t>Briefly describe procedure or include as appendix</w:t>
      </w:r>
      <w:r w:rsidRPr="00AD4BF1">
        <w:rPr>
          <w:rFonts w:ascii="Arial" w:hAnsi="Arial" w:cs="Arial"/>
        </w:rPr>
        <w:t>.]</w:t>
      </w:r>
    </w:p>
    <w:p w14:paraId="55F61C64" w14:textId="77777777" w:rsidR="00AD4BF1" w:rsidRPr="00AD4BF1" w:rsidRDefault="00AD4BF1" w:rsidP="00AD4BF1">
      <w:pPr>
        <w:pStyle w:val="ListParagraph"/>
        <w:rPr>
          <w:rFonts w:ascii="Arial" w:hAnsi="Arial" w:cs="Arial"/>
          <w:b/>
        </w:rPr>
      </w:pPr>
    </w:p>
    <w:p w14:paraId="5D2A04E2" w14:textId="6D999558" w:rsidR="00AD4BF1" w:rsidRPr="00AD4BF1" w:rsidRDefault="00AD4BF1" w:rsidP="00AD4BF1">
      <w:pPr>
        <w:pStyle w:val="ListParagraph"/>
        <w:numPr>
          <w:ilvl w:val="0"/>
          <w:numId w:val="19"/>
        </w:numPr>
        <w:spacing w:before="240" w:after="0" w:line="240" w:lineRule="auto"/>
        <w:jc w:val="both"/>
        <w:rPr>
          <w:rFonts w:ascii="Arial" w:hAnsi="Arial" w:cs="Arial"/>
          <w:b/>
        </w:rPr>
      </w:pPr>
      <w:r>
        <w:rPr>
          <w:rFonts w:ascii="Arial" w:hAnsi="Arial" w:cs="Arial"/>
          <w:b/>
          <w:u w:val="single"/>
        </w:rPr>
        <w:t>Phase 2: Alternate Operations</w:t>
      </w:r>
    </w:p>
    <w:p w14:paraId="380343FC" w14:textId="5EB1DA41" w:rsidR="00AD4BF1" w:rsidRPr="00AD4BF1" w:rsidRDefault="00AD4BF1" w:rsidP="00AD4BF1">
      <w:pPr>
        <w:pStyle w:val="ListParagraph"/>
        <w:numPr>
          <w:ilvl w:val="0"/>
          <w:numId w:val="21"/>
        </w:numPr>
        <w:spacing w:before="240" w:after="0" w:line="240" w:lineRule="auto"/>
        <w:contextualSpacing w:val="0"/>
        <w:jc w:val="both"/>
        <w:rPr>
          <w:rFonts w:ascii="Arial" w:hAnsi="Arial" w:cs="Arial"/>
          <w:b/>
        </w:rPr>
      </w:pPr>
      <w:r>
        <w:rPr>
          <w:rFonts w:ascii="Arial" w:hAnsi="Arial" w:cs="Arial"/>
          <w:b/>
        </w:rPr>
        <w:t xml:space="preserve">Operational Hours: </w:t>
      </w:r>
      <w:r>
        <w:rPr>
          <w:rFonts w:ascii="Arial" w:hAnsi="Arial" w:cs="Arial"/>
        </w:rPr>
        <w:t xml:space="preserve">During </w:t>
      </w:r>
      <w:r w:rsidRPr="00AD4BF1">
        <w:rPr>
          <w:rFonts w:ascii="Arial" w:hAnsi="Arial" w:cs="Arial"/>
        </w:rPr>
        <w:t>activation of the COOP plan, the [</w:t>
      </w:r>
      <w:r w:rsidRPr="00AD4BF1">
        <w:rPr>
          <w:rFonts w:ascii="Arial" w:hAnsi="Arial" w:cs="Arial"/>
          <w:color w:val="FF0000"/>
        </w:rPr>
        <w:t>insert name of agency</w:t>
      </w:r>
      <w:r w:rsidRPr="00AD4BF1">
        <w:rPr>
          <w:rFonts w:ascii="Arial" w:hAnsi="Arial" w:cs="Arial"/>
        </w:rPr>
        <w:t xml:space="preserve">]’s operating hours will be between [insert X: XX am and </w:t>
      </w:r>
      <w:r w:rsidR="00EF6136" w:rsidRPr="00AD4BF1">
        <w:rPr>
          <w:rFonts w:ascii="Arial" w:hAnsi="Arial" w:cs="Arial"/>
        </w:rPr>
        <w:t>X XX</w:t>
      </w:r>
      <w:r w:rsidRPr="00AD4BF1">
        <w:rPr>
          <w:rFonts w:ascii="Arial" w:hAnsi="Arial" w:cs="Arial"/>
        </w:rPr>
        <w:t xml:space="preserve"> pm]. As </w:t>
      </w:r>
      <w:r>
        <w:rPr>
          <w:rFonts w:ascii="Arial" w:hAnsi="Arial" w:cs="Arial"/>
        </w:rPr>
        <w:t xml:space="preserve">staff begin to provide </w:t>
      </w:r>
      <w:r w:rsidRPr="00AD4BF1">
        <w:rPr>
          <w:rFonts w:ascii="Arial" w:hAnsi="Arial" w:cs="Arial"/>
        </w:rPr>
        <w:t xml:space="preserve">essential functions and additional services come on line, </w:t>
      </w:r>
      <w:r>
        <w:rPr>
          <w:rFonts w:ascii="Arial" w:hAnsi="Arial" w:cs="Arial"/>
        </w:rPr>
        <w:t xml:space="preserve">the </w:t>
      </w:r>
      <w:r w:rsidRPr="00AD4BF1">
        <w:rPr>
          <w:rFonts w:ascii="Arial" w:hAnsi="Arial" w:cs="Arial"/>
        </w:rPr>
        <w:t>[</w:t>
      </w:r>
      <w:r w:rsidRPr="00AD4BF1">
        <w:rPr>
          <w:rFonts w:ascii="Arial" w:hAnsi="Arial" w:cs="Arial"/>
          <w:color w:val="FF0000"/>
        </w:rPr>
        <w:t>insert name of agency</w:t>
      </w:r>
      <w:r w:rsidRPr="00AD4BF1">
        <w:rPr>
          <w:rFonts w:ascii="Arial" w:hAnsi="Arial" w:cs="Arial"/>
        </w:rPr>
        <w:t>]</w:t>
      </w:r>
      <w:r>
        <w:rPr>
          <w:rFonts w:ascii="Arial" w:hAnsi="Arial" w:cs="Arial"/>
        </w:rPr>
        <w:t xml:space="preserve"> may choose to extend these </w:t>
      </w:r>
      <w:r w:rsidRPr="00AD4BF1">
        <w:rPr>
          <w:rFonts w:ascii="Arial" w:hAnsi="Arial" w:cs="Arial"/>
        </w:rPr>
        <w:t>hours.</w:t>
      </w:r>
    </w:p>
    <w:p w14:paraId="3EF0EF30" w14:textId="3723E675" w:rsidR="00AD4BF1" w:rsidRPr="00537185" w:rsidRDefault="00AD4BF1" w:rsidP="00AD4BF1">
      <w:pPr>
        <w:pStyle w:val="ListParagraph"/>
        <w:numPr>
          <w:ilvl w:val="0"/>
          <w:numId w:val="21"/>
        </w:numPr>
        <w:spacing w:before="240" w:after="0" w:line="240" w:lineRule="auto"/>
        <w:contextualSpacing w:val="0"/>
        <w:jc w:val="both"/>
        <w:rPr>
          <w:rFonts w:ascii="Arial" w:hAnsi="Arial" w:cs="Arial"/>
          <w:b/>
        </w:rPr>
      </w:pPr>
      <w:r>
        <w:rPr>
          <w:rFonts w:ascii="Arial" w:hAnsi="Arial" w:cs="Arial"/>
          <w:b/>
        </w:rPr>
        <w:t xml:space="preserve">Execution of Essential Functions: </w:t>
      </w:r>
      <w:r>
        <w:rPr>
          <w:rFonts w:ascii="Arial" w:hAnsi="Arial" w:cs="Arial"/>
        </w:rPr>
        <w:t xml:space="preserve">The </w:t>
      </w:r>
      <w:r w:rsidRPr="00AD4BF1">
        <w:rPr>
          <w:rFonts w:ascii="Arial" w:hAnsi="Arial" w:cs="Arial"/>
        </w:rPr>
        <w:t xml:space="preserve">agency will perform any functions determined to be essential to operations from the alternate facility using temporary work orders or procedures. </w:t>
      </w:r>
      <w:r w:rsidRPr="00537185">
        <w:rPr>
          <w:rFonts w:ascii="Arial" w:hAnsi="Arial" w:cs="Arial"/>
          <w:color w:val="FF0000"/>
        </w:rPr>
        <w:t>[Briefly describe procedure or include as appendix</w:t>
      </w:r>
      <w:r w:rsidRPr="00AD4BF1">
        <w:rPr>
          <w:rFonts w:ascii="Arial" w:hAnsi="Arial" w:cs="Arial"/>
        </w:rPr>
        <w:t>.]</w:t>
      </w:r>
    </w:p>
    <w:p w14:paraId="774CDFB5" w14:textId="1A68C25F" w:rsidR="00537185" w:rsidRPr="00537185" w:rsidRDefault="00537185" w:rsidP="00537185">
      <w:pPr>
        <w:pStyle w:val="ListParagraph"/>
        <w:numPr>
          <w:ilvl w:val="0"/>
          <w:numId w:val="21"/>
        </w:numPr>
        <w:spacing w:before="240" w:after="0" w:line="240" w:lineRule="auto"/>
        <w:contextualSpacing w:val="0"/>
        <w:jc w:val="both"/>
        <w:rPr>
          <w:rFonts w:ascii="Arial" w:hAnsi="Arial" w:cs="Arial"/>
          <w:b/>
        </w:rPr>
      </w:pPr>
      <w:r>
        <w:rPr>
          <w:rFonts w:ascii="Arial" w:hAnsi="Arial" w:cs="Arial"/>
          <w:b/>
        </w:rPr>
        <w:t xml:space="preserve">Establishment of Communications: </w:t>
      </w:r>
      <w:r>
        <w:rPr>
          <w:rFonts w:ascii="Arial" w:hAnsi="Arial" w:cs="Arial"/>
        </w:rPr>
        <w:t xml:space="preserve">The </w:t>
      </w:r>
      <w:r w:rsidRPr="00537185">
        <w:rPr>
          <w:rFonts w:ascii="Arial" w:hAnsi="Arial" w:cs="Arial"/>
        </w:rPr>
        <w:t>agency will re-establish normal lines of communication within the agency, to other agencies, and to the public. [</w:t>
      </w:r>
      <w:r w:rsidRPr="00537185">
        <w:rPr>
          <w:rFonts w:ascii="Arial" w:hAnsi="Arial" w:cs="Arial"/>
          <w:color w:val="FF0000"/>
        </w:rPr>
        <w:t>Briefly describe procedure or include as appendix.</w:t>
      </w:r>
      <w:r w:rsidRPr="00537185">
        <w:rPr>
          <w:rFonts w:ascii="Arial" w:hAnsi="Arial" w:cs="Arial"/>
        </w:rPr>
        <w:t>]</w:t>
      </w:r>
    </w:p>
    <w:p w14:paraId="3FF57CCB" w14:textId="25605E96" w:rsidR="00537185" w:rsidRPr="00537185" w:rsidRDefault="00537185" w:rsidP="00537185">
      <w:pPr>
        <w:pStyle w:val="ListParagraph"/>
        <w:numPr>
          <w:ilvl w:val="0"/>
          <w:numId w:val="21"/>
        </w:numPr>
        <w:spacing w:before="240" w:after="0" w:line="240" w:lineRule="auto"/>
        <w:contextualSpacing w:val="0"/>
        <w:jc w:val="both"/>
        <w:rPr>
          <w:rFonts w:ascii="Arial" w:hAnsi="Arial" w:cs="Arial"/>
          <w:b/>
        </w:rPr>
      </w:pPr>
      <w:r>
        <w:rPr>
          <w:rFonts w:ascii="Arial" w:hAnsi="Arial" w:cs="Arial"/>
          <w:b/>
        </w:rPr>
        <w:t xml:space="preserve">Support and Contingency Team Responsibilities: </w:t>
      </w:r>
      <w:r>
        <w:rPr>
          <w:rFonts w:ascii="Arial" w:hAnsi="Arial" w:cs="Arial"/>
        </w:rPr>
        <w:t xml:space="preserve">The </w:t>
      </w:r>
      <w:r w:rsidRPr="00AD4BF1">
        <w:rPr>
          <w:rFonts w:ascii="Arial" w:hAnsi="Arial" w:cs="Arial"/>
        </w:rPr>
        <w:t>[</w:t>
      </w:r>
      <w:r w:rsidRPr="00AD4BF1">
        <w:rPr>
          <w:rFonts w:ascii="Arial" w:hAnsi="Arial" w:cs="Arial"/>
          <w:color w:val="FF0000"/>
        </w:rPr>
        <w:t>insert name of agency</w:t>
      </w:r>
      <w:r w:rsidRPr="00AD4BF1">
        <w:rPr>
          <w:rFonts w:ascii="Arial" w:hAnsi="Arial" w:cs="Arial"/>
        </w:rPr>
        <w:t>]</w:t>
      </w:r>
      <w:r>
        <w:rPr>
          <w:rFonts w:ascii="Arial" w:hAnsi="Arial" w:cs="Arial"/>
        </w:rPr>
        <w:t xml:space="preserve"> will assign responsibilities to personnel to perform essential functions. </w:t>
      </w:r>
      <w:r w:rsidRPr="00537185">
        <w:rPr>
          <w:rFonts w:ascii="Arial" w:hAnsi="Arial" w:cs="Arial"/>
        </w:rPr>
        <w:t>[</w:t>
      </w:r>
      <w:r w:rsidRPr="00537185">
        <w:rPr>
          <w:rFonts w:ascii="Arial" w:hAnsi="Arial" w:cs="Arial"/>
          <w:color w:val="FF0000"/>
        </w:rPr>
        <w:t>Briefly describe procedure or include as appendix.</w:t>
      </w:r>
      <w:r w:rsidRPr="00537185">
        <w:rPr>
          <w:rFonts w:ascii="Arial" w:hAnsi="Arial" w:cs="Arial"/>
        </w:rPr>
        <w:t>]</w:t>
      </w:r>
    </w:p>
    <w:p w14:paraId="7D196978" w14:textId="77777777" w:rsidR="00537185" w:rsidRPr="00537185" w:rsidRDefault="00537185" w:rsidP="00537185">
      <w:pPr>
        <w:spacing w:before="240" w:after="0" w:line="240" w:lineRule="auto"/>
        <w:jc w:val="both"/>
        <w:rPr>
          <w:rFonts w:ascii="Arial" w:hAnsi="Arial" w:cs="Arial"/>
          <w:b/>
        </w:rPr>
      </w:pPr>
    </w:p>
    <w:p w14:paraId="1A20545C" w14:textId="34487AA3" w:rsidR="00537185" w:rsidRPr="00537185" w:rsidRDefault="00537185" w:rsidP="00537185">
      <w:pPr>
        <w:pStyle w:val="ListParagraph"/>
        <w:numPr>
          <w:ilvl w:val="0"/>
          <w:numId w:val="21"/>
        </w:numPr>
        <w:spacing w:before="240" w:after="0" w:line="240" w:lineRule="auto"/>
        <w:contextualSpacing w:val="0"/>
        <w:jc w:val="both"/>
        <w:rPr>
          <w:rFonts w:ascii="Arial" w:hAnsi="Arial" w:cs="Arial"/>
          <w:b/>
        </w:rPr>
      </w:pPr>
      <w:r>
        <w:rPr>
          <w:rFonts w:ascii="Arial" w:hAnsi="Arial" w:cs="Arial"/>
          <w:b/>
        </w:rPr>
        <w:lastRenderedPageBreak/>
        <w:t xml:space="preserve">Augmentation of Staff: </w:t>
      </w:r>
      <w:r>
        <w:rPr>
          <w:rFonts w:ascii="Arial" w:hAnsi="Arial" w:cs="Arial"/>
        </w:rPr>
        <w:t xml:space="preserve">As the situation comes under control, the </w:t>
      </w:r>
      <w:r w:rsidRPr="00AD4BF1">
        <w:rPr>
          <w:rFonts w:ascii="Arial" w:hAnsi="Arial" w:cs="Arial"/>
        </w:rPr>
        <w:t>[</w:t>
      </w:r>
      <w:r w:rsidRPr="00AD4BF1">
        <w:rPr>
          <w:rFonts w:ascii="Arial" w:hAnsi="Arial" w:cs="Arial"/>
          <w:color w:val="FF0000"/>
        </w:rPr>
        <w:t>insert name of agency</w:t>
      </w:r>
      <w:r w:rsidRPr="00AD4BF1">
        <w:rPr>
          <w:rFonts w:ascii="Arial" w:hAnsi="Arial" w:cs="Arial"/>
        </w:rPr>
        <w:t>]</w:t>
      </w:r>
      <w:r>
        <w:rPr>
          <w:rFonts w:ascii="Arial" w:hAnsi="Arial" w:cs="Arial"/>
        </w:rPr>
        <w:t xml:space="preserve"> will activate additional staff to provide other services and functions, as necessary. </w:t>
      </w:r>
      <w:r w:rsidRPr="00537185">
        <w:rPr>
          <w:rFonts w:ascii="Arial" w:hAnsi="Arial" w:cs="Arial"/>
        </w:rPr>
        <w:t>[</w:t>
      </w:r>
      <w:r w:rsidRPr="00537185">
        <w:rPr>
          <w:rFonts w:ascii="Arial" w:hAnsi="Arial" w:cs="Arial"/>
          <w:color w:val="FF0000"/>
        </w:rPr>
        <w:t>Briefly describe procedure or include as appendix.</w:t>
      </w:r>
      <w:r w:rsidRPr="00537185">
        <w:rPr>
          <w:rFonts w:ascii="Arial" w:hAnsi="Arial" w:cs="Arial"/>
        </w:rPr>
        <w:t>]</w:t>
      </w:r>
    </w:p>
    <w:p w14:paraId="4FBADA92" w14:textId="77777777" w:rsidR="00537185" w:rsidRPr="00537185" w:rsidRDefault="00537185" w:rsidP="00537185">
      <w:pPr>
        <w:pStyle w:val="ListParagraph"/>
        <w:rPr>
          <w:rFonts w:ascii="Arial" w:hAnsi="Arial" w:cs="Arial"/>
          <w:b/>
        </w:rPr>
      </w:pPr>
    </w:p>
    <w:p w14:paraId="5B9596F4" w14:textId="0732DC12" w:rsidR="00537185" w:rsidRPr="00587993" w:rsidRDefault="00537185" w:rsidP="00D90392">
      <w:pPr>
        <w:pStyle w:val="ListParagraph"/>
        <w:numPr>
          <w:ilvl w:val="0"/>
          <w:numId w:val="21"/>
        </w:numPr>
        <w:spacing w:before="240" w:after="0" w:line="240" w:lineRule="auto"/>
        <w:contextualSpacing w:val="0"/>
        <w:jc w:val="both"/>
        <w:rPr>
          <w:rFonts w:ascii="Arial" w:hAnsi="Arial" w:cs="Arial"/>
          <w:b/>
        </w:rPr>
      </w:pPr>
      <w:r>
        <w:rPr>
          <w:rFonts w:ascii="Arial" w:hAnsi="Arial" w:cs="Arial"/>
          <w:b/>
        </w:rPr>
        <w:t xml:space="preserve">Amplification of Guidance to Support the Contingency Teams: </w:t>
      </w:r>
      <w:r w:rsidR="00587993">
        <w:rPr>
          <w:rFonts w:ascii="Arial" w:hAnsi="Arial" w:cs="Arial"/>
        </w:rPr>
        <w:t xml:space="preserve">The </w:t>
      </w:r>
      <w:r w:rsidR="00587993" w:rsidRPr="00AD4BF1">
        <w:rPr>
          <w:rFonts w:ascii="Arial" w:hAnsi="Arial" w:cs="Arial"/>
        </w:rPr>
        <w:t>[</w:t>
      </w:r>
      <w:r w:rsidR="00587993" w:rsidRPr="00AD4BF1">
        <w:rPr>
          <w:rFonts w:ascii="Arial" w:hAnsi="Arial" w:cs="Arial"/>
          <w:color w:val="FF0000"/>
        </w:rPr>
        <w:t>insert name of agency</w:t>
      </w:r>
      <w:r w:rsidR="00587993" w:rsidRPr="00AD4BF1">
        <w:rPr>
          <w:rFonts w:ascii="Arial" w:hAnsi="Arial" w:cs="Arial"/>
        </w:rPr>
        <w:t>]</w:t>
      </w:r>
      <w:r w:rsidR="00587993">
        <w:rPr>
          <w:rFonts w:ascii="Arial" w:hAnsi="Arial" w:cs="Arial"/>
        </w:rPr>
        <w:t xml:space="preserve"> will provide a</w:t>
      </w:r>
      <w:r w:rsidR="00D90392" w:rsidRPr="00D90392">
        <w:rPr>
          <w:rFonts w:ascii="Arial" w:hAnsi="Arial" w:cs="Arial"/>
        </w:rPr>
        <w:t>dditional guidance to all personnel in regards to duration of alternate operations and include pertinent information on payroll, time and attendance, duty assignments, etc. [</w:t>
      </w:r>
      <w:r w:rsidR="00D90392" w:rsidRPr="00587993">
        <w:rPr>
          <w:rFonts w:ascii="Arial" w:hAnsi="Arial" w:cs="Arial"/>
          <w:color w:val="FF0000"/>
        </w:rPr>
        <w:t>Briefly describe procedure or include as appendix.</w:t>
      </w:r>
      <w:r w:rsidR="00D90392" w:rsidRPr="00D90392">
        <w:rPr>
          <w:rFonts w:ascii="Arial" w:hAnsi="Arial" w:cs="Arial"/>
        </w:rPr>
        <w:t>]</w:t>
      </w:r>
      <w:r w:rsidR="00587993">
        <w:rPr>
          <w:rFonts w:ascii="Arial" w:hAnsi="Arial" w:cs="Arial"/>
        </w:rPr>
        <w:t>.</w:t>
      </w:r>
    </w:p>
    <w:p w14:paraId="0598DF35" w14:textId="77777777" w:rsidR="00587993" w:rsidRPr="00587993" w:rsidRDefault="00587993" w:rsidP="00587993">
      <w:pPr>
        <w:pStyle w:val="ListParagraph"/>
        <w:rPr>
          <w:rFonts w:ascii="Arial" w:hAnsi="Arial" w:cs="Arial"/>
          <w:b/>
        </w:rPr>
      </w:pPr>
    </w:p>
    <w:p w14:paraId="01FA6EB5" w14:textId="240F6A40" w:rsidR="00587993" w:rsidRPr="00587993" w:rsidRDefault="00587993" w:rsidP="00587993">
      <w:pPr>
        <w:pStyle w:val="ListParagraph"/>
        <w:numPr>
          <w:ilvl w:val="0"/>
          <w:numId w:val="21"/>
        </w:numPr>
        <w:spacing w:before="240" w:after="0" w:line="240" w:lineRule="auto"/>
        <w:jc w:val="both"/>
        <w:rPr>
          <w:rFonts w:ascii="Arial" w:hAnsi="Arial" w:cs="Arial"/>
          <w:b/>
        </w:rPr>
      </w:pPr>
      <w:r w:rsidRPr="00587993">
        <w:rPr>
          <w:rFonts w:ascii="Arial" w:hAnsi="Arial" w:cs="Arial"/>
          <w:b/>
        </w:rPr>
        <w:t>Development of Plans and Schedules for Reconstitution and Termination:</w:t>
      </w:r>
      <w:r>
        <w:rPr>
          <w:rFonts w:ascii="Arial" w:hAnsi="Arial" w:cs="Arial"/>
          <w:b/>
        </w:rPr>
        <w:t xml:space="preserve"> </w:t>
      </w:r>
      <w:r w:rsidRPr="00587993">
        <w:rPr>
          <w:rFonts w:ascii="Arial" w:hAnsi="Arial" w:cs="Arial"/>
        </w:rPr>
        <w:t xml:space="preserve">As soon as feasible, preparation for transferring operations of communication, vital records, databases and other activities back to the primary facility will begin. Circumstances may dictate that </w:t>
      </w:r>
      <w:r>
        <w:rPr>
          <w:rFonts w:ascii="Arial" w:hAnsi="Arial" w:cs="Arial"/>
        </w:rPr>
        <w:t xml:space="preserve">the </w:t>
      </w:r>
      <w:r w:rsidRPr="00AD4BF1">
        <w:rPr>
          <w:rFonts w:ascii="Arial" w:hAnsi="Arial" w:cs="Arial"/>
        </w:rPr>
        <w:t>[</w:t>
      </w:r>
      <w:r w:rsidRPr="00AD4BF1">
        <w:rPr>
          <w:rFonts w:ascii="Arial" w:hAnsi="Arial" w:cs="Arial"/>
          <w:color w:val="FF0000"/>
        </w:rPr>
        <w:t>insert name of agency</w:t>
      </w:r>
      <w:r w:rsidRPr="00AD4BF1">
        <w:rPr>
          <w:rFonts w:ascii="Arial" w:hAnsi="Arial" w:cs="Arial"/>
        </w:rPr>
        <w:t>]</w:t>
      </w:r>
      <w:r>
        <w:rPr>
          <w:rFonts w:ascii="Arial" w:hAnsi="Arial" w:cs="Arial"/>
        </w:rPr>
        <w:t xml:space="preserve"> management may designate </w:t>
      </w:r>
      <w:r w:rsidRPr="00587993">
        <w:rPr>
          <w:rFonts w:ascii="Arial" w:hAnsi="Arial" w:cs="Arial"/>
        </w:rPr>
        <w:t>a new primary facility</w:t>
      </w:r>
      <w:r>
        <w:rPr>
          <w:rFonts w:ascii="Arial" w:hAnsi="Arial" w:cs="Arial"/>
        </w:rPr>
        <w:t>.</w:t>
      </w:r>
      <w:r w:rsidRPr="00587993">
        <w:rPr>
          <w:rFonts w:ascii="Arial" w:hAnsi="Arial" w:cs="Arial"/>
        </w:rPr>
        <w:t xml:space="preserve"> [</w:t>
      </w:r>
      <w:r w:rsidRPr="00587993">
        <w:rPr>
          <w:rFonts w:ascii="Arial" w:hAnsi="Arial" w:cs="Arial"/>
          <w:color w:val="FF0000"/>
        </w:rPr>
        <w:t>Briefly describe procedure or include as appendix.</w:t>
      </w:r>
      <w:r w:rsidRPr="00587993">
        <w:rPr>
          <w:rFonts w:ascii="Arial" w:hAnsi="Arial" w:cs="Arial"/>
        </w:rPr>
        <w:t>]</w:t>
      </w:r>
      <w:r>
        <w:rPr>
          <w:rFonts w:ascii="Arial" w:hAnsi="Arial" w:cs="Arial"/>
        </w:rPr>
        <w:t>.</w:t>
      </w:r>
    </w:p>
    <w:p w14:paraId="45314188" w14:textId="5DF39054" w:rsidR="00587993" w:rsidRPr="001170C1" w:rsidRDefault="001170C1" w:rsidP="001170C1">
      <w:pPr>
        <w:pStyle w:val="ListParagraph"/>
        <w:numPr>
          <w:ilvl w:val="0"/>
          <w:numId w:val="19"/>
        </w:numPr>
        <w:spacing w:before="240" w:after="0" w:line="240" w:lineRule="auto"/>
        <w:contextualSpacing w:val="0"/>
        <w:jc w:val="both"/>
        <w:rPr>
          <w:rFonts w:ascii="Arial" w:hAnsi="Arial" w:cs="Arial"/>
          <w:b/>
        </w:rPr>
      </w:pPr>
      <w:r>
        <w:rPr>
          <w:rFonts w:ascii="Arial" w:hAnsi="Arial" w:cs="Arial"/>
          <w:b/>
          <w:u w:val="single"/>
        </w:rPr>
        <w:t xml:space="preserve">Phase 3: Reconstitution </w:t>
      </w:r>
    </w:p>
    <w:p w14:paraId="63F4D33C" w14:textId="2509DBA7" w:rsidR="001170C1" w:rsidRPr="001170C1" w:rsidRDefault="001170C1" w:rsidP="001170C1">
      <w:pPr>
        <w:pStyle w:val="ListParagraph"/>
        <w:numPr>
          <w:ilvl w:val="0"/>
          <w:numId w:val="22"/>
        </w:numPr>
        <w:spacing w:before="240" w:after="0" w:line="240" w:lineRule="auto"/>
        <w:contextualSpacing w:val="0"/>
        <w:jc w:val="both"/>
        <w:rPr>
          <w:rFonts w:ascii="Arial" w:hAnsi="Arial" w:cs="Arial"/>
          <w:b/>
        </w:rPr>
      </w:pPr>
      <w:r>
        <w:rPr>
          <w:rFonts w:ascii="Arial" w:hAnsi="Arial" w:cs="Arial"/>
          <w:b/>
        </w:rPr>
        <w:t xml:space="preserve"> Reconstitution Process: </w:t>
      </w:r>
      <w:r w:rsidRPr="001170C1">
        <w:rPr>
          <w:rFonts w:ascii="Arial" w:hAnsi="Arial" w:cs="Arial"/>
        </w:rPr>
        <w:t>The agency will develop general guidelines and policies for ending alternate operations and returning to a non-emergency status at the designated primary facility. [</w:t>
      </w:r>
      <w:r w:rsidRPr="001170C1">
        <w:rPr>
          <w:rFonts w:ascii="Arial" w:hAnsi="Arial" w:cs="Arial"/>
          <w:color w:val="FF0000"/>
        </w:rPr>
        <w:t>Briefly describe procedure or include as appendix</w:t>
      </w:r>
      <w:r w:rsidRPr="001170C1">
        <w:rPr>
          <w:rFonts w:ascii="Arial" w:hAnsi="Arial" w:cs="Arial"/>
        </w:rPr>
        <w:t>.]</w:t>
      </w:r>
      <w:r>
        <w:rPr>
          <w:rFonts w:ascii="Arial" w:hAnsi="Arial" w:cs="Arial"/>
        </w:rPr>
        <w:t>.</w:t>
      </w:r>
    </w:p>
    <w:p w14:paraId="063C4C72" w14:textId="6331D60E" w:rsidR="001170C1" w:rsidRPr="001170C1" w:rsidRDefault="001170C1" w:rsidP="001170C1">
      <w:pPr>
        <w:pStyle w:val="ListParagraph"/>
        <w:numPr>
          <w:ilvl w:val="0"/>
          <w:numId w:val="22"/>
        </w:numPr>
        <w:spacing w:before="240" w:after="0" w:line="240" w:lineRule="auto"/>
        <w:contextualSpacing w:val="0"/>
        <w:jc w:val="both"/>
        <w:rPr>
          <w:rFonts w:ascii="Arial" w:hAnsi="Arial" w:cs="Arial"/>
          <w:b/>
        </w:rPr>
      </w:pPr>
      <w:r>
        <w:rPr>
          <w:rFonts w:ascii="Arial" w:hAnsi="Arial" w:cs="Arial"/>
          <w:b/>
        </w:rPr>
        <w:t xml:space="preserve">Reconstitution Procedures: </w:t>
      </w:r>
      <w:r w:rsidRPr="00FD0DBD">
        <w:rPr>
          <w:rFonts w:ascii="Arial" w:hAnsi="Arial" w:cs="Arial"/>
        </w:rPr>
        <w:t>The agency will establish specific actions to ensure a timely and efficient transition of communications, vital records and databases to the primary facility. [</w:t>
      </w:r>
      <w:r w:rsidRPr="00FD0DBD">
        <w:rPr>
          <w:rFonts w:ascii="Arial" w:hAnsi="Arial" w:cs="Arial"/>
          <w:i/>
          <w:color w:val="FF0000"/>
        </w:rPr>
        <w:t>Briefly describe procedure or include as appendix</w:t>
      </w:r>
      <w:r w:rsidRPr="00FD0DBD">
        <w:rPr>
          <w:rFonts w:ascii="Arial" w:hAnsi="Arial" w:cs="Arial"/>
        </w:rPr>
        <w:t>]</w:t>
      </w:r>
      <w:r>
        <w:rPr>
          <w:rFonts w:ascii="Arial" w:hAnsi="Arial" w:cs="Arial"/>
        </w:rPr>
        <w:t>.</w:t>
      </w:r>
    </w:p>
    <w:p w14:paraId="09EDD1D2" w14:textId="610264B6" w:rsidR="001170C1" w:rsidRPr="001170C1" w:rsidRDefault="001170C1" w:rsidP="001170C1">
      <w:pPr>
        <w:pStyle w:val="ListParagraph"/>
        <w:numPr>
          <w:ilvl w:val="0"/>
          <w:numId w:val="22"/>
        </w:numPr>
        <w:spacing w:before="240" w:after="0" w:line="240" w:lineRule="auto"/>
        <w:contextualSpacing w:val="0"/>
        <w:jc w:val="both"/>
        <w:rPr>
          <w:rFonts w:ascii="Arial" w:hAnsi="Arial" w:cs="Arial"/>
          <w:b/>
        </w:rPr>
      </w:pPr>
      <w:r>
        <w:rPr>
          <w:rFonts w:ascii="Arial" w:hAnsi="Arial" w:cs="Arial"/>
          <w:b/>
        </w:rPr>
        <w:t xml:space="preserve">After-Action Review and Remedial Action Plans: </w:t>
      </w:r>
      <w:r w:rsidRPr="00FD0DBD">
        <w:rPr>
          <w:rFonts w:ascii="Arial" w:hAnsi="Arial" w:cs="Arial"/>
        </w:rPr>
        <w:t>The agency will develop a task force to assess all phases and elements of the alternate operations and provide specific solutions to correct any areas of concern. [</w:t>
      </w:r>
      <w:r w:rsidRPr="00FD0DBD">
        <w:rPr>
          <w:rFonts w:ascii="Arial" w:hAnsi="Arial" w:cs="Arial"/>
          <w:i/>
          <w:color w:val="FF0000"/>
        </w:rPr>
        <w:t>Briefly describe procedure or include as appendix</w:t>
      </w:r>
      <w:r w:rsidRPr="00FD0DBD">
        <w:rPr>
          <w:rFonts w:ascii="Arial" w:hAnsi="Arial" w:cs="Arial"/>
        </w:rPr>
        <w:t>.]</w:t>
      </w:r>
    </w:p>
    <w:p w14:paraId="33DE80FF" w14:textId="13761737" w:rsidR="001170C1" w:rsidRDefault="001170C1" w:rsidP="002C5B55">
      <w:pPr>
        <w:pStyle w:val="ListParagraph"/>
        <w:numPr>
          <w:ilvl w:val="0"/>
          <w:numId w:val="13"/>
        </w:numPr>
        <w:spacing w:before="240" w:after="0" w:line="240" w:lineRule="auto"/>
        <w:contextualSpacing w:val="0"/>
        <w:jc w:val="both"/>
        <w:outlineLvl w:val="1"/>
        <w:rPr>
          <w:rFonts w:ascii="Arial" w:hAnsi="Arial" w:cs="Arial"/>
          <w:b/>
        </w:rPr>
      </w:pPr>
      <w:bookmarkStart w:id="17" w:name="_Toc479762003"/>
      <w:r>
        <w:rPr>
          <w:rFonts w:ascii="Arial" w:hAnsi="Arial" w:cs="Arial"/>
          <w:b/>
        </w:rPr>
        <w:t>Notification and Alert</w:t>
      </w:r>
      <w:bookmarkEnd w:id="17"/>
    </w:p>
    <w:p w14:paraId="3B26FA44" w14:textId="5000B14A" w:rsidR="00AB6711" w:rsidRDefault="001170C1" w:rsidP="00AB6711">
      <w:pPr>
        <w:spacing w:before="240"/>
        <w:ind w:left="1080"/>
        <w:rPr>
          <w:rFonts w:ascii="Arial" w:hAnsi="Arial" w:cs="Arial"/>
        </w:rPr>
      </w:pPr>
      <w:r w:rsidRPr="001170C1">
        <w:rPr>
          <w:rFonts w:ascii="Arial" w:hAnsi="Arial" w:cs="Arial"/>
        </w:rPr>
        <w:t>The [</w:t>
      </w:r>
      <w:r w:rsidRPr="001170C1">
        <w:rPr>
          <w:rFonts w:ascii="Arial" w:hAnsi="Arial" w:cs="Arial"/>
          <w:color w:val="FF0000"/>
        </w:rPr>
        <w:t>insert name of agency</w:t>
      </w:r>
      <w:r>
        <w:rPr>
          <w:rFonts w:ascii="Arial" w:hAnsi="Arial" w:cs="Arial"/>
        </w:rPr>
        <w:t>] recognizes that they should have to ability to activate this</w:t>
      </w:r>
      <w:r w:rsidRPr="001170C1">
        <w:rPr>
          <w:rFonts w:ascii="Arial" w:hAnsi="Arial" w:cs="Arial"/>
        </w:rPr>
        <w:t xml:space="preserve"> COOP plan </w:t>
      </w:r>
      <w:r>
        <w:rPr>
          <w:rFonts w:ascii="Arial" w:hAnsi="Arial" w:cs="Arial"/>
        </w:rPr>
        <w:t>u</w:t>
      </w:r>
      <w:r w:rsidRPr="001170C1">
        <w:rPr>
          <w:rFonts w:ascii="Arial" w:hAnsi="Arial" w:cs="Arial"/>
        </w:rPr>
        <w:t>nder all conditions:</w:t>
      </w:r>
    </w:p>
    <w:p w14:paraId="226416F8" w14:textId="3563749A" w:rsidR="001170C1" w:rsidRPr="00524796" w:rsidRDefault="001170C1" w:rsidP="001170C1">
      <w:pPr>
        <w:pStyle w:val="ListParagraph"/>
        <w:numPr>
          <w:ilvl w:val="0"/>
          <w:numId w:val="19"/>
        </w:numPr>
        <w:rPr>
          <w:rFonts w:ascii="Arial" w:hAnsi="Arial" w:cs="Arial"/>
          <w:b/>
          <w:u w:val="single"/>
        </w:rPr>
      </w:pPr>
      <w:r w:rsidRPr="001170C1">
        <w:rPr>
          <w:rFonts w:ascii="Arial" w:hAnsi="Arial" w:cs="Arial"/>
          <w:b/>
          <w:u w:val="single"/>
        </w:rPr>
        <w:t>With Warning</w:t>
      </w:r>
      <w:r w:rsidRPr="001170C1">
        <w:rPr>
          <w:rFonts w:ascii="Arial" w:hAnsi="Arial" w:cs="Arial"/>
        </w:rPr>
        <w:t xml:space="preserve">: </w:t>
      </w:r>
      <w:r>
        <w:rPr>
          <w:rFonts w:ascii="Arial" w:hAnsi="Arial" w:cs="Arial"/>
        </w:rPr>
        <w:t>T</w:t>
      </w:r>
      <w:r w:rsidRPr="001170C1">
        <w:rPr>
          <w:rFonts w:ascii="Arial" w:hAnsi="Arial" w:cs="Arial"/>
        </w:rPr>
        <w:t>he [</w:t>
      </w:r>
      <w:r w:rsidRPr="001170C1">
        <w:rPr>
          <w:rFonts w:ascii="Arial" w:hAnsi="Arial" w:cs="Arial"/>
          <w:color w:val="FF0000"/>
        </w:rPr>
        <w:t>insert name of agency</w:t>
      </w:r>
      <w:r w:rsidRPr="001170C1">
        <w:rPr>
          <w:rFonts w:ascii="Arial" w:hAnsi="Arial" w:cs="Arial"/>
        </w:rPr>
        <w:t xml:space="preserve">] </w:t>
      </w:r>
      <w:r>
        <w:rPr>
          <w:rFonts w:ascii="Arial" w:hAnsi="Arial" w:cs="Arial"/>
        </w:rPr>
        <w:t xml:space="preserve">expects that, in many cases, they </w:t>
      </w:r>
      <w:r w:rsidRPr="001170C1">
        <w:rPr>
          <w:rFonts w:ascii="Arial" w:hAnsi="Arial" w:cs="Arial"/>
        </w:rPr>
        <w:t>will receive a warning of at least a few hours prior to an event.  This will normally enable the full execution of the COOP plan with a complete and orderly alert, notification, and deployment of key personnel to an assembly site or pre-identified deployment location. Notification will occur through beeper/pager, email and telephonic methods using standard procedures developed by the agency [</w:t>
      </w:r>
      <w:r w:rsidRPr="001170C1">
        <w:rPr>
          <w:rFonts w:ascii="Arial" w:hAnsi="Arial" w:cs="Arial"/>
          <w:color w:val="FF0000"/>
        </w:rPr>
        <w:t>reference procedure</w:t>
      </w:r>
      <w:r w:rsidRPr="001170C1">
        <w:rPr>
          <w:rFonts w:ascii="Arial" w:hAnsi="Arial" w:cs="Arial"/>
        </w:rPr>
        <w:t>].</w:t>
      </w:r>
    </w:p>
    <w:p w14:paraId="437D07E5" w14:textId="77777777" w:rsidR="00524796" w:rsidRPr="00524796" w:rsidRDefault="00524796" w:rsidP="00524796">
      <w:pPr>
        <w:rPr>
          <w:rFonts w:ascii="Arial" w:hAnsi="Arial" w:cs="Arial"/>
          <w:b/>
          <w:u w:val="single"/>
        </w:rPr>
      </w:pPr>
    </w:p>
    <w:p w14:paraId="459E36E7" w14:textId="55B9A585" w:rsidR="001170C1" w:rsidRDefault="001170C1" w:rsidP="00524796">
      <w:pPr>
        <w:pStyle w:val="ListParagraph"/>
        <w:numPr>
          <w:ilvl w:val="0"/>
          <w:numId w:val="19"/>
        </w:numPr>
        <w:spacing w:before="240"/>
        <w:contextualSpacing w:val="0"/>
        <w:rPr>
          <w:rFonts w:ascii="Arial" w:hAnsi="Arial" w:cs="Arial"/>
        </w:rPr>
      </w:pPr>
      <w:r>
        <w:rPr>
          <w:rFonts w:ascii="Arial" w:hAnsi="Arial" w:cs="Arial"/>
          <w:b/>
          <w:u w:val="single"/>
        </w:rPr>
        <w:lastRenderedPageBreak/>
        <w:t>Without Warning</w:t>
      </w:r>
      <w:r>
        <w:rPr>
          <w:rFonts w:ascii="Arial" w:hAnsi="Arial" w:cs="Arial"/>
        </w:rPr>
        <w:t xml:space="preserve">: </w:t>
      </w:r>
      <w:r w:rsidRPr="001170C1">
        <w:rPr>
          <w:rFonts w:ascii="Arial" w:hAnsi="Arial" w:cs="Arial"/>
        </w:rPr>
        <w:t>The ability to execute the COOP plan following an event that occurs with little or no warning will depend on the severity of the emergency and the number of personnel that survive.</w:t>
      </w:r>
    </w:p>
    <w:p w14:paraId="4E0FBD5A" w14:textId="257422F0" w:rsidR="00524796" w:rsidRDefault="00524796" w:rsidP="00524796">
      <w:pPr>
        <w:pStyle w:val="ListParagraph"/>
        <w:numPr>
          <w:ilvl w:val="0"/>
          <w:numId w:val="23"/>
        </w:numPr>
        <w:spacing w:before="240"/>
        <w:rPr>
          <w:rFonts w:ascii="Arial" w:hAnsi="Arial" w:cs="Arial"/>
        </w:rPr>
      </w:pPr>
      <w:r>
        <w:rPr>
          <w:rFonts w:ascii="Arial" w:hAnsi="Arial" w:cs="Arial"/>
        </w:rPr>
        <w:t xml:space="preserve">Non-Business Hours: The </w:t>
      </w:r>
      <w:r w:rsidRPr="001170C1">
        <w:rPr>
          <w:rFonts w:ascii="Arial" w:hAnsi="Arial" w:cs="Arial"/>
        </w:rPr>
        <w:t>[</w:t>
      </w:r>
      <w:r w:rsidRPr="001170C1">
        <w:rPr>
          <w:rFonts w:ascii="Arial" w:hAnsi="Arial" w:cs="Arial"/>
          <w:color w:val="FF0000"/>
        </w:rPr>
        <w:t>insert name of agency</w:t>
      </w:r>
      <w:r w:rsidRPr="001170C1">
        <w:rPr>
          <w:rFonts w:ascii="Arial" w:hAnsi="Arial" w:cs="Arial"/>
        </w:rPr>
        <w:t>]</w:t>
      </w:r>
      <w:r>
        <w:rPr>
          <w:rFonts w:ascii="Arial" w:hAnsi="Arial" w:cs="Arial"/>
        </w:rPr>
        <w:t xml:space="preserve"> will use established processes </w:t>
      </w:r>
      <w:r w:rsidRPr="00C75731">
        <w:rPr>
          <w:rFonts w:ascii="Arial" w:hAnsi="Arial" w:cs="Arial"/>
        </w:rPr>
        <w:t>[</w:t>
      </w:r>
      <w:r w:rsidRPr="00C75731">
        <w:rPr>
          <w:rFonts w:ascii="Arial" w:hAnsi="Arial" w:cs="Arial"/>
          <w:i/>
          <w:color w:val="FF0000"/>
        </w:rPr>
        <w:t>Describe or include as appendix</w:t>
      </w:r>
      <w:r w:rsidRPr="00C75731">
        <w:rPr>
          <w:rFonts w:ascii="Arial" w:hAnsi="Arial" w:cs="Arial"/>
          <w:i/>
        </w:rPr>
        <w:t>.</w:t>
      </w:r>
      <w:r w:rsidRPr="00C75731">
        <w:rPr>
          <w:rFonts w:ascii="Arial" w:hAnsi="Arial" w:cs="Arial"/>
        </w:rPr>
        <w:t>]</w:t>
      </w:r>
      <w:r>
        <w:rPr>
          <w:rFonts w:ascii="Arial" w:hAnsi="Arial" w:cs="Arial"/>
        </w:rPr>
        <w:t xml:space="preserve"> to ensure COOP team personnel are alerted and activated to support operations for the duration of the emergency. Notification will occur through beeper/pager and telephonic means.</w:t>
      </w:r>
    </w:p>
    <w:p w14:paraId="736D1478" w14:textId="0EDD0FB2" w:rsidR="00524796" w:rsidRDefault="00524796" w:rsidP="00524796">
      <w:pPr>
        <w:pStyle w:val="ListParagraph"/>
        <w:numPr>
          <w:ilvl w:val="0"/>
          <w:numId w:val="23"/>
        </w:numPr>
        <w:spacing w:before="240"/>
        <w:contextualSpacing w:val="0"/>
        <w:rPr>
          <w:rFonts w:ascii="Arial" w:hAnsi="Arial" w:cs="Arial"/>
        </w:rPr>
      </w:pPr>
      <w:r>
        <w:rPr>
          <w:rFonts w:ascii="Arial" w:hAnsi="Arial" w:cs="Arial"/>
        </w:rPr>
        <w:t xml:space="preserve">Business Hours: </w:t>
      </w:r>
      <w:r w:rsidRPr="00524796">
        <w:rPr>
          <w:rFonts w:ascii="Arial" w:hAnsi="Arial" w:cs="Arial"/>
        </w:rPr>
        <w:t>If possible,</w:t>
      </w:r>
      <w:r>
        <w:rPr>
          <w:rFonts w:ascii="Arial" w:hAnsi="Arial" w:cs="Arial"/>
        </w:rPr>
        <w:t xml:space="preserve"> the </w:t>
      </w:r>
      <w:r w:rsidRPr="001170C1">
        <w:rPr>
          <w:rFonts w:ascii="Arial" w:hAnsi="Arial" w:cs="Arial"/>
        </w:rPr>
        <w:t>[</w:t>
      </w:r>
      <w:r w:rsidRPr="001170C1">
        <w:rPr>
          <w:rFonts w:ascii="Arial" w:hAnsi="Arial" w:cs="Arial"/>
          <w:color w:val="FF0000"/>
        </w:rPr>
        <w:t>insert name of agency</w:t>
      </w:r>
      <w:r w:rsidRPr="001170C1">
        <w:rPr>
          <w:rFonts w:ascii="Arial" w:hAnsi="Arial" w:cs="Arial"/>
        </w:rPr>
        <w:t>]</w:t>
      </w:r>
      <w:r>
        <w:rPr>
          <w:rFonts w:ascii="Arial" w:hAnsi="Arial" w:cs="Arial"/>
        </w:rPr>
        <w:t xml:space="preserve"> will activate the COOP plan </w:t>
      </w:r>
      <w:r w:rsidRPr="00524796">
        <w:rPr>
          <w:rFonts w:ascii="Arial" w:hAnsi="Arial" w:cs="Arial"/>
        </w:rPr>
        <w:t xml:space="preserve">and </w:t>
      </w:r>
      <w:r w:rsidR="00237582">
        <w:rPr>
          <w:rFonts w:ascii="Arial" w:hAnsi="Arial" w:cs="Arial"/>
        </w:rPr>
        <w:t xml:space="preserve">deploy </w:t>
      </w:r>
      <w:r w:rsidRPr="00524796">
        <w:rPr>
          <w:rFonts w:ascii="Arial" w:hAnsi="Arial" w:cs="Arial"/>
        </w:rPr>
        <w:t>available members of the COOP teams to support operations for the duration of the emergency. Depending on the status of communications, notification will be made by beeper/pager, telephone, in-person at facilities, and using designated call down procedures [</w:t>
      </w:r>
      <w:r w:rsidRPr="00524796">
        <w:rPr>
          <w:rFonts w:ascii="Arial" w:hAnsi="Arial" w:cs="Arial"/>
          <w:i/>
          <w:color w:val="FF0000"/>
        </w:rPr>
        <w:t>Describe or include as appendix</w:t>
      </w:r>
      <w:r w:rsidRPr="00524796">
        <w:rPr>
          <w:rFonts w:ascii="Arial" w:hAnsi="Arial" w:cs="Arial"/>
        </w:rPr>
        <w:t>]</w:t>
      </w:r>
      <w:r>
        <w:rPr>
          <w:rFonts w:ascii="Arial" w:hAnsi="Arial" w:cs="Arial"/>
        </w:rPr>
        <w:t>.</w:t>
      </w:r>
    </w:p>
    <w:p w14:paraId="78880936" w14:textId="11ADA44C" w:rsidR="00524796" w:rsidRDefault="00524796" w:rsidP="002C5B55">
      <w:pPr>
        <w:pStyle w:val="ListParagraph"/>
        <w:numPr>
          <w:ilvl w:val="0"/>
          <w:numId w:val="13"/>
        </w:numPr>
        <w:spacing w:before="240"/>
        <w:contextualSpacing w:val="0"/>
        <w:outlineLvl w:val="1"/>
        <w:rPr>
          <w:rFonts w:ascii="Arial" w:hAnsi="Arial" w:cs="Arial"/>
          <w:b/>
        </w:rPr>
      </w:pPr>
      <w:bookmarkStart w:id="18" w:name="_Toc479762004"/>
      <w:r w:rsidRPr="00524796">
        <w:rPr>
          <w:rFonts w:ascii="Arial" w:hAnsi="Arial" w:cs="Arial"/>
          <w:b/>
        </w:rPr>
        <w:t>Delegations of Authority, Essential Positions, and Orders of Succession</w:t>
      </w:r>
      <w:bookmarkEnd w:id="18"/>
    </w:p>
    <w:p w14:paraId="4D84ADB5" w14:textId="460A3D71" w:rsidR="00524796" w:rsidRDefault="00524796" w:rsidP="00524796">
      <w:pPr>
        <w:spacing w:before="240"/>
        <w:ind w:left="1080"/>
        <w:rPr>
          <w:rFonts w:ascii="Arial" w:hAnsi="Arial" w:cs="Arial"/>
        </w:rPr>
      </w:pPr>
      <w:r w:rsidRPr="00524796">
        <w:rPr>
          <w:rFonts w:ascii="Arial" w:hAnsi="Arial" w:cs="Arial"/>
        </w:rPr>
        <w:t>In the event that the essential positions of executive leadership, senior management or senior technical personnel are unavailable during an emergency, the [</w:t>
      </w:r>
      <w:r w:rsidRPr="00524796">
        <w:rPr>
          <w:rFonts w:ascii="Arial" w:hAnsi="Arial" w:cs="Arial"/>
          <w:color w:val="FF0000"/>
        </w:rPr>
        <w:t>insert name of agency</w:t>
      </w:r>
      <w:r w:rsidRPr="00524796">
        <w:rPr>
          <w:rFonts w:ascii="Arial" w:hAnsi="Arial" w:cs="Arial"/>
        </w:rPr>
        <w:t>] has developed a set of procedures to govern both orders of succession for essential positions and delegations of authority.</w:t>
      </w:r>
    </w:p>
    <w:p w14:paraId="11E3EF0C" w14:textId="60DD1D9A" w:rsidR="00524796" w:rsidRDefault="00524796" w:rsidP="00237582">
      <w:pPr>
        <w:pStyle w:val="ListParagraph"/>
        <w:numPr>
          <w:ilvl w:val="0"/>
          <w:numId w:val="24"/>
        </w:numPr>
        <w:spacing w:before="240"/>
        <w:contextualSpacing w:val="0"/>
        <w:rPr>
          <w:rFonts w:ascii="Arial" w:hAnsi="Arial" w:cs="Arial"/>
        </w:rPr>
      </w:pPr>
      <w:r>
        <w:rPr>
          <w:rFonts w:ascii="Arial" w:hAnsi="Arial" w:cs="Arial"/>
        </w:rPr>
        <w:t xml:space="preserve">The agency has identified authorities for </w:t>
      </w:r>
      <w:r w:rsidRPr="00C75731">
        <w:rPr>
          <w:rFonts w:ascii="Arial" w:hAnsi="Arial" w:cs="Arial"/>
        </w:rPr>
        <w:t>delegation in support of policy determinations and executive decisions.</w:t>
      </w:r>
      <w:r>
        <w:rPr>
          <w:rFonts w:ascii="Arial" w:hAnsi="Arial" w:cs="Arial"/>
        </w:rPr>
        <w:t xml:space="preserve"> </w:t>
      </w:r>
      <w:r w:rsidRPr="00524796">
        <w:rPr>
          <w:rFonts w:ascii="Arial" w:hAnsi="Arial" w:cs="Arial"/>
        </w:rPr>
        <w:t xml:space="preserve">All such delegations specify what the authority covers, what limits </w:t>
      </w:r>
      <w:r>
        <w:rPr>
          <w:rFonts w:ascii="Arial" w:hAnsi="Arial" w:cs="Arial"/>
        </w:rPr>
        <w:t xml:space="preserve">the agency has placed </w:t>
      </w:r>
      <w:r w:rsidRPr="00524796">
        <w:rPr>
          <w:rFonts w:ascii="Arial" w:hAnsi="Arial" w:cs="Arial"/>
        </w:rPr>
        <w:t xml:space="preserve">upon exercising it, which (by title) will have the authority, and under what circumstances. </w:t>
      </w:r>
      <w:r w:rsidR="00237582">
        <w:rPr>
          <w:rFonts w:ascii="Arial" w:hAnsi="Arial" w:cs="Arial"/>
        </w:rPr>
        <w:t xml:space="preserve">Refer to </w:t>
      </w:r>
      <w:r w:rsidRPr="00237582">
        <w:rPr>
          <w:rFonts w:ascii="Arial" w:hAnsi="Arial" w:cs="Arial"/>
          <w:i/>
        </w:rPr>
        <w:t>Form D: Delegation of Authority</w:t>
      </w:r>
      <w:r w:rsidR="00237582">
        <w:rPr>
          <w:rFonts w:ascii="Arial" w:hAnsi="Arial" w:cs="Arial"/>
        </w:rPr>
        <w:t xml:space="preserve"> for more information</w:t>
      </w:r>
      <w:r w:rsidR="008442C0">
        <w:rPr>
          <w:rFonts w:ascii="Arial" w:hAnsi="Arial" w:cs="Arial"/>
        </w:rPr>
        <w:t>.</w:t>
      </w:r>
    </w:p>
    <w:p w14:paraId="1DC57ECE" w14:textId="62B3FA4C" w:rsidR="00237582" w:rsidRDefault="00237582" w:rsidP="00237582">
      <w:pPr>
        <w:pStyle w:val="ListParagraph"/>
        <w:numPr>
          <w:ilvl w:val="0"/>
          <w:numId w:val="24"/>
        </w:numPr>
        <w:spacing w:before="240"/>
        <w:contextualSpacing w:val="0"/>
        <w:rPr>
          <w:rFonts w:ascii="Arial" w:hAnsi="Arial" w:cs="Arial"/>
        </w:rPr>
      </w:pPr>
      <w:r>
        <w:rPr>
          <w:rFonts w:ascii="Arial" w:hAnsi="Arial" w:cs="Arial"/>
        </w:rPr>
        <w:t xml:space="preserve">The agency has identified authorized successors for essential positions for key management and technical positions. Refer to </w:t>
      </w:r>
      <w:r>
        <w:rPr>
          <w:rFonts w:ascii="Arial" w:hAnsi="Arial" w:cs="Arial"/>
          <w:i/>
        </w:rPr>
        <w:t>Form E: Essential Positions &amp; Orders of Succession.</w:t>
      </w:r>
    </w:p>
    <w:p w14:paraId="577245E5" w14:textId="57A997EE" w:rsidR="00237582" w:rsidRPr="00237582" w:rsidRDefault="00237582" w:rsidP="002C5B55">
      <w:pPr>
        <w:pStyle w:val="ListParagraph"/>
        <w:numPr>
          <w:ilvl w:val="0"/>
          <w:numId w:val="2"/>
        </w:numPr>
        <w:spacing w:before="240"/>
        <w:contextualSpacing w:val="0"/>
        <w:outlineLvl w:val="0"/>
        <w:rPr>
          <w:rFonts w:ascii="Arial" w:hAnsi="Arial" w:cs="Arial"/>
        </w:rPr>
      </w:pPr>
      <w:bookmarkStart w:id="19" w:name="_Toc479762005"/>
      <w:r>
        <w:rPr>
          <w:rFonts w:ascii="Arial" w:hAnsi="Arial" w:cs="Arial"/>
          <w:b/>
        </w:rPr>
        <w:t>RESPONSIBILITIES AND PROCEDURES</w:t>
      </w:r>
      <w:bookmarkEnd w:id="19"/>
    </w:p>
    <w:p w14:paraId="20365C74" w14:textId="23822F33" w:rsidR="00237582" w:rsidRDefault="00237582" w:rsidP="002C5B55">
      <w:pPr>
        <w:pStyle w:val="ListParagraph"/>
        <w:numPr>
          <w:ilvl w:val="0"/>
          <w:numId w:val="26"/>
        </w:numPr>
        <w:spacing w:before="240"/>
        <w:contextualSpacing w:val="0"/>
        <w:outlineLvl w:val="1"/>
        <w:rPr>
          <w:rFonts w:ascii="Arial" w:hAnsi="Arial" w:cs="Arial"/>
          <w:b/>
        </w:rPr>
      </w:pPr>
      <w:bookmarkStart w:id="20" w:name="_Toc479762006"/>
      <w:r>
        <w:rPr>
          <w:rFonts w:ascii="Arial" w:hAnsi="Arial" w:cs="Arial"/>
          <w:b/>
        </w:rPr>
        <w:t>Responsibilities</w:t>
      </w:r>
      <w:bookmarkEnd w:id="20"/>
    </w:p>
    <w:p w14:paraId="54598873" w14:textId="53D9122C" w:rsidR="00237582" w:rsidRDefault="00237582" w:rsidP="00237582">
      <w:pPr>
        <w:spacing w:before="240"/>
        <w:ind w:left="1080"/>
        <w:rPr>
          <w:rFonts w:ascii="Arial" w:hAnsi="Arial" w:cs="Arial"/>
          <w:i/>
          <w:color w:val="5B9BD5" w:themeColor="accent1"/>
        </w:rPr>
      </w:pPr>
      <w:r w:rsidRPr="00237582">
        <w:rPr>
          <w:rFonts w:ascii="Arial" w:hAnsi="Arial" w:cs="Arial"/>
          <w:i/>
          <w:color w:val="5B9BD5" w:themeColor="accent1"/>
        </w:rPr>
        <w:t>The purpose of this section is to identify key positions within the agency and their responsibilities in the event of an emergency requiring COOP activation. This is additional detail to that found in Form A, COOP Response Team. Agencies should collapse or expand the information in this section as appropriate.</w:t>
      </w:r>
    </w:p>
    <w:p w14:paraId="137F05D5" w14:textId="77777777" w:rsidR="00542361" w:rsidRDefault="00542361" w:rsidP="00237582">
      <w:pPr>
        <w:spacing w:before="240"/>
        <w:ind w:left="1080"/>
        <w:rPr>
          <w:rFonts w:ascii="Arial" w:hAnsi="Arial" w:cs="Arial"/>
        </w:rPr>
      </w:pPr>
      <w:r w:rsidRPr="00542361">
        <w:rPr>
          <w:rFonts w:ascii="Arial" w:hAnsi="Arial" w:cs="Arial"/>
        </w:rPr>
        <w:t>The following lists identify major responsibilities of key and designated officials required to implement [</w:t>
      </w:r>
      <w:r w:rsidRPr="00542361">
        <w:rPr>
          <w:rFonts w:ascii="Arial" w:hAnsi="Arial" w:cs="Arial"/>
          <w:color w:val="FF0000"/>
        </w:rPr>
        <w:t>insert name of agency</w:t>
      </w:r>
      <w:r w:rsidRPr="00542361">
        <w:rPr>
          <w:rFonts w:ascii="Arial" w:hAnsi="Arial" w:cs="Arial"/>
        </w:rPr>
        <w:t>]’s COOP plan.  [</w:t>
      </w:r>
      <w:r w:rsidRPr="00542361">
        <w:rPr>
          <w:rFonts w:ascii="Arial" w:hAnsi="Arial" w:cs="Arial"/>
          <w:color w:val="FF0000"/>
        </w:rPr>
        <w:t>Insert other key officials or teams, as necessary</w:t>
      </w:r>
      <w:r w:rsidRPr="00542361">
        <w:rPr>
          <w:rFonts w:ascii="Arial" w:hAnsi="Arial" w:cs="Arial"/>
        </w:rPr>
        <w:t>.] These responsibilities encompass all COOP duties within [</w:t>
      </w:r>
      <w:r w:rsidRPr="00542361">
        <w:rPr>
          <w:rFonts w:ascii="Arial" w:hAnsi="Arial" w:cs="Arial"/>
          <w:color w:val="FF0000"/>
        </w:rPr>
        <w:t>insert name of agency</w:t>
      </w:r>
      <w:r w:rsidRPr="00542361">
        <w:rPr>
          <w:rFonts w:ascii="Arial" w:hAnsi="Arial" w:cs="Arial"/>
        </w:rPr>
        <w:t xml:space="preserve">] and may reference responsibilities outside the agency, if applicable. For additional information on state agency responsibilities during state </w:t>
      </w:r>
      <w:r w:rsidRPr="00542361">
        <w:rPr>
          <w:rFonts w:ascii="Arial" w:hAnsi="Arial" w:cs="Arial"/>
        </w:rPr>
        <w:lastRenderedPageBreak/>
        <w:t>declared disasters in conjunction with a COOP activation reference the I</w:t>
      </w:r>
      <w:r>
        <w:rPr>
          <w:rFonts w:ascii="Arial" w:hAnsi="Arial" w:cs="Arial"/>
        </w:rPr>
        <w:t>daho Office of Emergency Management</w:t>
      </w:r>
      <w:r w:rsidRPr="00542361">
        <w:rPr>
          <w:rFonts w:ascii="Arial" w:hAnsi="Arial" w:cs="Arial"/>
        </w:rPr>
        <w:t xml:space="preserve"> COOP Plan.</w:t>
      </w:r>
    </w:p>
    <w:p w14:paraId="4151B032" w14:textId="77777777" w:rsidR="00542361" w:rsidRDefault="00542361" w:rsidP="00237582">
      <w:pPr>
        <w:spacing w:before="240"/>
        <w:ind w:left="1080"/>
        <w:rPr>
          <w:rFonts w:ascii="Arial" w:hAnsi="Arial" w:cs="Arial"/>
        </w:rPr>
      </w:pPr>
      <w:r w:rsidRPr="00542361">
        <w:rPr>
          <w:rFonts w:ascii="Arial" w:hAnsi="Arial" w:cs="Arial"/>
        </w:rPr>
        <w:t>The [</w:t>
      </w:r>
      <w:r w:rsidRPr="00542361">
        <w:rPr>
          <w:rFonts w:ascii="Arial" w:hAnsi="Arial" w:cs="Arial"/>
          <w:color w:val="FF0000"/>
        </w:rPr>
        <w:t>Secretary/Chief Executive</w:t>
      </w:r>
      <w:r w:rsidRPr="00542361">
        <w:rPr>
          <w:rFonts w:ascii="Arial" w:hAnsi="Arial" w:cs="Arial"/>
        </w:rPr>
        <w:t xml:space="preserve">] </w:t>
      </w:r>
      <w:r>
        <w:rPr>
          <w:rFonts w:ascii="Arial" w:hAnsi="Arial" w:cs="Arial"/>
        </w:rPr>
        <w:t>responsibilities are:</w:t>
      </w:r>
    </w:p>
    <w:p w14:paraId="2E398FB3"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1595DE6C"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580A5490"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53462753" w14:textId="66CADAE9"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44EACEED" w14:textId="01E17A84" w:rsidR="00542361" w:rsidRDefault="00542361" w:rsidP="00542361">
      <w:pPr>
        <w:spacing w:before="240"/>
        <w:ind w:left="1080"/>
        <w:rPr>
          <w:rFonts w:ascii="Arial" w:hAnsi="Arial" w:cs="Arial"/>
        </w:rPr>
      </w:pPr>
      <w:r w:rsidRPr="00542361">
        <w:rPr>
          <w:rFonts w:ascii="Arial" w:hAnsi="Arial" w:cs="Arial"/>
        </w:rPr>
        <w:t xml:space="preserve">The </w:t>
      </w:r>
      <w:r>
        <w:rPr>
          <w:rFonts w:ascii="Arial" w:hAnsi="Arial" w:cs="Arial"/>
        </w:rPr>
        <w:t>COOP Coordinator</w:t>
      </w:r>
      <w:r w:rsidRPr="00542361">
        <w:rPr>
          <w:rFonts w:ascii="Arial" w:hAnsi="Arial" w:cs="Arial"/>
        </w:rPr>
        <w:t xml:space="preserve"> </w:t>
      </w:r>
      <w:r>
        <w:rPr>
          <w:rFonts w:ascii="Arial" w:hAnsi="Arial" w:cs="Arial"/>
        </w:rPr>
        <w:t>responsibilities are:</w:t>
      </w:r>
    </w:p>
    <w:p w14:paraId="7F1136A1"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5269CB34"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3FA56887"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47A7C654" w14:textId="47976DB4" w:rsid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1A7A6BDC" w14:textId="563F5704" w:rsidR="00542361" w:rsidRDefault="00542361" w:rsidP="00542361">
      <w:pPr>
        <w:spacing w:before="240"/>
        <w:ind w:left="1080"/>
        <w:rPr>
          <w:rFonts w:ascii="Arial" w:hAnsi="Arial" w:cs="Arial"/>
        </w:rPr>
      </w:pPr>
      <w:r w:rsidRPr="00542361">
        <w:rPr>
          <w:rFonts w:ascii="Arial" w:hAnsi="Arial" w:cs="Arial"/>
        </w:rPr>
        <w:t xml:space="preserve">The </w:t>
      </w:r>
      <w:r>
        <w:rPr>
          <w:rFonts w:ascii="Arial" w:hAnsi="Arial" w:cs="Arial"/>
        </w:rPr>
        <w:t>Crisis Management Team</w:t>
      </w:r>
      <w:r w:rsidRPr="00542361">
        <w:rPr>
          <w:rFonts w:ascii="Arial" w:hAnsi="Arial" w:cs="Arial"/>
        </w:rPr>
        <w:t xml:space="preserve"> </w:t>
      </w:r>
      <w:r>
        <w:rPr>
          <w:rFonts w:ascii="Arial" w:hAnsi="Arial" w:cs="Arial"/>
        </w:rPr>
        <w:t>responsibilities are:</w:t>
      </w:r>
    </w:p>
    <w:p w14:paraId="6588841A"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4140C797"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6D35C624"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42FF4E8F" w14:textId="71D50D4B" w:rsid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71900C65" w14:textId="2BECBAE6" w:rsidR="00542361" w:rsidRDefault="00542361" w:rsidP="00542361">
      <w:pPr>
        <w:spacing w:before="240"/>
        <w:ind w:left="1080"/>
        <w:rPr>
          <w:rFonts w:ascii="Arial" w:hAnsi="Arial" w:cs="Arial"/>
        </w:rPr>
      </w:pPr>
      <w:r w:rsidRPr="00542361">
        <w:rPr>
          <w:rFonts w:ascii="Arial" w:hAnsi="Arial" w:cs="Arial"/>
        </w:rPr>
        <w:t>The [</w:t>
      </w:r>
      <w:r>
        <w:rPr>
          <w:rFonts w:ascii="Arial" w:hAnsi="Arial" w:cs="Arial"/>
          <w:i/>
          <w:color w:val="FF0000"/>
        </w:rPr>
        <w:t>insert title of position</w:t>
      </w:r>
      <w:r w:rsidRPr="00542361">
        <w:rPr>
          <w:rFonts w:ascii="Arial" w:hAnsi="Arial" w:cs="Arial"/>
        </w:rPr>
        <w:t xml:space="preserve">] </w:t>
      </w:r>
      <w:r>
        <w:rPr>
          <w:rFonts w:ascii="Arial" w:hAnsi="Arial" w:cs="Arial"/>
        </w:rPr>
        <w:t>in charge of Disaster Response Team A, B, C, etc. responsibilities are:</w:t>
      </w:r>
    </w:p>
    <w:p w14:paraId="3E386472"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147236AB"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7CA7FC02"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537BDA47" w14:textId="335ACB67" w:rsid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62A081C7" w14:textId="3C076038" w:rsidR="00542361" w:rsidRDefault="00542361" w:rsidP="00542361">
      <w:pPr>
        <w:spacing w:before="240"/>
        <w:ind w:left="1080"/>
        <w:rPr>
          <w:rFonts w:ascii="Arial" w:hAnsi="Arial" w:cs="Arial"/>
        </w:rPr>
      </w:pPr>
      <w:r>
        <w:rPr>
          <w:rFonts w:ascii="Arial" w:hAnsi="Arial" w:cs="Arial"/>
        </w:rPr>
        <w:t>Members of Disaster Response Team A, B, C, etc.</w:t>
      </w:r>
      <w:r w:rsidRPr="00542361">
        <w:rPr>
          <w:rFonts w:ascii="Arial" w:hAnsi="Arial" w:cs="Arial"/>
        </w:rPr>
        <w:t xml:space="preserve"> </w:t>
      </w:r>
      <w:r>
        <w:rPr>
          <w:rFonts w:ascii="Arial" w:hAnsi="Arial" w:cs="Arial"/>
        </w:rPr>
        <w:t>responsibilities are:</w:t>
      </w:r>
    </w:p>
    <w:p w14:paraId="429F8E3A"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7E20263A"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32677323"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45B8C721" w14:textId="2E0300FE" w:rsid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48D2560F" w14:textId="3F88BF7F" w:rsidR="00542361" w:rsidRDefault="00542361" w:rsidP="00542361">
      <w:pPr>
        <w:spacing w:before="240"/>
        <w:ind w:left="1080"/>
        <w:rPr>
          <w:rFonts w:ascii="Arial" w:hAnsi="Arial" w:cs="Arial"/>
        </w:rPr>
      </w:pPr>
      <w:r w:rsidRPr="00542361">
        <w:rPr>
          <w:rFonts w:ascii="Arial" w:hAnsi="Arial" w:cs="Arial"/>
        </w:rPr>
        <w:t>The [</w:t>
      </w:r>
      <w:r>
        <w:rPr>
          <w:rFonts w:ascii="Arial" w:hAnsi="Arial" w:cs="Arial"/>
          <w:i/>
          <w:color w:val="FF0000"/>
        </w:rPr>
        <w:t>insert title of position</w:t>
      </w:r>
      <w:r w:rsidRPr="00542361">
        <w:rPr>
          <w:rFonts w:ascii="Arial" w:hAnsi="Arial" w:cs="Arial"/>
        </w:rPr>
        <w:t xml:space="preserve">] </w:t>
      </w:r>
      <w:r>
        <w:rPr>
          <w:rFonts w:ascii="Arial" w:hAnsi="Arial" w:cs="Arial"/>
        </w:rPr>
        <w:t>in charge of the Emergency Response Team responsibilities are:</w:t>
      </w:r>
    </w:p>
    <w:p w14:paraId="483C5EEE"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4F12B65D"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1BEAE8D3"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1DF2B4BB" w14:textId="2E9F4A3C" w:rsid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2FEFB930" w14:textId="68929820" w:rsidR="00542361" w:rsidRDefault="00542361" w:rsidP="00542361">
      <w:pPr>
        <w:rPr>
          <w:rFonts w:ascii="Arial" w:hAnsi="Arial" w:cs="Arial"/>
        </w:rPr>
      </w:pPr>
    </w:p>
    <w:p w14:paraId="5AE2F6B7" w14:textId="59F6E714" w:rsidR="00542361" w:rsidRDefault="00542361" w:rsidP="00542361">
      <w:pPr>
        <w:rPr>
          <w:rFonts w:ascii="Arial" w:hAnsi="Arial" w:cs="Arial"/>
        </w:rPr>
      </w:pPr>
    </w:p>
    <w:p w14:paraId="590EB0C8" w14:textId="5C749BCD" w:rsidR="00542361" w:rsidRDefault="00542361" w:rsidP="00542361">
      <w:pPr>
        <w:spacing w:before="240"/>
        <w:ind w:left="1080"/>
        <w:rPr>
          <w:rFonts w:ascii="Arial" w:hAnsi="Arial" w:cs="Arial"/>
        </w:rPr>
      </w:pPr>
      <w:r>
        <w:rPr>
          <w:rFonts w:ascii="Arial" w:hAnsi="Arial" w:cs="Arial"/>
        </w:rPr>
        <w:lastRenderedPageBreak/>
        <w:t>Members of the Emergency Response Team responsibilities are:</w:t>
      </w:r>
    </w:p>
    <w:p w14:paraId="23A0D694"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6C54B126"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081CE04A"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56D5367F" w14:textId="6E1823E5" w:rsid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46ABAB1E" w14:textId="00E3652A" w:rsidR="00542361" w:rsidRDefault="00542361" w:rsidP="00542361">
      <w:pPr>
        <w:spacing w:before="240"/>
        <w:ind w:left="1080"/>
        <w:rPr>
          <w:rFonts w:ascii="Arial" w:hAnsi="Arial" w:cs="Arial"/>
        </w:rPr>
      </w:pPr>
      <w:r w:rsidRPr="00542361">
        <w:rPr>
          <w:rFonts w:ascii="Arial" w:hAnsi="Arial" w:cs="Arial"/>
        </w:rPr>
        <w:t xml:space="preserve">The </w:t>
      </w:r>
      <w:r>
        <w:rPr>
          <w:rFonts w:ascii="Arial" w:hAnsi="Arial" w:cs="Arial"/>
        </w:rPr>
        <w:t>Reconstitution Manager</w:t>
      </w:r>
      <w:r w:rsidRPr="00542361">
        <w:rPr>
          <w:rFonts w:ascii="Arial" w:hAnsi="Arial" w:cs="Arial"/>
        </w:rPr>
        <w:t xml:space="preserve"> </w:t>
      </w:r>
      <w:r>
        <w:rPr>
          <w:rFonts w:ascii="Arial" w:hAnsi="Arial" w:cs="Arial"/>
        </w:rPr>
        <w:t>responsibilities are:</w:t>
      </w:r>
    </w:p>
    <w:p w14:paraId="42D06575"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4FD0FEE3"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1FCF2BF3"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69D5C8D0" w14:textId="1A718F0F" w:rsid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7F4F46D7" w14:textId="0AD99C6A" w:rsidR="00542361" w:rsidRDefault="00542361" w:rsidP="00542361">
      <w:pPr>
        <w:spacing w:before="240"/>
        <w:ind w:left="1080"/>
        <w:rPr>
          <w:rFonts w:ascii="Arial" w:hAnsi="Arial" w:cs="Arial"/>
        </w:rPr>
      </w:pPr>
      <w:r>
        <w:rPr>
          <w:rFonts w:ascii="Arial" w:hAnsi="Arial" w:cs="Arial"/>
        </w:rPr>
        <w:t>Members of the Reconstitution Team</w:t>
      </w:r>
      <w:r w:rsidRPr="00542361">
        <w:rPr>
          <w:rFonts w:ascii="Arial" w:hAnsi="Arial" w:cs="Arial"/>
        </w:rPr>
        <w:t xml:space="preserve"> </w:t>
      </w:r>
      <w:r>
        <w:rPr>
          <w:rFonts w:ascii="Arial" w:hAnsi="Arial" w:cs="Arial"/>
        </w:rPr>
        <w:t>responsibilities are:</w:t>
      </w:r>
    </w:p>
    <w:p w14:paraId="1F5D95E7"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644C72B1"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63D8DDD8" w14:textId="77777777" w:rsidR="00542361" w:rsidRPr="00542361" w:rsidRDefault="00542361" w:rsidP="00542361">
      <w:pPr>
        <w:pStyle w:val="ListParagraph"/>
        <w:numPr>
          <w:ilvl w:val="0"/>
          <w:numId w:val="28"/>
        </w:numPr>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11C396BE" w14:textId="1222FB5A" w:rsidR="00542361" w:rsidRDefault="00542361" w:rsidP="00542361">
      <w:pPr>
        <w:pStyle w:val="ListParagraph"/>
        <w:numPr>
          <w:ilvl w:val="0"/>
          <w:numId w:val="28"/>
        </w:numPr>
        <w:contextualSpacing w:val="0"/>
        <w:rPr>
          <w:rFonts w:ascii="Arial" w:hAnsi="Arial" w:cs="Arial"/>
        </w:rPr>
      </w:pPr>
      <w:r w:rsidRPr="00542361">
        <w:rPr>
          <w:rFonts w:ascii="Arial" w:hAnsi="Arial" w:cs="Arial"/>
        </w:rPr>
        <w:t>[</w:t>
      </w:r>
      <w:r w:rsidRPr="00542361">
        <w:rPr>
          <w:rFonts w:ascii="Arial" w:hAnsi="Arial" w:cs="Arial"/>
          <w:color w:val="FF0000"/>
        </w:rPr>
        <w:t>insert responsibility</w:t>
      </w:r>
      <w:r w:rsidRPr="00542361">
        <w:rPr>
          <w:rFonts w:ascii="Arial" w:hAnsi="Arial" w:cs="Arial"/>
        </w:rPr>
        <w:t>]</w:t>
      </w:r>
    </w:p>
    <w:p w14:paraId="04967B90" w14:textId="659A2482" w:rsidR="00542361" w:rsidRDefault="00542361" w:rsidP="002C5B55">
      <w:pPr>
        <w:pStyle w:val="ListParagraph"/>
        <w:numPr>
          <w:ilvl w:val="0"/>
          <w:numId w:val="26"/>
        </w:numPr>
        <w:contextualSpacing w:val="0"/>
        <w:outlineLvl w:val="1"/>
        <w:rPr>
          <w:rFonts w:ascii="Arial" w:hAnsi="Arial" w:cs="Arial"/>
          <w:b/>
        </w:rPr>
      </w:pPr>
      <w:bookmarkStart w:id="21" w:name="_Toc479762007"/>
      <w:r w:rsidRPr="00542361">
        <w:rPr>
          <w:rFonts w:ascii="Arial" w:hAnsi="Arial" w:cs="Arial"/>
          <w:b/>
        </w:rPr>
        <w:t>Procedures</w:t>
      </w:r>
      <w:bookmarkEnd w:id="21"/>
    </w:p>
    <w:p w14:paraId="65777CD8" w14:textId="1F212E0C" w:rsidR="00542361" w:rsidRDefault="00542361" w:rsidP="00797792">
      <w:pPr>
        <w:ind w:left="1080"/>
        <w:rPr>
          <w:rFonts w:ascii="Arial" w:hAnsi="Arial" w:cs="Arial"/>
        </w:rPr>
      </w:pPr>
      <w:r w:rsidRPr="00542361">
        <w:rPr>
          <w:rFonts w:ascii="Arial" w:hAnsi="Arial" w:cs="Arial"/>
        </w:rPr>
        <w:t>The [</w:t>
      </w:r>
      <w:r w:rsidRPr="00542361">
        <w:rPr>
          <w:rFonts w:ascii="Arial" w:hAnsi="Arial" w:cs="Arial"/>
          <w:color w:val="FF0000"/>
        </w:rPr>
        <w:t>insert name of agency</w:t>
      </w:r>
      <w:r w:rsidRPr="00542361">
        <w:rPr>
          <w:rFonts w:ascii="Arial" w:hAnsi="Arial" w:cs="Arial"/>
        </w:rPr>
        <w:t>] has developed specialized lists of responsibilities by unit based on its unique organizational</w:t>
      </w:r>
      <w:r>
        <w:rPr>
          <w:rFonts w:ascii="Arial" w:hAnsi="Arial" w:cs="Arial"/>
        </w:rPr>
        <w:t xml:space="preserve"> structure.  The agency has presented these r</w:t>
      </w:r>
      <w:r w:rsidRPr="00542361">
        <w:rPr>
          <w:rFonts w:ascii="Arial" w:hAnsi="Arial" w:cs="Arial"/>
        </w:rPr>
        <w:t>esponsibilities</w:t>
      </w:r>
      <w:r>
        <w:rPr>
          <w:rFonts w:ascii="Arial" w:hAnsi="Arial" w:cs="Arial"/>
        </w:rPr>
        <w:t xml:space="preserve"> </w:t>
      </w:r>
      <w:r w:rsidRPr="00542361">
        <w:rPr>
          <w:rFonts w:ascii="Arial" w:hAnsi="Arial" w:cs="Arial"/>
        </w:rPr>
        <w:t>in checklist format for those key personnel that shall:</w:t>
      </w:r>
    </w:p>
    <w:p w14:paraId="2FE86147" w14:textId="77777777" w:rsidR="00542361" w:rsidRPr="00542361" w:rsidRDefault="00542361" w:rsidP="00542361">
      <w:pPr>
        <w:pStyle w:val="ListParagraph"/>
        <w:numPr>
          <w:ilvl w:val="0"/>
          <w:numId w:val="29"/>
        </w:numPr>
        <w:rPr>
          <w:rFonts w:ascii="Arial" w:hAnsi="Arial" w:cs="Arial"/>
        </w:rPr>
      </w:pPr>
      <w:r w:rsidRPr="00542361">
        <w:rPr>
          <w:rFonts w:ascii="Arial" w:hAnsi="Arial" w:cs="Arial"/>
        </w:rPr>
        <w:t xml:space="preserve">manage the activation of the COOP plan; </w:t>
      </w:r>
    </w:p>
    <w:p w14:paraId="00E89CE4" w14:textId="77777777" w:rsidR="00542361" w:rsidRPr="00542361" w:rsidRDefault="00542361" w:rsidP="00542361">
      <w:pPr>
        <w:pStyle w:val="ListParagraph"/>
        <w:numPr>
          <w:ilvl w:val="0"/>
          <w:numId w:val="29"/>
        </w:numPr>
        <w:rPr>
          <w:rFonts w:ascii="Arial" w:hAnsi="Arial" w:cs="Arial"/>
        </w:rPr>
      </w:pPr>
      <w:r w:rsidRPr="00542361">
        <w:rPr>
          <w:rFonts w:ascii="Arial" w:hAnsi="Arial" w:cs="Arial"/>
        </w:rPr>
        <w:t xml:space="preserve">oversee implementation of emergency response procedures to ensure the safety of employees, contractors, customers and the general public; </w:t>
      </w:r>
    </w:p>
    <w:p w14:paraId="76D77DDD" w14:textId="77777777" w:rsidR="00542361" w:rsidRPr="00542361" w:rsidRDefault="00542361" w:rsidP="00542361">
      <w:pPr>
        <w:pStyle w:val="ListParagraph"/>
        <w:numPr>
          <w:ilvl w:val="0"/>
          <w:numId w:val="29"/>
        </w:numPr>
        <w:rPr>
          <w:rFonts w:ascii="Arial" w:hAnsi="Arial" w:cs="Arial"/>
        </w:rPr>
      </w:pPr>
      <w:r w:rsidRPr="00542361">
        <w:rPr>
          <w:rFonts w:ascii="Arial" w:hAnsi="Arial" w:cs="Arial"/>
        </w:rPr>
        <w:t xml:space="preserve">activate alternate facilities and supporting communications and information technology systems; </w:t>
      </w:r>
    </w:p>
    <w:p w14:paraId="4404797A" w14:textId="77777777" w:rsidR="00542361" w:rsidRPr="00542361" w:rsidRDefault="00542361" w:rsidP="00542361">
      <w:pPr>
        <w:pStyle w:val="ListParagraph"/>
        <w:numPr>
          <w:ilvl w:val="0"/>
          <w:numId w:val="29"/>
        </w:numPr>
        <w:rPr>
          <w:rFonts w:ascii="Arial" w:hAnsi="Arial" w:cs="Arial"/>
        </w:rPr>
      </w:pPr>
      <w:r w:rsidRPr="00542361">
        <w:rPr>
          <w:rFonts w:ascii="Arial" w:hAnsi="Arial" w:cs="Arial"/>
        </w:rPr>
        <w:t xml:space="preserve">support legal activities on behalf of the agency; </w:t>
      </w:r>
    </w:p>
    <w:p w14:paraId="7AB51BCD" w14:textId="77777777" w:rsidR="00542361" w:rsidRPr="00542361" w:rsidRDefault="00542361" w:rsidP="00542361">
      <w:pPr>
        <w:pStyle w:val="ListParagraph"/>
        <w:numPr>
          <w:ilvl w:val="0"/>
          <w:numId w:val="29"/>
        </w:numPr>
        <w:rPr>
          <w:rFonts w:ascii="Arial" w:hAnsi="Arial" w:cs="Arial"/>
        </w:rPr>
      </w:pPr>
      <w:r w:rsidRPr="00542361">
        <w:rPr>
          <w:rFonts w:ascii="Arial" w:hAnsi="Arial" w:cs="Arial"/>
        </w:rPr>
        <w:t xml:space="preserve">provide public information; </w:t>
      </w:r>
    </w:p>
    <w:p w14:paraId="10F8898D" w14:textId="77777777" w:rsidR="00542361" w:rsidRPr="00542361" w:rsidRDefault="00542361" w:rsidP="00542361">
      <w:pPr>
        <w:pStyle w:val="ListParagraph"/>
        <w:numPr>
          <w:ilvl w:val="0"/>
          <w:numId w:val="29"/>
        </w:numPr>
        <w:rPr>
          <w:rFonts w:ascii="Arial" w:hAnsi="Arial" w:cs="Arial"/>
        </w:rPr>
      </w:pPr>
      <w:r w:rsidRPr="00542361">
        <w:rPr>
          <w:rFonts w:ascii="Arial" w:hAnsi="Arial" w:cs="Arial"/>
        </w:rPr>
        <w:t xml:space="preserve">perform situation assessment for the agency infrastructure; </w:t>
      </w:r>
    </w:p>
    <w:p w14:paraId="29C1A64A" w14:textId="77777777" w:rsidR="00542361" w:rsidRPr="00542361" w:rsidRDefault="00542361" w:rsidP="00542361">
      <w:pPr>
        <w:pStyle w:val="ListParagraph"/>
        <w:numPr>
          <w:ilvl w:val="0"/>
          <w:numId w:val="29"/>
        </w:numPr>
        <w:rPr>
          <w:rFonts w:ascii="Arial" w:hAnsi="Arial" w:cs="Arial"/>
        </w:rPr>
      </w:pPr>
      <w:r w:rsidRPr="00542361">
        <w:rPr>
          <w:rFonts w:ascii="Arial" w:hAnsi="Arial" w:cs="Arial"/>
        </w:rPr>
        <w:t xml:space="preserve">perform inspection and repair; </w:t>
      </w:r>
    </w:p>
    <w:p w14:paraId="051523FA" w14:textId="77777777" w:rsidR="00542361" w:rsidRPr="00542361" w:rsidRDefault="00542361" w:rsidP="00542361">
      <w:pPr>
        <w:pStyle w:val="ListParagraph"/>
        <w:numPr>
          <w:ilvl w:val="0"/>
          <w:numId w:val="29"/>
        </w:numPr>
        <w:rPr>
          <w:rFonts w:ascii="Arial" w:hAnsi="Arial" w:cs="Arial"/>
        </w:rPr>
      </w:pPr>
      <w:r w:rsidRPr="00542361">
        <w:rPr>
          <w:rFonts w:ascii="Arial" w:hAnsi="Arial" w:cs="Arial"/>
        </w:rPr>
        <w:t>develop temporary service plans;</w:t>
      </w:r>
    </w:p>
    <w:p w14:paraId="1711DF0D" w14:textId="77777777" w:rsidR="00542361" w:rsidRPr="00542361" w:rsidRDefault="00542361" w:rsidP="00542361">
      <w:pPr>
        <w:pStyle w:val="ListParagraph"/>
        <w:numPr>
          <w:ilvl w:val="0"/>
          <w:numId w:val="29"/>
        </w:numPr>
        <w:rPr>
          <w:rFonts w:ascii="Arial" w:hAnsi="Arial" w:cs="Arial"/>
        </w:rPr>
      </w:pPr>
      <w:r w:rsidRPr="00542361">
        <w:rPr>
          <w:rFonts w:ascii="Arial" w:hAnsi="Arial" w:cs="Arial"/>
        </w:rPr>
        <w:t>lead the recovery transition; and</w:t>
      </w:r>
    </w:p>
    <w:p w14:paraId="3F6ACBB5" w14:textId="77777777" w:rsidR="00797792" w:rsidRDefault="00542361" w:rsidP="00797792">
      <w:pPr>
        <w:pStyle w:val="ListParagraph"/>
        <w:numPr>
          <w:ilvl w:val="0"/>
          <w:numId w:val="29"/>
        </w:numPr>
        <w:rPr>
          <w:rFonts w:ascii="Arial" w:hAnsi="Arial" w:cs="Arial"/>
        </w:rPr>
      </w:pPr>
      <w:r w:rsidRPr="00542361">
        <w:rPr>
          <w:rFonts w:ascii="Arial" w:hAnsi="Arial" w:cs="Arial"/>
        </w:rPr>
        <w:t>oversee recovery of employees’ children from daycare for Class 1 (single) or remote evacuation site for Class 2 (area) COOP events.</w:t>
      </w:r>
    </w:p>
    <w:p w14:paraId="3CB47B81" w14:textId="6B79434D" w:rsidR="00797792" w:rsidRPr="00797792" w:rsidRDefault="00797792" w:rsidP="00797792">
      <w:pPr>
        <w:ind w:left="1080"/>
        <w:rPr>
          <w:rFonts w:ascii="Arial" w:hAnsi="Arial" w:cs="Arial"/>
        </w:rPr>
      </w:pPr>
      <w:r w:rsidRPr="00797792">
        <w:rPr>
          <w:rFonts w:ascii="Arial" w:hAnsi="Arial" w:cs="Arial"/>
        </w:rPr>
        <w:t xml:space="preserve">The following table indicates where checklists and procedures supporting key COOP activities can be located within the agency. </w:t>
      </w:r>
    </w:p>
    <w:p w14:paraId="383E6E75" w14:textId="77777777" w:rsidR="00797792" w:rsidRPr="00797792" w:rsidRDefault="00797792" w:rsidP="00797792">
      <w:pPr>
        <w:ind w:left="1440"/>
        <w:rPr>
          <w:rFonts w:ascii="Arial" w:hAnsi="Arial" w:cs="Arial"/>
        </w:rPr>
      </w:pPr>
    </w:p>
    <w:p w14:paraId="1189EED8" w14:textId="77777777" w:rsidR="00542361" w:rsidRPr="00542361" w:rsidRDefault="00542361" w:rsidP="00542361">
      <w:pPr>
        <w:rPr>
          <w:rFonts w:ascii="Arial" w:hAnsi="Arial" w:cs="Arial"/>
        </w:rPr>
      </w:pPr>
    </w:p>
    <w:p w14:paraId="2F2604E0" w14:textId="77777777" w:rsidR="00542361" w:rsidRPr="00542361" w:rsidRDefault="00542361" w:rsidP="00542361">
      <w:pPr>
        <w:rPr>
          <w:rFonts w:ascii="Arial" w:hAnsi="Arial" w:cs="Arial"/>
        </w:rPr>
      </w:pPr>
    </w:p>
    <w:p w14:paraId="700BC5E6" w14:textId="77777777" w:rsidR="00542361" w:rsidRPr="00542361" w:rsidRDefault="00542361" w:rsidP="00542361">
      <w:pPr>
        <w:rPr>
          <w:rFonts w:ascii="Arial" w:hAnsi="Arial" w:cs="Arial"/>
        </w:rPr>
      </w:pPr>
    </w:p>
    <w:p w14:paraId="4449D582" w14:textId="77777777" w:rsidR="00542361" w:rsidRPr="00542361" w:rsidRDefault="00542361" w:rsidP="0054236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4474"/>
      </w:tblGrid>
      <w:tr w:rsidR="00797792" w14:paraId="04A29909" w14:textId="77777777" w:rsidTr="002C5B55">
        <w:tc>
          <w:tcPr>
            <w:tcW w:w="4973" w:type="dxa"/>
          </w:tcPr>
          <w:p w14:paraId="00E0D210" w14:textId="77777777" w:rsidR="00797792" w:rsidRPr="009C6C2B" w:rsidRDefault="00797792" w:rsidP="002C5B55">
            <w:pPr>
              <w:spacing w:after="0" w:line="240" w:lineRule="auto"/>
              <w:jc w:val="center"/>
              <w:rPr>
                <w:rFonts w:ascii="Arial" w:hAnsi="Arial" w:cs="Arial"/>
                <w:b/>
              </w:rPr>
            </w:pPr>
            <w:r w:rsidRPr="009C6C2B">
              <w:rPr>
                <w:rFonts w:ascii="Arial" w:hAnsi="Arial" w:cs="Arial"/>
                <w:b/>
              </w:rPr>
              <w:t>Checklist/Procedure</w:t>
            </w:r>
          </w:p>
        </w:tc>
        <w:tc>
          <w:tcPr>
            <w:tcW w:w="4603" w:type="dxa"/>
          </w:tcPr>
          <w:p w14:paraId="4BE75487" w14:textId="77777777" w:rsidR="00797792" w:rsidRPr="009C6C2B" w:rsidRDefault="00797792" w:rsidP="002C5B55">
            <w:pPr>
              <w:spacing w:after="0" w:line="240" w:lineRule="auto"/>
              <w:jc w:val="center"/>
              <w:rPr>
                <w:rFonts w:ascii="Arial" w:hAnsi="Arial" w:cs="Arial"/>
                <w:b/>
              </w:rPr>
            </w:pPr>
            <w:r w:rsidRPr="009C6C2B">
              <w:rPr>
                <w:rFonts w:ascii="Arial" w:hAnsi="Arial" w:cs="Arial"/>
                <w:b/>
              </w:rPr>
              <w:t>Location</w:t>
            </w:r>
          </w:p>
        </w:tc>
      </w:tr>
      <w:tr w:rsidR="00797792" w14:paraId="7DBEB1B0" w14:textId="77777777" w:rsidTr="002C5B55">
        <w:tc>
          <w:tcPr>
            <w:tcW w:w="4973" w:type="dxa"/>
          </w:tcPr>
          <w:p w14:paraId="6CD5B2FA" w14:textId="77777777" w:rsidR="00797792" w:rsidRPr="009C6C2B" w:rsidRDefault="00797792" w:rsidP="002C5B55">
            <w:pPr>
              <w:spacing w:after="0" w:line="240" w:lineRule="auto"/>
              <w:rPr>
                <w:rFonts w:ascii="Arial" w:hAnsi="Arial" w:cs="Arial"/>
                <w:i/>
              </w:rPr>
            </w:pPr>
            <w:r w:rsidRPr="009C6C2B">
              <w:rPr>
                <w:rFonts w:ascii="Arial" w:hAnsi="Arial" w:cs="Arial"/>
                <w:i/>
              </w:rPr>
              <w:t>Building Evacuation Plan</w:t>
            </w:r>
          </w:p>
        </w:tc>
        <w:tc>
          <w:tcPr>
            <w:tcW w:w="4603" w:type="dxa"/>
          </w:tcPr>
          <w:p w14:paraId="5D401050" w14:textId="77777777" w:rsidR="00797792" w:rsidRPr="009C6C2B" w:rsidRDefault="00797792" w:rsidP="002C5B55">
            <w:pPr>
              <w:spacing w:after="0" w:line="240" w:lineRule="auto"/>
              <w:rPr>
                <w:rFonts w:ascii="Arial" w:hAnsi="Arial" w:cs="Arial"/>
              </w:rPr>
            </w:pPr>
          </w:p>
        </w:tc>
      </w:tr>
      <w:tr w:rsidR="00797792" w14:paraId="7CA2D30C" w14:textId="77777777" w:rsidTr="002C5B55">
        <w:tc>
          <w:tcPr>
            <w:tcW w:w="4973" w:type="dxa"/>
          </w:tcPr>
          <w:p w14:paraId="17B3AAF8" w14:textId="77777777" w:rsidR="00797792" w:rsidRPr="009C6C2B" w:rsidRDefault="00797792" w:rsidP="002C5B55">
            <w:pPr>
              <w:spacing w:after="0" w:line="240" w:lineRule="auto"/>
              <w:rPr>
                <w:rFonts w:ascii="Arial" w:hAnsi="Arial" w:cs="Arial"/>
                <w:i/>
              </w:rPr>
            </w:pPr>
            <w:r w:rsidRPr="009C6C2B">
              <w:rPr>
                <w:rFonts w:ascii="Arial" w:hAnsi="Arial" w:cs="Arial"/>
                <w:i/>
              </w:rPr>
              <w:t>Procedure for employee advisories, alerts and instructions</w:t>
            </w:r>
          </w:p>
        </w:tc>
        <w:tc>
          <w:tcPr>
            <w:tcW w:w="4603" w:type="dxa"/>
          </w:tcPr>
          <w:p w14:paraId="62B2B3A6" w14:textId="77777777" w:rsidR="00797792" w:rsidRPr="009C6C2B" w:rsidRDefault="00797792" w:rsidP="002C5B55">
            <w:pPr>
              <w:spacing w:after="0" w:line="240" w:lineRule="auto"/>
              <w:rPr>
                <w:rFonts w:ascii="Arial" w:hAnsi="Arial" w:cs="Arial"/>
              </w:rPr>
            </w:pPr>
          </w:p>
        </w:tc>
      </w:tr>
      <w:tr w:rsidR="00797792" w14:paraId="6E00A9A7" w14:textId="77777777" w:rsidTr="002C5B55">
        <w:tc>
          <w:tcPr>
            <w:tcW w:w="4973" w:type="dxa"/>
          </w:tcPr>
          <w:p w14:paraId="0D877B35" w14:textId="77777777" w:rsidR="00797792" w:rsidRPr="009C6C2B" w:rsidRDefault="00797792" w:rsidP="002C5B55">
            <w:pPr>
              <w:spacing w:after="0" w:line="240" w:lineRule="auto"/>
              <w:rPr>
                <w:rFonts w:ascii="Arial" w:hAnsi="Arial" w:cs="Arial"/>
                <w:i/>
              </w:rPr>
            </w:pPr>
            <w:r w:rsidRPr="009C6C2B">
              <w:rPr>
                <w:rFonts w:ascii="Arial" w:hAnsi="Arial" w:cs="Arial"/>
                <w:i/>
              </w:rPr>
              <w:t>Roster of fully equipped and trained personnel</w:t>
            </w:r>
          </w:p>
        </w:tc>
        <w:tc>
          <w:tcPr>
            <w:tcW w:w="4603" w:type="dxa"/>
          </w:tcPr>
          <w:p w14:paraId="218E5FDF" w14:textId="77777777" w:rsidR="00797792" w:rsidRPr="009C6C2B" w:rsidRDefault="00797792" w:rsidP="002C5B55">
            <w:pPr>
              <w:spacing w:after="0" w:line="240" w:lineRule="auto"/>
              <w:rPr>
                <w:rFonts w:ascii="Arial" w:hAnsi="Arial" w:cs="Arial"/>
              </w:rPr>
            </w:pPr>
          </w:p>
        </w:tc>
      </w:tr>
      <w:tr w:rsidR="00797792" w14:paraId="57E21103" w14:textId="77777777" w:rsidTr="002C5B55">
        <w:tc>
          <w:tcPr>
            <w:tcW w:w="4973" w:type="dxa"/>
          </w:tcPr>
          <w:p w14:paraId="2A795BFD" w14:textId="77777777" w:rsidR="00797792" w:rsidRPr="009C6C2B" w:rsidRDefault="00797792" w:rsidP="002C5B55">
            <w:pPr>
              <w:spacing w:after="0" w:line="240" w:lineRule="auto"/>
              <w:rPr>
                <w:rFonts w:ascii="Arial" w:hAnsi="Arial" w:cs="Arial"/>
                <w:i/>
              </w:rPr>
            </w:pPr>
            <w:r w:rsidRPr="009C6C2B">
              <w:rPr>
                <w:rFonts w:ascii="Arial" w:hAnsi="Arial" w:cs="Arial"/>
                <w:i/>
              </w:rPr>
              <w:t>Personnel accountability procedure</w:t>
            </w:r>
          </w:p>
        </w:tc>
        <w:tc>
          <w:tcPr>
            <w:tcW w:w="4603" w:type="dxa"/>
          </w:tcPr>
          <w:p w14:paraId="0CCAB72E" w14:textId="77777777" w:rsidR="00797792" w:rsidRPr="009C6C2B" w:rsidRDefault="00797792" w:rsidP="002C5B55">
            <w:pPr>
              <w:spacing w:after="0" w:line="240" w:lineRule="auto"/>
              <w:rPr>
                <w:rFonts w:ascii="Arial" w:hAnsi="Arial" w:cs="Arial"/>
              </w:rPr>
            </w:pPr>
          </w:p>
        </w:tc>
      </w:tr>
      <w:tr w:rsidR="00797792" w14:paraId="5D8005A8" w14:textId="77777777" w:rsidTr="002C5B55">
        <w:tc>
          <w:tcPr>
            <w:tcW w:w="4973" w:type="dxa"/>
          </w:tcPr>
          <w:p w14:paraId="16B38DDD" w14:textId="77777777" w:rsidR="00797792" w:rsidRPr="009C6C2B" w:rsidRDefault="00797792" w:rsidP="002C5B55">
            <w:pPr>
              <w:spacing w:after="0" w:line="240" w:lineRule="auto"/>
              <w:rPr>
                <w:rFonts w:ascii="Arial" w:hAnsi="Arial" w:cs="Arial"/>
                <w:i/>
              </w:rPr>
            </w:pPr>
            <w:r w:rsidRPr="009C6C2B">
              <w:rPr>
                <w:rFonts w:ascii="Arial" w:hAnsi="Arial" w:cs="Arial"/>
                <w:i/>
              </w:rPr>
              <w:t>Implementation of order of successions in emergency situations</w:t>
            </w:r>
          </w:p>
        </w:tc>
        <w:tc>
          <w:tcPr>
            <w:tcW w:w="4603" w:type="dxa"/>
          </w:tcPr>
          <w:p w14:paraId="01560EBC" w14:textId="77777777" w:rsidR="00797792" w:rsidRPr="009C6C2B" w:rsidRDefault="00797792" w:rsidP="002C5B55">
            <w:pPr>
              <w:spacing w:after="0" w:line="240" w:lineRule="auto"/>
              <w:rPr>
                <w:rFonts w:ascii="Arial" w:hAnsi="Arial" w:cs="Arial"/>
              </w:rPr>
            </w:pPr>
          </w:p>
        </w:tc>
      </w:tr>
      <w:tr w:rsidR="00797792" w14:paraId="38CBEFAB" w14:textId="77777777" w:rsidTr="002C5B55">
        <w:tc>
          <w:tcPr>
            <w:tcW w:w="4973" w:type="dxa"/>
          </w:tcPr>
          <w:p w14:paraId="1365E330" w14:textId="77777777" w:rsidR="00797792" w:rsidRPr="009C6C2B" w:rsidRDefault="00797792" w:rsidP="002C5B55">
            <w:pPr>
              <w:spacing w:after="0" w:line="240" w:lineRule="auto"/>
              <w:rPr>
                <w:rFonts w:ascii="Arial" w:hAnsi="Arial" w:cs="Arial"/>
                <w:i/>
              </w:rPr>
            </w:pPr>
            <w:r w:rsidRPr="009C6C2B">
              <w:rPr>
                <w:rFonts w:ascii="Arial" w:hAnsi="Arial" w:cs="Arial"/>
                <w:i/>
              </w:rPr>
              <w:t>Alert and notification checklists and/or procedures</w:t>
            </w:r>
          </w:p>
        </w:tc>
        <w:tc>
          <w:tcPr>
            <w:tcW w:w="4603" w:type="dxa"/>
          </w:tcPr>
          <w:p w14:paraId="46C96F9F" w14:textId="77777777" w:rsidR="00797792" w:rsidRPr="009C6C2B" w:rsidRDefault="00797792" w:rsidP="002C5B55">
            <w:pPr>
              <w:spacing w:after="0" w:line="240" w:lineRule="auto"/>
              <w:rPr>
                <w:rFonts w:ascii="Arial" w:hAnsi="Arial" w:cs="Arial"/>
              </w:rPr>
            </w:pPr>
          </w:p>
        </w:tc>
      </w:tr>
      <w:tr w:rsidR="00797792" w14:paraId="2030C0CA" w14:textId="77777777" w:rsidTr="002C5B55">
        <w:tc>
          <w:tcPr>
            <w:tcW w:w="4973" w:type="dxa"/>
          </w:tcPr>
          <w:p w14:paraId="02B642D9" w14:textId="77777777" w:rsidR="00797792" w:rsidRPr="009C6C2B" w:rsidRDefault="00797792" w:rsidP="002C5B55">
            <w:pPr>
              <w:spacing w:after="0" w:line="240" w:lineRule="auto"/>
              <w:rPr>
                <w:rFonts w:ascii="Arial" w:hAnsi="Arial" w:cs="Arial"/>
                <w:i/>
              </w:rPr>
            </w:pPr>
            <w:r w:rsidRPr="009C6C2B">
              <w:rPr>
                <w:rFonts w:ascii="Arial" w:hAnsi="Arial" w:cs="Arial"/>
                <w:i/>
              </w:rPr>
              <w:t>Initial actions checklists and/or procedures</w:t>
            </w:r>
          </w:p>
        </w:tc>
        <w:tc>
          <w:tcPr>
            <w:tcW w:w="4603" w:type="dxa"/>
          </w:tcPr>
          <w:p w14:paraId="252F3C80" w14:textId="77777777" w:rsidR="00797792" w:rsidRPr="009C6C2B" w:rsidRDefault="00797792" w:rsidP="002C5B55">
            <w:pPr>
              <w:spacing w:after="0" w:line="240" w:lineRule="auto"/>
              <w:rPr>
                <w:rFonts w:ascii="Arial" w:hAnsi="Arial" w:cs="Arial"/>
              </w:rPr>
            </w:pPr>
          </w:p>
        </w:tc>
      </w:tr>
      <w:tr w:rsidR="00797792" w14:paraId="165D90D0" w14:textId="77777777" w:rsidTr="002C5B55">
        <w:tc>
          <w:tcPr>
            <w:tcW w:w="4973" w:type="dxa"/>
          </w:tcPr>
          <w:p w14:paraId="0960B80A" w14:textId="77777777" w:rsidR="00797792" w:rsidRPr="009C6C2B" w:rsidRDefault="00797792" w:rsidP="002C5B55">
            <w:pPr>
              <w:spacing w:after="0" w:line="240" w:lineRule="auto"/>
              <w:rPr>
                <w:rFonts w:ascii="Arial" w:hAnsi="Arial" w:cs="Arial"/>
                <w:i/>
              </w:rPr>
            </w:pPr>
            <w:r w:rsidRPr="009C6C2B">
              <w:rPr>
                <w:rFonts w:ascii="Arial" w:hAnsi="Arial" w:cs="Arial"/>
                <w:i/>
              </w:rPr>
              <w:t xml:space="preserve">Activation during </w:t>
            </w:r>
            <w:r>
              <w:rPr>
                <w:rFonts w:ascii="Arial" w:hAnsi="Arial" w:cs="Arial"/>
                <w:i/>
              </w:rPr>
              <w:t>business</w:t>
            </w:r>
            <w:r w:rsidRPr="009C6C2B">
              <w:rPr>
                <w:rFonts w:ascii="Arial" w:hAnsi="Arial" w:cs="Arial"/>
                <w:i/>
              </w:rPr>
              <w:t xml:space="preserve"> hours checklists and/or procedures </w:t>
            </w:r>
          </w:p>
        </w:tc>
        <w:tc>
          <w:tcPr>
            <w:tcW w:w="4603" w:type="dxa"/>
          </w:tcPr>
          <w:p w14:paraId="5E810304" w14:textId="77777777" w:rsidR="00797792" w:rsidRPr="009C6C2B" w:rsidRDefault="00797792" w:rsidP="002C5B55">
            <w:pPr>
              <w:spacing w:after="0" w:line="240" w:lineRule="auto"/>
              <w:rPr>
                <w:rFonts w:ascii="Arial" w:hAnsi="Arial" w:cs="Arial"/>
              </w:rPr>
            </w:pPr>
          </w:p>
        </w:tc>
      </w:tr>
      <w:tr w:rsidR="00797792" w14:paraId="78CBC8B4" w14:textId="77777777" w:rsidTr="002C5B55">
        <w:tc>
          <w:tcPr>
            <w:tcW w:w="4973" w:type="dxa"/>
          </w:tcPr>
          <w:p w14:paraId="1E8945AB" w14:textId="77777777" w:rsidR="00797792" w:rsidRPr="009C6C2B" w:rsidRDefault="00797792" w:rsidP="002C5B55">
            <w:pPr>
              <w:spacing w:after="0" w:line="240" w:lineRule="auto"/>
              <w:rPr>
                <w:rFonts w:ascii="Arial" w:hAnsi="Arial" w:cs="Arial"/>
                <w:i/>
              </w:rPr>
            </w:pPr>
            <w:r w:rsidRPr="009C6C2B">
              <w:rPr>
                <w:rFonts w:ascii="Arial" w:hAnsi="Arial" w:cs="Arial"/>
                <w:i/>
              </w:rPr>
              <w:t>Activation during non-</w:t>
            </w:r>
            <w:r>
              <w:rPr>
                <w:rFonts w:ascii="Arial" w:hAnsi="Arial" w:cs="Arial"/>
                <w:i/>
              </w:rPr>
              <w:t>business</w:t>
            </w:r>
            <w:r w:rsidRPr="009C6C2B">
              <w:rPr>
                <w:rFonts w:ascii="Arial" w:hAnsi="Arial" w:cs="Arial"/>
                <w:i/>
              </w:rPr>
              <w:t xml:space="preserve"> hours checklists and/or procedures</w:t>
            </w:r>
          </w:p>
        </w:tc>
        <w:tc>
          <w:tcPr>
            <w:tcW w:w="4603" w:type="dxa"/>
          </w:tcPr>
          <w:p w14:paraId="13427D40" w14:textId="77777777" w:rsidR="00797792" w:rsidRPr="009C6C2B" w:rsidRDefault="00797792" w:rsidP="002C5B55">
            <w:pPr>
              <w:spacing w:after="0" w:line="240" w:lineRule="auto"/>
              <w:rPr>
                <w:rFonts w:ascii="Arial" w:hAnsi="Arial" w:cs="Arial"/>
              </w:rPr>
            </w:pPr>
          </w:p>
        </w:tc>
      </w:tr>
      <w:tr w:rsidR="00797792" w14:paraId="4C5C86C0" w14:textId="77777777" w:rsidTr="002C5B55">
        <w:tc>
          <w:tcPr>
            <w:tcW w:w="4973" w:type="dxa"/>
          </w:tcPr>
          <w:p w14:paraId="3CDF9408" w14:textId="77777777" w:rsidR="00797792" w:rsidRPr="009C6C2B" w:rsidRDefault="00797792" w:rsidP="002C5B55">
            <w:pPr>
              <w:spacing w:after="0" w:line="240" w:lineRule="auto"/>
              <w:rPr>
                <w:rFonts w:ascii="Arial" w:hAnsi="Arial" w:cs="Arial"/>
                <w:i/>
              </w:rPr>
            </w:pPr>
            <w:r w:rsidRPr="009C6C2B">
              <w:rPr>
                <w:rFonts w:ascii="Arial" w:hAnsi="Arial" w:cs="Arial"/>
                <w:i/>
              </w:rPr>
              <w:t>Deployment and departure (transition to alternate facility) checklists and/or procedures</w:t>
            </w:r>
          </w:p>
        </w:tc>
        <w:tc>
          <w:tcPr>
            <w:tcW w:w="4603" w:type="dxa"/>
          </w:tcPr>
          <w:p w14:paraId="683ECD72" w14:textId="77777777" w:rsidR="00797792" w:rsidRPr="009C6C2B" w:rsidRDefault="00797792" w:rsidP="002C5B55">
            <w:pPr>
              <w:spacing w:after="0" w:line="240" w:lineRule="auto"/>
              <w:rPr>
                <w:rFonts w:ascii="Arial" w:hAnsi="Arial" w:cs="Arial"/>
              </w:rPr>
            </w:pPr>
          </w:p>
        </w:tc>
      </w:tr>
      <w:tr w:rsidR="00797792" w14:paraId="3D548F65" w14:textId="77777777" w:rsidTr="002C5B55">
        <w:tc>
          <w:tcPr>
            <w:tcW w:w="4973" w:type="dxa"/>
          </w:tcPr>
          <w:p w14:paraId="14AA42A7" w14:textId="10F919B0" w:rsidR="00797792" w:rsidRPr="009C6C2B" w:rsidRDefault="00797792" w:rsidP="002C5B55">
            <w:pPr>
              <w:spacing w:after="0" w:line="240" w:lineRule="auto"/>
              <w:rPr>
                <w:rFonts w:ascii="Arial" w:hAnsi="Arial" w:cs="Arial"/>
                <w:i/>
              </w:rPr>
            </w:pPr>
            <w:r w:rsidRPr="009C6C2B">
              <w:rPr>
                <w:rFonts w:ascii="Arial" w:hAnsi="Arial" w:cs="Arial"/>
                <w:i/>
              </w:rPr>
              <w:t>Pre-pos</w:t>
            </w:r>
            <w:r w:rsidR="00210FA2">
              <w:rPr>
                <w:rFonts w:ascii="Arial" w:hAnsi="Arial" w:cs="Arial"/>
                <w:i/>
              </w:rPr>
              <w:t>itioned resources and go</w:t>
            </w:r>
            <w:r w:rsidRPr="009C6C2B">
              <w:rPr>
                <w:rFonts w:ascii="Arial" w:hAnsi="Arial" w:cs="Arial"/>
                <w:i/>
              </w:rPr>
              <w:t xml:space="preserve"> kits</w:t>
            </w:r>
          </w:p>
        </w:tc>
        <w:tc>
          <w:tcPr>
            <w:tcW w:w="4603" w:type="dxa"/>
          </w:tcPr>
          <w:p w14:paraId="62CBBE68" w14:textId="77777777" w:rsidR="00797792" w:rsidRPr="009C6C2B" w:rsidRDefault="00797792" w:rsidP="002C5B55">
            <w:pPr>
              <w:spacing w:after="0" w:line="240" w:lineRule="auto"/>
              <w:rPr>
                <w:rFonts w:ascii="Arial" w:hAnsi="Arial" w:cs="Arial"/>
              </w:rPr>
            </w:pPr>
          </w:p>
        </w:tc>
      </w:tr>
      <w:tr w:rsidR="00797792" w14:paraId="59508588" w14:textId="77777777" w:rsidTr="002C5B55">
        <w:tc>
          <w:tcPr>
            <w:tcW w:w="4973" w:type="dxa"/>
          </w:tcPr>
          <w:p w14:paraId="700DF9F1" w14:textId="77777777" w:rsidR="00797792" w:rsidRPr="009C6C2B" w:rsidRDefault="00797792" w:rsidP="002C5B55">
            <w:pPr>
              <w:spacing w:after="0" w:line="240" w:lineRule="auto"/>
              <w:rPr>
                <w:rFonts w:ascii="Arial" w:hAnsi="Arial" w:cs="Arial"/>
                <w:i/>
              </w:rPr>
            </w:pPr>
            <w:r w:rsidRPr="009C6C2B">
              <w:rPr>
                <w:rFonts w:ascii="Arial" w:hAnsi="Arial" w:cs="Arial"/>
                <w:i/>
              </w:rPr>
              <w:t>Activation of alternate facility checklists and/or procedures</w:t>
            </w:r>
          </w:p>
        </w:tc>
        <w:tc>
          <w:tcPr>
            <w:tcW w:w="4603" w:type="dxa"/>
          </w:tcPr>
          <w:p w14:paraId="633A941A" w14:textId="77777777" w:rsidR="00797792" w:rsidRPr="009C6C2B" w:rsidRDefault="00797792" w:rsidP="002C5B55">
            <w:pPr>
              <w:spacing w:after="0" w:line="240" w:lineRule="auto"/>
              <w:rPr>
                <w:rFonts w:ascii="Arial" w:hAnsi="Arial" w:cs="Arial"/>
              </w:rPr>
            </w:pPr>
          </w:p>
        </w:tc>
      </w:tr>
      <w:tr w:rsidR="00797792" w14:paraId="7F6D3A1B" w14:textId="77777777" w:rsidTr="002C5B55">
        <w:tc>
          <w:tcPr>
            <w:tcW w:w="4973" w:type="dxa"/>
          </w:tcPr>
          <w:p w14:paraId="011F9551" w14:textId="77777777" w:rsidR="00797792" w:rsidRPr="009C6C2B" w:rsidRDefault="00797792" w:rsidP="002C5B55">
            <w:pPr>
              <w:spacing w:after="0" w:line="240" w:lineRule="auto"/>
              <w:rPr>
                <w:rFonts w:ascii="Arial" w:hAnsi="Arial" w:cs="Arial"/>
                <w:i/>
              </w:rPr>
            </w:pPr>
            <w:r w:rsidRPr="009C6C2B">
              <w:rPr>
                <w:rFonts w:ascii="Arial" w:hAnsi="Arial" w:cs="Arial"/>
                <w:i/>
              </w:rPr>
              <w:t>Re-establishment of communications checklists and/or procedures</w:t>
            </w:r>
          </w:p>
        </w:tc>
        <w:tc>
          <w:tcPr>
            <w:tcW w:w="4603" w:type="dxa"/>
          </w:tcPr>
          <w:p w14:paraId="33AFEEE9" w14:textId="77777777" w:rsidR="00797792" w:rsidRPr="009C6C2B" w:rsidRDefault="00797792" w:rsidP="002C5B55">
            <w:pPr>
              <w:spacing w:after="0" w:line="240" w:lineRule="auto"/>
              <w:rPr>
                <w:rFonts w:ascii="Arial" w:hAnsi="Arial" w:cs="Arial"/>
              </w:rPr>
            </w:pPr>
          </w:p>
        </w:tc>
      </w:tr>
      <w:tr w:rsidR="00797792" w14:paraId="3BF37D08" w14:textId="77777777" w:rsidTr="002C5B55">
        <w:tc>
          <w:tcPr>
            <w:tcW w:w="4973" w:type="dxa"/>
          </w:tcPr>
          <w:p w14:paraId="1C5B24DF" w14:textId="77777777" w:rsidR="00797792" w:rsidRPr="009C6C2B" w:rsidRDefault="00797792" w:rsidP="002C5B55">
            <w:pPr>
              <w:spacing w:after="0" w:line="240" w:lineRule="auto"/>
              <w:rPr>
                <w:rFonts w:ascii="Arial" w:hAnsi="Arial" w:cs="Arial"/>
                <w:i/>
              </w:rPr>
            </w:pPr>
            <w:r w:rsidRPr="009C6C2B">
              <w:rPr>
                <w:rFonts w:ascii="Arial" w:hAnsi="Arial" w:cs="Arial"/>
                <w:i/>
              </w:rPr>
              <w:t xml:space="preserve">Vital record and databases contingency checklist and/or procedures </w:t>
            </w:r>
          </w:p>
        </w:tc>
        <w:tc>
          <w:tcPr>
            <w:tcW w:w="4603" w:type="dxa"/>
          </w:tcPr>
          <w:p w14:paraId="6FA22F0A" w14:textId="77777777" w:rsidR="00797792" w:rsidRPr="009C6C2B" w:rsidRDefault="00797792" w:rsidP="002C5B55">
            <w:pPr>
              <w:spacing w:after="0" w:line="240" w:lineRule="auto"/>
              <w:rPr>
                <w:rFonts w:ascii="Arial" w:hAnsi="Arial" w:cs="Arial"/>
              </w:rPr>
            </w:pPr>
          </w:p>
        </w:tc>
      </w:tr>
      <w:tr w:rsidR="00797792" w14:paraId="1B491EC7" w14:textId="77777777" w:rsidTr="002C5B55">
        <w:tc>
          <w:tcPr>
            <w:tcW w:w="4973" w:type="dxa"/>
          </w:tcPr>
          <w:p w14:paraId="0710730D" w14:textId="77777777" w:rsidR="00797792" w:rsidRPr="009C6C2B" w:rsidRDefault="00797792" w:rsidP="002C5B55">
            <w:pPr>
              <w:spacing w:after="0" w:line="240" w:lineRule="auto"/>
              <w:rPr>
                <w:rFonts w:ascii="Arial" w:hAnsi="Arial" w:cs="Arial"/>
                <w:i/>
              </w:rPr>
            </w:pPr>
            <w:r w:rsidRPr="009C6C2B">
              <w:rPr>
                <w:rFonts w:ascii="Arial" w:hAnsi="Arial" w:cs="Arial"/>
                <w:i/>
              </w:rPr>
              <w:t>Protection and safeguarding of vital record and databases</w:t>
            </w:r>
          </w:p>
        </w:tc>
        <w:tc>
          <w:tcPr>
            <w:tcW w:w="4603" w:type="dxa"/>
          </w:tcPr>
          <w:p w14:paraId="1D1A76B7" w14:textId="77777777" w:rsidR="00797792" w:rsidRPr="009C6C2B" w:rsidRDefault="00797792" w:rsidP="002C5B55">
            <w:pPr>
              <w:spacing w:after="0" w:line="240" w:lineRule="auto"/>
              <w:rPr>
                <w:rFonts w:ascii="Arial" w:hAnsi="Arial" w:cs="Arial"/>
              </w:rPr>
            </w:pPr>
          </w:p>
        </w:tc>
      </w:tr>
      <w:tr w:rsidR="00797792" w14:paraId="5681D232" w14:textId="77777777" w:rsidTr="002C5B55">
        <w:tc>
          <w:tcPr>
            <w:tcW w:w="4973" w:type="dxa"/>
          </w:tcPr>
          <w:p w14:paraId="5F2E7908" w14:textId="77777777" w:rsidR="00797792" w:rsidRPr="009C6C2B" w:rsidRDefault="00797792" w:rsidP="002C5B55">
            <w:pPr>
              <w:spacing w:after="0" w:line="240" w:lineRule="auto"/>
              <w:rPr>
                <w:rFonts w:ascii="Arial" w:hAnsi="Arial" w:cs="Arial"/>
                <w:i/>
              </w:rPr>
            </w:pPr>
            <w:r w:rsidRPr="009C6C2B">
              <w:rPr>
                <w:rFonts w:ascii="Arial" w:hAnsi="Arial" w:cs="Arial"/>
                <w:i/>
              </w:rPr>
              <w:t>Vital equipment and systems contingency checklist and/or procedures</w:t>
            </w:r>
          </w:p>
        </w:tc>
        <w:tc>
          <w:tcPr>
            <w:tcW w:w="4603" w:type="dxa"/>
          </w:tcPr>
          <w:p w14:paraId="14E5FF5A" w14:textId="77777777" w:rsidR="00797792" w:rsidRPr="009C6C2B" w:rsidRDefault="00797792" w:rsidP="002C5B55">
            <w:pPr>
              <w:spacing w:after="0" w:line="240" w:lineRule="auto"/>
              <w:rPr>
                <w:rFonts w:ascii="Arial" w:hAnsi="Arial" w:cs="Arial"/>
              </w:rPr>
            </w:pPr>
          </w:p>
        </w:tc>
      </w:tr>
      <w:tr w:rsidR="00797792" w14:paraId="6614A8D2" w14:textId="77777777" w:rsidTr="002C5B55">
        <w:tc>
          <w:tcPr>
            <w:tcW w:w="4973" w:type="dxa"/>
          </w:tcPr>
          <w:p w14:paraId="4D69B256" w14:textId="77777777" w:rsidR="00797792" w:rsidRPr="009C6C2B" w:rsidRDefault="00797792" w:rsidP="002C5B55">
            <w:pPr>
              <w:spacing w:after="0" w:line="240" w:lineRule="auto"/>
              <w:rPr>
                <w:rFonts w:ascii="Arial" w:hAnsi="Arial" w:cs="Arial"/>
                <w:i/>
              </w:rPr>
            </w:pPr>
            <w:r w:rsidRPr="009C6C2B">
              <w:rPr>
                <w:rFonts w:ascii="Arial" w:hAnsi="Arial" w:cs="Arial"/>
                <w:i/>
              </w:rPr>
              <w:t>Resource acquisition checklists and/or procedures</w:t>
            </w:r>
          </w:p>
        </w:tc>
        <w:tc>
          <w:tcPr>
            <w:tcW w:w="4603" w:type="dxa"/>
          </w:tcPr>
          <w:p w14:paraId="6AEB75D7" w14:textId="77777777" w:rsidR="00797792" w:rsidRPr="009C6C2B" w:rsidRDefault="00797792" w:rsidP="002C5B55">
            <w:pPr>
              <w:spacing w:after="0" w:line="240" w:lineRule="auto"/>
              <w:rPr>
                <w:rFonts w:ascii="Arial" w:hAnsi="Arial" w:cs="Arial"/>
              </w:rPr>
            </w:pPr>
          </w:p>
        </w:tc>
      </w:tr>
      <w:tr w:rsidR="00797792" w14:paraId="0E290F6E" w14:textId="77777777" w:rsidTr="002C5B55">
        <w:tc>
          <w:tcPr>
            <w:tcW w:w="4973" w:type="dxa"/>
          </w:tcPr>
          <w:p w14:paraId="419D79E6" w14:textId="77777777" w:rsidR="00797792" w:rsidRPr="009C6C2B" w:rsidRDefault="00797792" w:rsidP="002C5B55">
            <w:pPr>
              <w:spacing w:after="0" w:line="240" w:lineRule="auto"/>
              <w:rPr>
                <w:rFonts w:ascii="Arial" w:hAnsi="Arial" w:cs="Arial"/>
                <w:i/>
              </w:rPr>
            </w:pPr>
            <w:r w:rsidRPr="009C6C2B">
              <w:rPr>
                <w:rFonts w:ascii="Arial" w:hAnsi="Arial" w:cs="Arial"/>
                <w:i/>
              </w:rPr>
              <w:t xml:space="preserve">Execution of </w:t>
            </w:r>
            <w:r>
              <w:rPr>
                <w:rFonts w:ascii="Arial" w:hAnsi="Arial" w:cs="Arial"/>
                <w:i/>
              </w:rPr>
              <w:t>essential</w:t>
            </w:r>
            <w:r w:rsidRPr="009C6C2B">
              <w:rPr>
                <w:rFonts w:ascii="Arial" w:hAnsi="Arial" w:cs="Arial"/>
                <w:i/>
              </w:rPr>
              <w:t xml:space="preserve"> functions checklists and/or procedures</w:t>
            </w:r>
          </w:p>
        </w:tc>
        <w:tc>
          <w:tcPr>
            <w:tcW w:w="4603" w:type="dxa"/>
          </w:tcPr>
          <w:p w14:paraId="515A3ED3" w14:textId="77777777" w:rsidR="00797792" w:rsidRPr="009C6C2B" w:rsidRDefault="00797792" w:rsidP="002C5B55">
            <w:pPr>
              <w:spacing w:after="0" w:line="240" w:lineRule="auto"/>
              <w:rPr>
                <w:rFonts w:ascii="Arial" w:hAnsi="Arial" w:cs="Arial"/>
              </w:rPr>
            </w:pPr>
          </w:p>
        </w:tc>
      </w:tr>
      <w:tr w:rsidR="00797792" w14:paraId="370571E3" w14:textId="77777777" w:rsidTr="002C5B55">
        <w:tc>
          <w:tcPr>
            <w:tcW w:w="4973" w:type="dxa"/>
          </w:tcPr>
          <w:p w14:paraId="58419C37" w14:textId="77777777" w:rsidR="00797792" w:rsidRPr="009C6C2B" w:rsidRDefault="00797792" w:rsidP="002C5B55">
            <w:pPr>
              <w:spacing w:after="0" w:line="240" w:lineRule="auto"/>
              <w:rPr>
                <w:rFonts w:ascii="Arial" w:hAnsi="Arial" w:cs="Arial"/>
                <w:i/>
              </w:rPr>
            </w:pPr>
            <w:r w:rsidRPr="009C6C2B">
              <w:rPr>
                <w:rFonts w:ascii="Arial" w:hAnsi="Arial" w:cs="Arial"/>
                <w:i/>
              </w:rPr>
              <w:t>Support and contingency team checklists and/or procedures</w:t>
            </w:r>
          </w:p>
        </w:tc>
        <w:tc>
          <w:tcPr>
            <w:tcW w:w="4603" w:type="dxa"/>
          </w:tcPr>
          <w:p w14:paraId="6812DF17" w14:textId="77777777" w:rsidR="00797792" w:rsidRPr="009C6C2B" w:rsidRDefault="00797792" w:rsidP="002C5B55">
            <w:pPr>
              <w:spacing w:after="0" w:line="240" w:lineRule="auto"/>
              <w:rPr>
                <w:rFonts w:ascii="Arial" w:hAnsi="Arial" w:cs="Arial"/>
              </w:rPr>
            </w:pPr>
          </w:p>
        </w:tc>
      </w:tr>
      <w:tr w:rsidR="00797792" w14:paraId="2461E576" w14:textId="77777777" w:rsidTr="002C5B55">
        <w:tc>
          <w:tcPr>
            <w:tcW w:w="4973" w:type="dxa"/>
          </w:tcPr>
          <w:p w14:paraId="66EEE6F5" w14:textId="77777777" w:rsidR="00797792" w:rsidRPr="009C6C2B" w:rsidRDefault="00797792" w:rsidP="002C5B55">
            <w:pPr>
              <w:spacing w:after="0" w:line="240" w:lineRule="auto"/>
              <w:rPr>
                <w:rFonts w:ascii="Arial" w:hAnsi="Arial" w:cs="Arial"/>
                <w:i/>
              </w:rPr>
            </w:pPr>
            <w:r w:rsidRPr="009C6C2B">
              <w:rPr>
                <w:rFonts w:ascii="Arial" w:hAnsi="Arial" w:cs="Arial"/>
                <w:i/>
              </w:rPr>
              <w:t>Family Support and Preparedness Plan (including the recovery of children from daycare facility or from remote evacuation site)</w:t>
            </w:r>
          </w:p>
        </w:tc>
        <w:tc>
          <w:tcPr>
            <w:tcW w:w="4603" w:type="dxa"/>
          </w:tcPr>
          <w:p w14:paraId="761F2881" w14:textId="77777777" w:rsidR="00797792" w:rsidRPr="009C6C2B" w:rsidRDefault="00797792" w:rsidP="002C5B55">
            <w:pPr>
              <w:spacing w:after="0" w:line="240" w:lineRule="auto"/>
              <w:rPr>
                <w:rFonts w:ascii="Arial" w:hAnsi="Arial" w:cs="Arial"/>
              </w:rPr>
            </w:pPr>
          </w:p>
        </w:tc>
      </w:tr>
      <w:tr w:rsidR="00797792" w14:paraId="61785588" w14:textId="77777777" w:rsidTr="002C5B55">
        <w:tc>
          <w:tcPr>
            <w:tcW w:w="4973" w:type="dxa"/>
          </w:tcPr>
          <w:p w14:paraId="5AAC9870" w14:textId="77777777" w:rsidR="00797792" w:rsidRPr="009C6C2B" w:rsidRDefault="00797792" w:rsidP="002C5B55">
            <w:pPr>
              <w:spacing w:after="0" w:line="240" w:lineRule="auto"/>
              <w:rPr>
                <w:rFonts w:ascii="Arial" w:hAnsi="Arial" w:cs="Arial"/>
                <w:i/>
              </w:rPr>
            </w:pPr>
            <w:r w:rsidRPr="009C6C2B">
              <w:rPr>
                <w:rFonts w:ascii="Arial" w:hAnsi="Arial" w:cs="Arial"/>
                <w:i/>
              </w:rPr>
              <w:t>Devolution of command and control</w:t>
            </w:r>
          </w:p>
        </w:tc>
        <w:tc>
          <w:tcPr>
            <w:tcW w:w="4603" w:type="dxa"/>
          </w:tcPr>
          <w:p w14:paraId="2A60DFD9" w14:textId="77777777" w:rsidR="00797792" w:rsidRPr="009C6C2B" w:rsidRDefault="00797792" w:rsidP="002C5B55">
            <w:pPr>
              <w:spacing w:after="0" w:line="240" w:lineRule="auto"/>
              <w:rPr>
                <w:rFonts w:ascii="Arial" w:hAnsi="Arial" w:cs="Arial"/>
              </w:rPr>
            </w:pPr>
          </w:p>
        </w:tc>
      </w:tr>
      <w:tr w:rsidR="00797792" w14:paraId="444EC31D" w14:textId="77777777" w:rsidTr="002C5B55">
        <w:tc>
          <w:tcPr>
            <w:tcW w:w="4973" w:type="dxa"/>
          </w:tcPr>
          <w:p w14:paraId="60762A1B" w14:textId="77777777" w:rsidR="00797792" w:rsidRPr="009C6C2B" w:rsidRDefault="00797792" w:rsidP="002C5B55">
            <w:pPr>
              <w:spacing w:after="0" w:line="240" w:lineRule="auto"/>
              <w:rPr>
                <w:rFonts w:ascii="Arial" w:hAnsi="Arial" w:cs="Arial"/>
                <w:i/>
              </w:rPr>
            </w:pPr>
            <w:r w:rsidRPr="009C6C2B">
              <w:rPr>
                <w:rFonts w:ascii="Arial" w:hAnsi="Arial" w:cs="Arial"/>
                <w:i/>
              </w:rPr>
              <w:t>Reconstitution and termination checklist and/or procedure</w:t>
            </w:r>
          </w:p>
        </w:tc>
        <w:tc>
          <w:tcPr>
            <w:tcW w:w="4603" w:type="dxa"/>
          </w:tcPr>
          <w:p w14:paraId="303A36A2" w14:textId="77777777" w:rsidR="00797792" w:rsidRPr="009C6C2B" w:rsidRDefault="00797792" w:rsidP="002C5B55">
            <w:pPr>
              <w:spacing w:after="0" w:line="240" w:lineRule="auto"/>
              <w:rPr>
                <w:rFonts w:ascii="Arial" w:hAnsi="Arial" w:cs="Arial"/>
              </w:rPr>
            </w:pPr>
          </w:p>
        </w:tc>
      </w:tr>
      <w:tr w:rsidR="00797792" w14:paraId="6B2AB905" w14:textId="77777777" w:rsidTr="002C5B55">
        <w:tc>
          <w:tcPr>
            <w:tcW w:w="4973" w:type="dxa"/>
          </w:tcPr>
          <w:p w14:paraId="1C9FF658" w14:textId="77777777" w:rsidR="00797792" w:rsidRPr="009C6C2B" w:rsidRDefault="00797792" w:rsidP="002C5B55">
            <w:pPr>
              <w:spacing w:after="0" w:line="240" w:lineRule="auto"/>
              <w:rPr>
                <w:rFonts w:ascii="Arial" w:hAnsi="Arial" w:cs="Arial"/>
                <w:i/>
              </w:rPr>
            </w:pPr>
            <w:r w:rsidRPr="009C6C2B">
              <w:rPr>
                <w:rFonts w:ascii="Arial" w:hAnsi="Arial" w:cs="Arial"/>
                <w:i/>
              </w:rPr>
              <w:t>Facility vulnerability assessment</w:t>
            </w:r>
          </w:p>
        </w:tc>
        <w:tc>
          <w:tcPr>
            <w:tcW w:w="4603" w:type="dxa"/>
          </w:tcPr>
          <w:p w14:paraId="3FBA5A65" w14:textId="77777777" w:rsidR="00797792" w:rsidRPr="009C6C2B" w:rsidRDefault="00797792" w:rsidP="002C5B55">
            <w:pPr>
              <w:spacing w:after="0" w:line="240" w:lineRule="auto"/>
              <w:rPr>
                <w:rFonts w:ascii="Arial" w:hAnsi="Arial" w:cs="Arial"/>
              </w:rPr>
            </w:pPr>
          </w:p>
        </w:tc>
      </w:tr>
      <w:tr w:rsidR="00797792" w14:paraId="4E368062" w14:textId="77777777" w:rsidTr="002C5B55">
        <w:tc>
          <w:tcPr>
            <w:tcW w:w="4973" w:type="dxa"/>
          </w:tcPr>
          <w:p w14:paraId="6108D6F9" w14:textId="77777777" w:rsidR="00797792" w:rsidRPr="009C6C2B" w:rsidRDefault="00797792" w:rsidP="002C5B55">
            <w:pPr>
              <w:spacing w:after="0" w:line="240" w:lineRule="auto"/>
              <w:rPr>
                <w:rFonts w:ascii="Arial" w:hAnsi="Arial" w:cs="Arial"/>
                <w:i/>
              </w:rPr>
            </w:pPr>
            <w:r w:rsidRPr="009C6C2B">
              <w:rPr>
                <w:rFonts w:ascii="Arial" w:hAnsi="Arial" w:cs="Arial"/>
                <w:i/>
              </w:rPr>
              <w:t>Pandemic Influenza Plan</w:t>
            </w:r>
          </w:p>
        </w:tc>
        <w:tc>
          <w:tcPr>
            <w:tcW w:w="4603" w:type="dxa"/>
          </w:tcPr>
          <w:p w14:paraId="2B2BE680" w14:textId="77777777" w:rsidR="00797792" w:rsidRPr="009C6C2B" w:rsidRDefault="00797792" w:rsidP="002C5B55">
            <w:pPr>
              <w:spacing w:after="0" w:line="240" w:lineRule="auto"/>
              <w:rPr>
                <w:rFonts w:ascii="Arial" w:hAnsi="Arial" w:cs="Arial"/>
              </w:rPr>
            </w:pPr>
          </w:p>
        </w:tc>
      </w:tr>
    </w:tbl>
    <w:p w14:paraId="3D39FA8C" w14:textId="77777777" w:rsidR="00542361" w:rsidRPr="00542361" w:rsidRDefault="00542361" w:rsidP="00542361">
      <w:pPr>
        <w:rPr>
          <w:rFonts w:ascii="Arial" w:hAnsi="Arial" w:cs="Arial"/>
        </w:rPr>
      </w:pPr>
    </w:p>
    <w:p w14:paraId="156BFD6B" w14:textId="77777777" w:rsidR="00542361" w:rsidRPr="00542361" w:rsidRDefault="00542361" w:rsidP="00542361">
      <w:pPr>
        <w:rPr>
          <w:rFonts w:ascii="Arial" w:hAnsi="Arial" w:cs="Arial"/>
        </w:rPr>
      </w:pPr>
    </w:p>
    <w:p w14:paraId="17587D2B" w14:textId="77777777" w:rsidR="00542361" w:rsidRPr="00542361" w:rsidRDefault="00542361" w:rsidP="00542361">
      <w:pPr>
        <w:rPr>
          <w:rFonts w:ascii="Arial" w:hAnsi="Arial" w:cs="Arial"/>
        </w:rPr>
      </w:pPr>
    </w:p>
    <w:p w14:paraId="0B21379F" w14:textId="77777777" w:rsidR="00542361" w:rsidRPr="00542361" w:rsidRDefault="00542361" w:rsidP="00542361">
      <w:pPr>
        <w:rPr>
          <w:rFonts w:ascii="Arial" w:hAnsi="Arial" w:cs="Arial"/>
        </w:rPr>
      </w:pPr>
    </w:p>
    <w:p w14:paraId="499B1466" w14:textId="593DDDF3" w:rsidR="00542361" w:rsidRDefault="00797792" w:rsidP="002C5B55">
      <w:pPr>
        <w:pStyle w:val="ListParagraph"/>
        <w:numPr>
          <w:ilvl w:val="0"/>
          <w:numId w:val="2"/>
        </w:numPr>
        <w:spacing w:before="240"/>
        <w:outlineLvl w:val="0"/>
        <w:rPr>
          <w:rFonts w:ascii="Arial" w:hAnsi="Arial" w:cs="Arial"/>
          <w:b/>
        </w:rPr>
      </w:pPr>
      <w:bookmarkStart w:id="22" w:name="_Toc479762008"/>
      <w:r>
        <w:rPr>
          <w:rFonts w:ascii="Arial" w:hAnsi="Arial" w:cs="Arial"/>
          <w:b/>
        </w:rPr>
        <w:lastRenderedPageBreak/>
        <w:t>ADMINISTRATION AND LOGISTICS</w:t>
      </w:r>
      <w:bookmarkEnd w:id="22"/>
    </w:p>
    <w:p w14:paraId="35789B6E" w14:textId="54337BA7" w:rsidR="00797792" w:rsidRDefault="00797792" w:rsidP="00797792">
      <w:pPr>
        <w:spacing w:before="240"/>
        <w:ind w:left="720"/>
        <w:rPr>
          <w:rFonts w:ascii="Arial" w:hAnsi="Arial" w:cs="Arial"/>
        </w:rPr>
      </w:pPr>
      <w:r w:rsidRPr="00797792">
        <w:rPr>
          <w:rFonts w:ascii="Arial" w:hAnsi="Arial" w:cs="Arial"/>
        </w:rPr>
        <w:t>The [</w:t>
      </w:r>
      <w:r w:rsidRPr="00797792">
        <w:rPr>
          <w:rFonts w:ascii="Arial" w:hAnsi="Arial" w:cs="Arial"/>
          <w:color w:val="FF0000"/>
        </w:rPr>
        <w:t>insert name of agency</w:t>
      </w:r>
      <w:r w:rsidRPr="00797792">
        <w:rPr>
          <w:rFonts w:ascii="Arial" w:hAnsi="Arial" w:cs="Arial"/>
        </w:rPr>
        <w:t>]</w:t>
      </w:r>
      <w:r>
        <w:rPr>
          <w:rFonts w:ascii="Arial" w:hAnsi="Arial" w:cs="Arial"/>
        </w:rPr>
        <w:t xml:space="preserve"> has prioritized the </w:t>
      </w:r>
      <w:r w:rsidRPr="00797792">
        <w:rPr>
          <w:rFonts w:ascii="Arial" w:hAnsi="Arial" w:cs="Arial"/>
        </w:rPr>
        <w:t xml:space="preserve">following items based on incident specific </w:t>
      </w:r>
      <w:r w:rsidR="00817D71">
        <w:rPr>
          <w:rFonts w:ascii="Arial" w:hAnsi="Arial" w:cs="Arial"/>
        </w:rPr>
        <w:t>agency</w:t>
      </w:r>
      <w:r w:rsidRPr="00797792">
        <w:rPr>
          <w:rFonts w:ascii="Arial" w:hAnsi="Arial" w:cs="Arial"/>
        </w:rPr>
        <w:t xml:space="preserve"> priorities to support the protection of life safety, property protection, and th</w:t>
      </w:r>
      <w:r>
        <w:rPr>
          <w:rFonts w:ascii="Arial" w:hAnsi="Arial" w:cs="Arial"/>
        </w:rPr>
        <w:t xml:space="preserve">e environment as it pertains to the agency’s </w:t>
      </w:r>
      <w:r w:rsidRPr="00797792">
        <w:rPr>
          <w:rFonts w:ascii="Arial" w:hAnsi="Arial" w:cs="Arial"/>
        </w:rPr>
        <w:t>organizational roles and responsibilities.</w:t>
      </w:r>
    </w:p>
    <w:p w14:paraId="4FB6AFD5" w14:textId="2BEC5865" w:rsidR="00797792" w:rsidRDefault="00797792" w:rsidP="0004615B">
      <w:pPr>
        <w:pStyle w:val="ListParagraph"/>
        <w:numPr>
          <w:ilvl w:val="0"/>
          <w:numId w:val="30"/>
        </w:numPr>
        <w:spacing w:before="240"/>
        <w:outlineLvl w:val="1"/>
        <w:rPr>
          <w:rFonts w:ascii="Arial" w:hAnsi="Arial" w:cs="Arial"/>
          <w:b/>
        </w:rPr>
      </w:pPr>
      <w:bookmarkStart w:id="23" w:name="_Toc479762009"/>
      <w:r>
        <w:rPr>
          <w:rFonts w:ascii="Arial" w:hAnsi="Arial" w:cs="Arial"/>
          <w:b/>
        </w:rPr>
        <w:t>Alternate Facility</w:t>
      </w:r>
      <w:bookmarkEnd w:id="23"/>
    </w:p>
    <w:p w14:paraId="631FFCF8" w14:textId="1C290F36" w:rsidR="00797792" w:rsidRDefault="00797792" w:rsidP="00797792">
      <w:pPr>
        <w:spacing w:before="240"/>
        <w:ind w:left="1080"/>
        <w:rPr>
          <w:rFonts w:ascii="Arial" w:hAnsi="Arial" w:cs="Arial"/>
        </w:rPr>
      </w:pPr>
      <w:r w:rsidRPr="00797792">
        <w:rPr>
          <w:rFonts w:ascii="Arial" w:hAnsi="Arial" w:cs="Arial"/>
        </w:rPr>
        <w:t>The [</w:t>
      </w:r>
      <w:r w:rsidRPr="00033DCB">
        <w:rPr>
          <w:rFonts w:ascii="Arial" w:hAnsi="Arial" w:cs="Arial"/>
          <w:color w:val="FF0000"/>
        </w:rPr>
        <w:t>insert name of agency</w:t>
      </w:r>
      <w:r w:rsidRPr="00797792">
        <w:rPr>
          <w:rFonts w:ascii="Arial" w:hAnsi="Arial" w:cs="Arial"/>
        </w:rPr>
        <w:t xml:space="preserve">] recognizes that </w:t>
      </w:r>
      <w:r>
        <w:rPr>
          <w:rFonts w:ascii="Arial" w:hAnsi="Arial" w:cs="Arial"/>
        </w:rPr>
        <w:t xml:space="preserve">an incident may disrupt </w:t>
      </w:r>
      <w:r w:rsidRPr="00797792">
        <w:rPr>
          <w:rFonts w:ascii="Arial" w:hAnsi="Arial" w:cs="Arial"/>
        </w:rPr>
        <w:t>normal operations and that there may be a nee</w:t>
      </w:r>
      <w:r w:rsidR="004801D2">
        <w:rPr>
          <w:rFonts w:ascii="Arial" w:hAnsi="Arial" w:cs="Arial"/>
        </w:rPr>
        <w:t xml:space="preserve">d to perform essential </w:t>
      </w:r>
      <w:r w:rsidRPr="00797792">
        <w:rPr>
          <w:rFonts w:ascii="Arial" w:hAnsi="Arial" w:cs="Arial"/>
        </w:rPr>
        <w:t xml:space="preserve">functions at alternate facilities.  </w:t>
      </w:r>
    </w:p>
    <w:p w14:paraId="2507DC68" w14:textId="675CFB5B" w:rsidR="00797792" w:rsidRDefault="003B75AB" w:rsidP="00797792">
      <w:pPr>
        <w:spacing w:before="240"/>
        <w:ind w:left="1080"/>
        <w:rPr>
          <w:rFonts w:ascii="Arial" w:hAnsi="Arial" w:cs="Arial"/>
        </w:rPr>
      </w:pPr>
      <w:r>
        <w:rPr>
          <w:rFonts w:ascii="Arial" w:hAnsi="Arial" w:cs="Arial"/>
        </w:rPr>
        <w:t>The agency has collected i</w:t>
      </w:r>
      <w:r w:rsidR="00797792" w:rsidRPr="00797792">
        <w:rPr>
          <w:rFonts w:ascii="Arial" w:hAnsi="Arial" w:cs="Arial"/>
        </w:rPr>
        <w:t xml:space="preserve">nformation on requirements for alternate facilities that would be capable of supporting essential </w:t>
      </w:r>
      <w:r>
        <w:rPr>
          <w:rFonts w:ascii="Arial" w:hAnsi="Arial" w:cs="Arial"/>
        </w:rPr>
        <w:t>functions. Refer to</w:t>
      </w:r>
      <w:r w:rsidR="00797792" w:rsidRPr="00797792">
        <w:rPr>
          <w:rFonts w:ascii="Arial" w:hAnsi="Arial" w:cs="Arial"/>
        </w:rPr>
        <w:t xml:space="preserve"> </w:t>
      </w:r>
      <w:r w:rsidR="00797792" w:rsidRPr="003B75AB">
        <w:rPr>
          <w:rFonts w:ascii="Arial" w:hAnsi="Arial" w:cs="Arial"/>
          <w:i/>
        </w:rPr>
        <w:t>Form F1</w:t>
      </w:r>
      <w:r w:rsidRPr="003B75AB">
        <w:rPr>
          <w:rFonts w:ascii="Arial" w:hAnsi="Arial" w:cs="Arial"/>
          <w:i/>
        </w:rPr>
        <w:t>:</w:t>
      </w:r>
      <w:r w:rsidR="00797792" w:rsidRPr="003B75AB">
        <w:rPr>
          <w:rFonts w:ascii="Arial" w:hAnsi="Arial" w:cs="Arial"/>
          <w:i/>
        </w:rPr>
        <w:t xml:space="preserve"> Requirements for Alternate Work Site</w:t>
      </w:r>
      <w:r w:rsidR="00797792" w:rsidRPr="00797792">
        <w:rPr>
          <w:rFonts w:ascii="Arial" w:hAnsi="Arial" w:cs="Arial"/>
        </w:rPr>
        <w:t>, f</w:t>
      </w:r>
      <w:r>
        <w:rPr>
          <w:rFonts w:ascii="Arial" w:hAnsi="Arial" w:cs="Arial"/>
        </w:rPr>
        <w:t>or more information</w:t>
      </w:r>
      <w:r w:rsidR="00797792" w:rsidRPr="00797792">
        <w:rPr>
          <w:rFonts w:ascii="Arial" w:hAnsi="Arial" w:cs="Arial"/>
        </w:rPr>
        <w:t>.  In addition, depending on the emergency conditions, the [</w:t>
      </w:r>
      <w:r w:rsidR="00797792" w:rsidRPr="003B75AB">
        <w:rPr>
          <w:rFonts w:ascii="Arial" w:hAnsi="Arial" w:cs="Arial"/>
          <w:color w:val="FF0000"/>
        </w:rPr>
        <w:t>insert name of agency</w:t>
      </w:r>
      <w:r w:rsidR="00797792" w:rsidRPr="00797792">
        <w:rPr>
          <w:rFonts w:ascii="Arial" w:hAnsi="Arial" w:cs="Arial"/>
        </w:rPr>
        <w:t xml:space="preserve">], through cooperative agreements and mutual aid agreements, also has </w:t>
      </w:r>
      <w:r>
        <w:rPr>
          <w:rFonts w:ascii="Arial" w:hAnsi="Arial" w:cs="Arial"/>
        </w:rPr>
        <w:t>identified</w:t>
      </w:r>
      <w:r w:rsidR="00797792" w:rsidRPr="00797792">
        <w:rPr>
          <w:rFonts w:ascii="Arial" w:hAnsi="Arial" w:cs="Arial"/>
        </w:rPr>
        <w:t xml:space="preserve"> additional facilities that could support essential business functions. The </w:t>
      </w:r>
      <w:r w:rsidR="00033DCB">
        <w:rPr>
          <w:rFonts w:ascii="Arial" w:hAnsi="Arial" w:cs="Arial"/>
        </w:rPr>
        <w:t xml:space="preserve">agency has listed the </w:t>
      </w:r>
      <w:r w:rsidR="00797792" w:rsidRPr="00797792">
        <w:rPr>
          <w:rFonts w:ascii="Arial" w:hAnsi="Arial" w:cs="Arial"/>
        </w:rPr>
        <w:t xml:space="preserve">current options for Alternate Work Sites, including any unmet space needs </w:t>
      </w:r>
      <w:r w:rsidR="00033DCB">
        <w:rPr>
          <w:rFonts w:ascii="Arial" w:hAnsi="Arial" w:cs="Arial"/>
        </w:rPr>
        <w:t>on</w:t>
      </w:r>
      <w:r w:rsidR="00797792" w:rsidRPr="00797792">
        <w:rPr>
          <w:rFonts w:ascii="Arial" w:hAnsi="Arial" w:cs="Arial"/>
        </w:rPr>
        <w:t xml:space="preserve"> </w:t>
      </w:r>
      <w:r w:rsidR="00797792" w:rsidRPr="00033DCB">
        <w:rPr>
          <w:rFonts w:ascii="Arial" w:hAnsi="Arial" w:cs="Arial"/>
          <w:i/>
        </w:rPr>
        <w:t xml:space="preserve">Form </w:t>
      </w:r>
      <w:r w:rsidR="00033DCB" w:rsidRPr="00033DCB">
        <w:rPr>
          <w:rFonts w:ascii="Arial" w:hAnsi="Arial" w:cs="Arial"/>
          <w:i/>
        </w:rPr>
        <w:t>F2, Agency Alternate Facilities</w:t>
      </w:r>
      <w:r w:rsidR="00033DCB">
        <w:rPr>
          <w:rFonts w:ascii="Arial" w:hAnsi="Arial" w:cs="Arial"/>
        </w:rPr>
        <w:t>.</w:t>
      </w:r>
    </w:p>
    <w:p w14:paraId="7322B28E" w14:textId="42879A90" w:rsidR="002C5B55" w:rsidRDefault="002C5B55" w:rsidP="0004615B">
      <w:pPr>
        <w:pStyle w:val="ListParagraph"/>
        <w:numPr>
          <w:ilvl w:val="0"/>
          <w:numId w:val="30"/>
        </w:numPr>
        <w:spacing w:before="240"/>
        <w:outlineLvl w:val="1"/>
        <w:rPr>
          <w:rFonts w:ascii="Arial" w:hAnsi="Arial" w:cs="Arial"/>
          <w:b/>
        </w:rPr>
      </w:pPr>
      <w:bookmarkStart w:id="24" w:name="_Toc479762010"/>
      <w:r w:rsidRPr="002C5B55">
        <w:rPr>
          <w:rFonts w:ascii="Arial" w:hAnsi="Arial" w:cs="Arial"/>
          <w:b/>
        </w:rPr>
        <w:t>Vital Records/Databases, Equipment, Applications, and Systems</w:t>
      </w:r>
      <w:bookmarkEnd w:id="24"/>
    </w:p>
    <w:p w14:paraId="67415330" w14:textId="446370B9" w:rsidR="002C5B55" w:rsidRDefault="002C5B55" w:rsidP="002C5B55">
      <w:pPr>
        <w:spacing w:before="240"/>
        <w:ind w:left="1080"/>
        <w:rPr>
          <w:rFonts w:ascii="Arial" w:hAnsi="Arial" w:cs="Arial"/>
        </w:rPr>
      </w:pPr>
      <w:r w:rsidRPr="002C5B55">
        <w:rPr>
          <w:rFonts w:ascii="Arial" w:hAnsi="Arial" w:cs="Arial"/>
        </w:rPr>
        <w:t>The [</w:t>
      </w:r>
      <w:r w:rsidRPr="002C5B55">
        <w:rPr>
          <w:rFonts w:ascii="Arial" w:hAnsi="Arial" w:cs="Arial"/>
          <w:color w:val="FF0000"/>
        </w:rPr>
        <w:t>insert name of agency</w:t>
      </w:r>
      <w:r w:rsidRPr="002C5B55">
        <w:rPr>
          <w:rFonts w:ascii="Arial" w:hAnsi="Arial" w:cs="Arial"/>
        </w:rPr>
        <w:t>] has identified vital records/databases, equipment, applications, and systems that must be available to support performance of essential functions. These are the records/databases, equipment, applications, and systems that will be prioritized for resto</w:t>
      </w:r>
      <w:r>
        <w:rPr>
          <w:rFonts w:ascii="Arial" w:hAnsi="Arial" w:cs="Arial"/>
        </w:rPr>
        <w:t>ration and recovery</w:t>
      </w:r>
      <w:r w:rsidRPr="002C5B55">
        <w:rPr>
          <w:rFonts w:ascii="Arial" w:hAnsi="Arial" w:cs="Arial"/>
        </w:rPr>
        <w:t xml:space="preserve"> in the event that a supplier or suppliers need to be contracted. </w:t>
      </w:r>
      <w:r>
        <w:rPr>
          <w:rFonts w:ascii="Arial" w:hAnsi="Arial" w:cs="Arial"/>
        </w:rPr>
        <w:t xml:space="preserve">For more information, refer to </w:t>
      </w:r>
      <w:r w:rsidRPr="002C5B55">
        <w:rPr>
          <w:rFonts w:ascii="Arial" w:hAnsi="Arial" w:cs="Arial"/>
          <w:i/>
        </w:rPr>
        <w:t xml:space="preserve">Form B: </w:t>
      </w:r>
      <w:r w:rsidR="005B459F" w:rsidRPr="009F73CD">
        <w:rPr>
          <w:rFonts w:ascii="Arial" w:hAnsi="Arial" w:cs="Arial"/>
          <w:i/>
        </w:rPr>
        <w:t>Prioritized Listing of Essential Functions and Processes</w:t>
      </w:r>
      <w:r>
        <w:rPr>
          <w:rFonts w:ascii="Arial" w:hAnsi="Arial" w:cs="Arial"/>
        </w:rPr>
        <w:t>.</w:t>
      </w:r>
    </w:p>
    <w:p w14:paraId="6D56DDAF" w14:textId="2439475B" w:rsidR="002C5B55" w:rsidRDefault="002C5B55" w:rsidP="0004615B">
      <w:pPr>
        <w:pStyle w:val="ListParagraph"/>
        <w:numPr>
          <w:ilvl w:val="0"/>
          <w:numId w:val="30"/>
        </w:numPr>
        <w:spacing w:before="240"/>
        <w:outlineLvl w:val="1"/>
        <w:rPr>
          <w:rFonts w:ascii="Arial" w:hAnsi="Arial" w:cs="Arial"/>
          <w:b/>
        </w:rPr>
      </w:pPr>
      <w:bookmarkStart w:id="25" w:name="_Toc479762011"/>
      <w:r>
        <w:rPr>
          <w:rFonts w:ascii="Arial" w:hAnsi="Arial" w:cs="Arial"/>
          <w:b/>
        </w:rPr>
        <w:t>Interoperable Communications</w:t>
      </w:r>
      <w:bookmarkEnd w:id="25"/>
    </w:p>
    <w:p w14:paraId="44732AD3" w14:textId="4013176E" w:rsidR="002C5B55" w:rsidRDefault="002C5B55" w:rsidP="002C5B55">
      <w:pPr>
        <w:spacing w:before="240"/>
        <w:ind w:left="1080"/>
        <w:rPr>
          <w:rFonts w:ascii="Arial" w:hAnsi="Arial" w:cs="Arial"/>
        </w:rPr>
      </w:pPr>
      <w:r w:rsidRPr="002C5B55">
        <w:rPr>
          <w:rFonts w:ascii="Arial" w:hAnsi="Arial" w:cs="Arial"/>
        </w:rPr>
        <w:t>Protecting communications is a critical component of a successful COOP capability. Communication systems must support connectivity to internal organizations, other agencies, critical customers, and the public.  To ensure communications during COOP events, the [</w:t>
      </w:r>
      <w:r w:rsidRPr="00F91EDB">
        <w:rPr>
          <w:rFonts w:ascii="Arial" w:hAnsi="Arial" w:cs="Arial"/>
          <w:color w:val="FF0000"/>
        </w:rPr>
        <w:t>insert name of agency</w:t>
      </w:r>
      <w:r w:rsidRPr="002C5B55">
        <w:rPr>
          <w:rFonts w:ascii="Arial" w:hAnsi="Arial" w:cs="Arial"/>
        </w:rPr>
        <w:t>] has identified primary and alternate modes of communication, and has protective controls in place for each means of communication.</w:t>
      </w:r>
      <w:r w:rsidR="00F91EDB">
        <w:rPr>
          <w:rFonts w:ascii="Arial" w:hAnsi="Arial" w:cs="Arial"/>
        </w:rPr>
        <w:t xml:space="preserve"> For more information, refer to</w:t>
      </w:r>
      <w:r w:rsidR="00F91EDB" w:rsidRPr="00F91EDB">
        <w:rPr>
          <w:rFonts w:ascii="Arial" w:hAnsi="Arial" w:cs="Arial"/>
          <w:i/>
        </w:rPr>
        <w:t xml:space="preserve"> Form G:</w:t>
      </w:r>
      <w:r w:rsidRPr="00F91EDB">
        <w:rPr>
          <w:rFonts w:ascii="Arial" w:hAnsi="Arial" w:cs="Arial"/>
          <w:i/>
        </w:rPr>
        <w:t xml:space="preserve"> </w:t>
      </w:r>
      <w:r w:rsidR="00C0406F">
        <w:rPr>
          <w:rFonts w:ascii="Arial" w:hAnsi="Arial" w:cs="Arial"/>
          <w:i/>
        </w:rPr>
        <w:t>Interoperable Communications</w:t>
      </w:r>
      <w:r w:rsidR="00F91EDB">
        <w:rPr>
          <w:rFonts w:ascii="Arial" w:hAnsi="Arial" w:cs="Arial"/>
        </w:rPr>
        <w:t>.</w:t>
      </w:r>
      <w:r w:rsidRPr="002C5B55">
        <w:rPr>
          <w:rFonts w:ascii="Arial" w:hAnsi="Arial" w:cs="Arial"/>
        </w:rPr>
        <w:t xml:space="preserve"> </w:t>
      </w:r>
    </w:p>
    <w:p w14:paraId="72DBF002" w14:textId="5306E1FC" w:rsidR="00F91EDB" w:rsidRDefault="00F91EDB" w:rsidP="0004615B">
      <w:pPr>
        <w:pStyle w:val="ListParagraph"/>
        <w:numPr>
          <w:ilvl w:val="0"/>
          <w:numId w:val="30"/>
        </w:numPr>
        <w:spacing w:before="240"/>
        <w:outlineLvl w:val="1"/>
        <w:rPr>
          <w:rFonts w:ascii="Arial" w:hAnsi="Arial" w:cs="Arial"/>
          <w:b/>
        </w:rPr>
      </w:pPr>
      <w:bookmarkStart w:id="26" w:name="_Toc479762012"/>
      <w:r>
        <w:rPr>
          <w:rFonts w:ascii="Arial" w:hAnsi="Arial" w:cs="Arial"/>
          <w:b/>
        </w:rPr>
        <w:t>Resource Management</w:t>
      </w:r>
      <w:bookmarkEnd w:id="26"/>
    </w:p>
    <w:p w14:paraId="2659BD1A" w14:textId="44574192" w:rsidR="00FB6EED" w:rsidRPr="00FB6EED" w:rsidRDefault="00FB6EED" w:rsidP="00FB6EED">
      <w:pPr>
        <w:spacing w:before="240"/>
        <w:ind w:left="1080"/>
        <w:rPr>
          <w:rFonts w:ascii="Arial" w:hAnsi="Arial" w:cs="Arial"/>
        </w:rPr>
      </w:pPr>
      <w:r w:rsidRPr="00FB6EED">
        <w:rPr>
          <w:rFonts w:ascii="Arial" w:hAnsi="Arial" w:cs="Arial"/>
        </w:rPr>
        <w:t xml:space="preserve">Resource management responsibilities include the pre-positioning of vital records, databases, and resources preferably in an off-site or protected location. Resource management also includes preparation and maintenance of emergency </w:t>
      </w:r>
      <w:r w:rsidR="00E006FD">
        <w:rPr>
          <w:rFonts w:ascii="Arial" w:hAnsi="Arial" w:cs="Arial"/>
        </w:rPr>
        <w:t>go</w:t>
      </w:r>
      <w:r w:rsidRPr="00FB6EED">
        <w:rPr>
          <w:rFonts w:ascii="Arial" w:hAnsi="Arial" w:cs="Arial"/>
        </w:rPr>
        <w:t xml:space="preserve"> kits; arranging for travel of key personnel to the alternate facility as well as the transfer of documents and needed communications, data processing and other equipment to the alternate site.</w:t>
      </w:r>
    </w:p>
    <w:p w14:paraId="4A186AF2" w14:textId="1A3C0270" w:rsidR="00FB6EED" w:rsidRDefault="00FB6EED" w:rsidP="00FB6EED">
      <w:pPr>
        <w:spacing w:before="240"/>
        <w:ind w:left="1080"/>
        <w:rPr>
          <w:rFonts w:ascii="Arial" w:hAnsi="Arial" w:cs="Arial"/>
          <w:i/>
        </w:rPr>
      </w:pPr>
      <w:r w:rsidRPr="00FB6EED">
        <w:rPr>
          <w:rFonts w:ascii="Arial" w:hAnsi="Arial" w:cs="Arial"/>
        </w:rPr>
        <w:lastRenderedPageBreak/>
        <w:t>The [</w:t>
      </w:r>
      <w:r w:rsidRPr="00FB6EED">
        <w:rPr>
          <w:rFonts w:ascii="Arial" w:hAnsi="Arial" w:cs="Arial"/>
          <w:color w:val="FF0000"/>
        </w:rPr>
        <w:t>insert name of agency</w:t>
      </w:r>
      <w:r w:rsidRPr="00FB6EED">
        <w:rPr>
          <w:rFonts w:ascii="Arial" w:hAnsi="Arial" w:cs="Arial"/>
        </w:rPr>
        <w:t xml:space="preserve">] has identified the resource requirements necessary to relocate to the alternate facility and to continue operations. This list includes basic communications and operational tools required to initiate essential functions from an alternate site, as well as the responsibilities for providing specific resources and the circumstance under which this responsibility may shift. For more information, refer to </w:t>
      </w:r>
      <w:r w:rsidRPr="00FB6EED">
        <w:rPr>
          <w:rFonts w:ascii="Arial" w:hAnsi="Arial" w:cs="Arial"/>
          <w:i/>
        </w:rPr>
        <w:t xml:space="preserve">Form H: </w:t>
      </w:r>
      <w:r w:rsidR="00817D71">
        <w:rPr>
          <w:rFonts w:ascii="Arial" w:hAnsi="Arial" w:cs="Arial"/>
          <w:i/>
        </w:rPr>
        <w:t>Agency</w:t>
      </w:r>
      <w:r w:rsidRPr="00FB6EED">
        <w:rPr>
          <w:rFonts w:ascii="Arial" w:hAnsi="Arial" w:cs="Arial"/>
          <w:i/>
        </w:rPr>
        <w:t xml:space="preserve"> Go Kit Contents and Maintenance List.</w:t>
      </w:r>
    </w:p>
    <w:p w14:paraId="382123BA" w14:textId="62FD9D62" w:rsidR="00FB6EED" w:rsidRDefault="00FB6EED" w:rsidP="0004615B">
      <w:pPr>
        <w:pStyle w:val="ListParagraph"/>
        <w:numPr>
          <w:ilvl w:val="0"/>
          <w:numId w:val="30"/>
        </w:numPr>
        <w:spacing w:before="240"/>
        <w:outlineLvl w:val="1"/>
        <w:rPr>
          <w:rFonts w:ascii="Arial" w:hAnsi="Arial" w:cs="Arial"/>
          <w:b/>
        </w:rPr>
      </w:pPr>
      <w:bookmarkStart w:id="27" w:name="_Toc479762013"/>
      <w:r>
        <w:rPr>
          <w:rFonts w:ascii="Arial" w:hAnsi="Arial" w:cs="Arial"/>
          <w:b/>
        </w:rPr>
        <w:t>Employee Support</w:t>
      </w:r>
      <w:bookmarkEnd w:id="27"/>
    </w:p>
    <w:p w14:paraId="368B91B1" w14:textId="072CD412" w:rsidR="00FB6EED" w:rsidRDefault="00FB6EED" w:rsidP="00FB6EED">
      <w:pPr>
        <w:spacing w:before="240"/>
        <w:ind w:left="1080"/>
        <w:rPr>
          <w:rFonts w:ascii="Arial" w:hAnsi="Arial" w:cs="Arial"/>
        </w:rPr>
      </w:pPr>
      <w:r>
        <w:rPr>
          <w:rFonts w:ascii="Arial" w:hAnsi="Arial" w:cs="Arial"/>
        </w:rPr>
        <w:t>T</w:t>
      </w:r>
      <w:r w:rsidRPr="00FB6EED">
        <w:rPr>
          <w:rFonts w:ascii="Arial" w:hAnsi="Arial" w:cs="Arial"/>
        </w:rPr>
        <w:t>he [</w:t>
      </w:r>
      <w:r w:rsidRPr="00FB6EED">
        <w:rPr>
          <w:rFonts w:ascii="Arial" w:hAnsi="Arial" w:cs="Arial"/>
          <w:color w:val="FF0000"/>
        </w:rPr>
        <w:t>insert name of agency</w:t>
      </w:r>
      <w:r w:rsidRPr="00FB6EED">
        <w:rPr>
          <w:rFonts w:ascii="Arial" w:hAnsi="Arial" w:cs="Arial"/>
        </w:rPr>
        <w:t>] recognizes that the well-being of employees’ dependents and domestic companion animals are of mutual concern to ensure that employees remain available to support alternate facility operations.  Employees must coordinate with their daycare providers to determine when it is appropriate to pick up their child.  In some cases, the parent may be able to withdraw their child from the facility immediately.  In other cases, the parent should plan to pick up the child from a remote evacuation site, as in the case of a capitol complex evacuation.  Employees must determine a prudent course of action in coordination with daycare providers, and management must consider this.</w:t>
      </w:r>
    </w:p>
    <w:p w14:paraId="5DD06298" w14:textId="3CB4C2C4" w:rsidR="00FB6EED" w:rsidRDefault="00FB6EED" w:rsidP="0004615B">
      <w:pPr>
        <w:pStyle w:val="ListParagraph"/>
        <w:numPr>
          <w:ilvl w:val="0"/>
          <w:numId w:val="30"/>
        </w:numPr>
        <w:spacing w:before="240"/>
        <w:outlineLvl w:val="1"/>
        <w:rPr>
          <w:rFonts w:ascii="Arial" w:hAnsi="Arial" w:cs="Arial"/>
          <w:b/>
        </w:rPr>
      </w:pPr>
      <w:bookmarkStart w:id="28" w:name="_Toc479762014"/>
      <w:r>
        <w:rPr>
          <w:rFonts w:ascii="Arial" w:hAnsi="Arial" w:cs="Arial"/>
          <w:b/>
        </w:rPr>
        <w:t>Procurement Process</w:t>
      </w:r>
      <w:bookmarkEnd w:id="28"/>
    </w:p>
    <w:p w14:paraId="7DA0AA59" w14:textId="128E5145" w:rsidR="009903B3" w:rsidRDefault="004C3B32" w:rsidP="009903B3">
      <w:pPr>
        <w:spacing w:before="240"/>
        <w:ind w:left="1080"/>
        <w:rPr>
          <w:rFonts w:ascii="Arial" w:hAnsi="Arial" w:cs="Arial"/>
        </w:rPr>
      </w:pPr>
      <w:r w:rsidRPr="004C3B32">
        <w:rPr>
          <w:rFonts w:ascii="Arial" w:hAnsi="Arial" w:cs="Arial"/>
        </w:rPr>
        <w:t>If circumstances require the activation of this COOP plan, the [</w:t>
      </w:r>
      <w:r w:rsidRPr="004C3B32">
        <w:rPr>
          <w:rFonts w:ascii="Arial" w:hAnsi="Arial" w:cs="Arial"/>
          <w:color w:val="FF0000"/>
        </w:rPr>
        <w:t>insert name of agency</w:t>
      </w:r>
      <w:r w:rsidRPr="004C3B32">
        <w:rPr>
          <w:rFonts w:ascii="Arial" w:hAnsi="Arial" w:cs="Arial"/>
        </w:rPr>
        <w:t>] will obtain any necessary resources from pre-positioned resources (if available) or standar</w:t>
      </w:r>
      <w:r>
        <w:rPr>
          <w:rFonts w:ascii="Arial" w:hAnsi="Arial" w:cs="Arial"/>
        </w:rPr>
        <w:t>d state procurement processes.</w:t>
      </w:r>
    </w:p>
    <w:p w14:paraId="78D0730B" w14:textId="772F0DFF" w:rsidR="004C3B32" w:rsidRDefault="004C3B32" w:rsidP="0004615B">
      <w:pPr>
        <w:pStyle w:val="ListParagraph"/>
        <w:numPr>
          <w:ilvl w:val="0"/>
          <w:numId w:val="2"/>
        </w:numPr>
        <w:spacing w:before="240"/>
        <w:outlineLvl w:val="0"/>
        <w:rPr>
          <w:rFonts w:ascii="Arial" w:hAnsi="Arial" w:cs="Arial"/>
          <w:b/>
        </w:rPr>
      </w:pPr>
      <w:bookmarkStart w:id="29" w:name="_Toc479762015"/>
      <w:r>
        <w:rPr>
          <w:rFonts w:ascii="Arial" w:hAnsi="Arial" w:cs="Arial"/>
          <w:b/>
        </w:rPr>
        <w:t>COOP PLAN MAINTENANCE</w:t>
      </w:r>
      <w:bookmarkEnd w:id="29"/>
    </w:p>
    <w:p w14:paraId="6338F921" w14:textId="288770C3" w:rsidR="004C3B32" w:rsidRPr="004C3B32" w:rsidRDefault="004C3B32" w:rsidP="004C3B32">
      <w:pPr>
        <w:spacing w:before="240"/>
        <w:ind w:left="720"/>
        <w:rPr>
          <w:rFonts w:ascii="Arial" w:hAnsi="Arial" w:cs="Arial"/>
        </w:rPr>
      </w:pPr>
      <w:r w:rsidRPr="004C3B32">
        <w:rPr>
          <w:rFonts w:ascii="Arial" w:hAnsi="Arial" w:cs="Arial"/>
        </w:rPr>
        <w:t>The [</w:t>
      </w:r>
      <w:r w:rsidRPr="004C3B32">
        <w:rPr>
          <w:rFonts w:ascii="Arial" w:hAnsi="Arial" w:cs="Arial"/>
          <w:color w:val="FF0000"/>
        </w:rPr>
        <w:t>insert name of agency</w:t>
      </w:r>
      <w:r w:rsidRPr="004C3B32">
        <w:rPr>
          <w:rFonts w:ascii="Arial" w:hAnsi="Arial" w:cs="Arial"/>
        </w:rPr>
        <w:t>] has developed a multi-year strategy that provides staff with a regularly scheduled and integrated testing, training and exercise program to ensure that the agency’s COOP capability remains viable.  Testing, training, and exercising is intended to familiarize agency staff members with their roles and responsibilities during an emergency, ensure that systems and equipment are maintained in a constant state of readiness, and validate aspects of the COOP plan.</w:t>
      </w:r>
      <w:r>
        <w:rPr>
          <w:rFonts w:ascii="Arial" w:hAnsi="Arial" w:cs="Arial"/>
        </w:rPr>
        <w:t xml:space="preserve"> For more information, refer to </w:t>
      </w:r>
      <w:r w:rsidRPr="004C3B32">
        <w:rPr>
          <w:rFonts w:ascii="Arial" w:hAnsi="Arial" w:cs="Arial"/>
          <w:i/>
        </w:rPr>
        <w:t>Form I, Training, Testing and Maintenance</w:t>
      </w:r>
      <w:r>
        <w:rPr>
          <w:rFonts w:ascii="Arial" w:hAnsi="Arial" w:cs="Arial"/>
        </w:rPr>
        <w:t xml:space="preserve"> and </w:t>
      </w:r>
      <w:r w:rsidRPr="004C3B32">
        <w:rPr>
          <w:rFonts w:ascii="Arial" w:hAnsi="Arial" w:cs="Arial"/>
          <w:i/>
        </w:rPr>
        <w:t>Form J, COOP Plan Maintenance</w:t>
      </w:r>
      <w:r>
        <w:rPr>
          <w:rFonts w:ascii="Arial" w:hAnsi="Arial" w:cs="Arial"/>
          <w:i/>
        </w:rPr>
        <w:t>.</w:t>
      </w:r>
    </w:p>
    <w:p w14:paraId="25863838" w14:textId="77777777" w:rsidR="004C3B32" w:rsidRDefault="004C3B32" w:rsidP="00FB6EED">
      <w:pPr>
        <w:spacing w:before="240"/>
        <w:ind w:left="1080"/>
        <w:rPr>
          <w:rFonts w:ascii="Arial" w:hAnsi="Arial" w:cs="Arial"/>
        </w:rPr>
        <w:sectPr w:rsidR="004C3B32">
          <w:pgSz w:w="12240" w:h="15840"/>
          <w:pgMar w:top="1440" w:right="1440" w:bottom="1440" w:left="1440" w:header="720" w:footer="720" w:gutter="0"/>
          <w:cols w:space="720"/>
          <w:docGrid w:linePitch="360"/>
        </w:sectPr>
      </w:pPr>
    </w:p>
    <w:p w14:paraId="6E2A5E2A" w14:textId="3F087900" w:rsidR="00FB6EED" w:rsidRDefault="004C3B32" w:rsidP="0004615B">
      <w:pPr>
        <w:spacing w:before="240"/>
        <w:ind w:left="1080"/>
        <w:jc w:val="center"/>
        <w:outlineLvl w:val="0"/>
        <w:rPr>
          <w:rFonts w:ascii="Arial" w:hAnsi="Arial" w:cs="Arial"/>
          <w:b/>
        </w:rPr>
      </w:pPr>
      <w:bookmarkStart w:id="30" w:name="_Toc479762016"/>
      <w:r>
        <w:rPr>
          <w:rFonts w:ascii="Arial" w:hAnsi="Arial" w:cs="Arial"/>
          <w:b/>
        </w:rPr>
        <w:lastRenderedPageBreak/>
        <w:t>GLOSSARY</w:t>
      </w:r>
      <w:bookmarkEnd w:id="30"/>
    </w:p>
    <w:p w14:paraId="474343AE" w14:textId="28815808" w:rsidR="00210FA2" w:rsidRPr="00210FA2" w:rsidRDefault="00210FA2" w:rsidP="00210FA2">
      <w:pPr>
        <w:spacing w:before="240"/>
        <w:ind w:left="1080"/>
        <w:contextualSpacing/>
        <w:rPr>
          <w:rFonts w:ascii="Arial" w:hAnsi="Arial" w:cs="Arial"/>
        </w:rPr>
      </w:pPr>
      <w:r w:rsidRPr="00210FA2">
        <w:rPr>
          <w:rFonts w:ascii="Arial" w:hAnsi="Arial" w:cs="Arial"/>
        </w:rPr>
        <w:t>ACTIVATION:  When a</w:t>
      </w:r>
      <w:r>
        <w:rPr>
          <w:rFonts w:ascii="Arial" w:hAnsi="Arial" w:cs="Arial"/>
        </w:rPr>
        <w:t>n agency implements their</w:t>
      </w:r>
      <w:r w:rsidRPr="00210FA2">
        <w:rPr>
          <w:rFonts w:ascii="Arial" w:hAnsi="Arial" w:cs="Arial"/>
        </w:rPr>
        <w:t xml:space="preserve"> COOP </w:t>
      </w:r>
      <w:r>
        <w:rPr>
          <w:rFonts w:ascii="Arial" w:hAnsi="Arial" w:cs="Arial"/>
        </w:rPr>
        <w:t>plan whet</w:t>
      </w:r>
      <w:r w:rsidRPr="00210FA2">
        <w:rPr>
          <w:rFonts w:ascii="Arial" w:hAnsi="Arial" w:cs="Arial"/>
        </w:rPr>
        <w:t>her in whole or in part.</w:t>
      </w:r>
    </w:p>
    <w:p w14:paraId="7A883EE1" w14:textId="77777777" w:rsidR="00210FA2" w:rsidRPr="00210FA2" w:rsidRDefault="00210FA2" w:rsidP="00210FA2">
      <w:pPr>
        <w:spacing w:before="240"/>
        <w:ind w:left="1080"/>
        <w:contextualSpacing/>
        <w:rPr>
          <w:rFonts w:ascii="Arial" w:hAnsi="Arial" w:cs="Arial"/>
        </w:rPr>
      </w:pPr>
    </w:p>
    <w:p w14:paraId="57E13852" w14:textId="2C39AC8C" w:rsidR="00210FA2" w:rsidRPr="00210FA2" w:rsidRDefault="00210FA2" w:rsidP="00210FA2">
      <w:pPr>
        <w:spacing w:before="240"/>
        <w:ind w:left="1080"/>
        <w:contextualSpacing/>
        <w:rPr>
          <w:rFonts w:ascii="Arial" w:hAnsi="Arial" w:cs="Arial"/>
        </w:rPr>
      </w:pPr>
      <w:r w:rsidRPr="00210FA2">
        <w:rPr>
          <w:rFonts w:ascii="Arial" w:hAnsi="Arial" w:cs="Arial"/>
        </w:rPr>
        <w:t xml:space="preserve">ADVANCE TEAM:  Group of people assigned responsibility for preparing the alternate facility for operations once the </w:t>
      </w:r>
      <w:r>
        <w:rPr>
          <w:rFonts w:ascii="Arial" w:hAnsi="Arial" w:cs="Arial"/>
        </w:rPr>
        <w:t>agency has activated their COOP plan</w:t>
      </w:r>
      <w:r w:rsidRPr="00210FA2">
        <w:rPr>
          <w:rFonts w:ascii="Arial" w:hAnsi="Arial" w:cs="Arial"/>
        </w:rPr>
        <w:t>.</w:t>
      </w:r>
    </w:p>
    <w:p w14:paraId="763A81EB" w14:textId="77777777" w:rsidR="00210FA2" w:rsidRPr="00210FA2" w:rsidRDefault="00210FA2" w:rsidP="00210FA2">
      <w:pPr>
        <w:spacing w:before="240"/>
        <w:ind w:left="1080"/>
        <w:contextualSpacing/>
        <w:rPr>
          <w:rFonts w:ascii="Arial" w:hAnsi="Arial" w:cs="Arial"/>
        </w:rPr>
      </w:pPr>
    </w:p>
    <w:p w14:paraId="3D97164C" w14:textId="77777777" w:rsidR="00210FA2" w:rsidRPr="00210FA2" w:rsidRDefault="00210FA2" w:rsidP="00210FA2">
      <w:pPr>
        <w:spacing w:before="240"/>
        <w:ind w:left="1080"/>
        <w:contextualSpacing/>
        <w:rPr>
          <w:rFonts w:ascii="Arial" w:hAnsi="Arial" w:cs="Arial"/>
        </w:rPr>
      </w:pPr>
      <w:r w:rsidRPr="00210FA2">
        <w:rPr>
          <w:rFonts w:ascii="Arial" w:hAnsi="Arial" w:cs="Arial"/>
        </w:rPr>
        <w:t>AFTER-ACTION REPORT (AAR):  A narrative report that presents issues found during an incident and recommendations on how those issues can be resolved.</w:t>
      </w:r>
    </w:p>
    <w:p w14:paraId="683F3A3F" w14:textId="77777777" w:rsidR="00210FA2" w:rsidRPr="00210FA2" w:rsidRDefault="00210FA2" w:rsidP="00210FA2">
      <w:pPr>
        <w:spacing w:before="240"/>
        <w:ind w:left="1080"/>
        <w:contextualSpacing/>
        <w:rPr>
          <w:rFonts w:ascii="Arial" w:hAnsi="Arial" w:cs="Arial"/>
        </w:rPr>
      </w:pPr>
    </w:p>
    <w:p w14:paraId="5CAA7E84" w14:textId="114EECDA" w:rsidR="00210FA2" w:rsidRPr="00210FA2" w:rsidRDefault="00210FA2" w:rsidP="00210FA2">
      <w:pPr>
        <w:spacing w:before="240"/>
        <w:ind w:left="1080"/>
        <w:contextualSpacing/>
        <w:rPr>
          <w:rFonts w:ascii="Arial" w:hAnsi="Arial" w:cs="Arial"/>
        </w:rPr>
      </w:pPr>
      <w:r w:rsidRPr="00210FA2">
        <w:rPr>
          <w:rFonts w:ascii="Arial" w:hAnsi="Arial" w:cs="Arial"/>
        </w:rPr>
        <w:t xml:space="preserve">ALTERNATE FACILITY:  An alternate work site that provides the capability to perform minimum essential functions until </w:t>
      </w:r>
      <w:r>
        <w:rPr>
          <w:rFonts w:ascii="Arial" w:hAnsi="Arial" w:cs="Arial"/>
        </w:rPr>
        <w:t xml:space="preserve">the agency can resume </w:t>
      </w:r>
      <w:r w:rsidRPr="00210FA2">
        <w:rPr>
          <w:rFonts w:ascii="Arial" w:hAnsi="Arial" w:cs="Arial"/>
        </w:rPr>
        <w:t>normal operations.</w:t>
      </w:r>
    </w:p>
    <w:p w14:paraId="0FC323E1" w14:textId="15324C6C" w:rsidR="00210FA2" w:rsidRPr="00210FA2" w:rsidRDefault="00210FA2" w:rsidP="00210FA2">
      <w:pPr>
        <w:spacing w:before="240"/>
        <w:contextualSpacing/>
        <w:rPr>
          <w:rFonts w:ascii="Arial" w:hAnsi="Arial" w:cs="Arial"/>
        </w:rPr>
      </w:pPr>
    </w:p>
    <w:p w14:paraId="4C4425F6" w14:textId="77777777" w:rsidR="00210FA2" w:rsidRPr="00210FA2" w:rsidRDefault="00210FA2" w:rsidP="00210FA2">
      <w:pPr>
        <w:spacing w:before="240"/>
        <w:ind w:left="1080"/>
        <w:contextualSpacing/>
        <w:rPr>
          <w:rFonts w:ascii="Arial" w:hAnsi="Arial" w:cs="Arial"/>
        </w:rPr>
      </w:pPr>
      <w:r w:rsidRPr="00210FA2">
        <w:rPr>
          <w:rFonts w:ascii="Arial" w:hAnsi="Arial" w:cs="Arial"/>
        </w:rPr>
        <w:t>CONTINUITY OF OPERATIONS (COOP):  An internal effort within individual components (e.g. – executive, legislative, judicial branches) of a government to assure the capability exists to continue critical component functions across a wide range of potential emergencies, including localized acts of nature, accidents, and technological and/or attack-related emergencies.</w:t>
      </w:r>
    </w:p>
    <w:p w14:paraId="6D71232F" w14:textId="77777777" w:rsidR="00210FA2" w:rsidRPr="00210FA2" w:rsidRDefault="00210FA2" w:rsidP="00210FA2">
      <w:pPr>
        <w:spacing w:before="240"/>
        <w:ind w:left="1080"/>
        <w:contextualSpacing/>
        <w:rPr>
          <w:rFonts w:ascii="Arial" w:hAnsi="Arial" w:cs="Arial"/>
        </w:rPr>
      </w:pPr>
    </w:p>
    <w:p w14:paraId="285FB398" w14:textId="77777777" w:rsidR="00210FA2" w:rsidRPr="00210FA2" w:rsidRDefault="00210FA2" w:rsidP="00210FA2">
      <w:pPr>
        <w:spacing w:before="240"/>
        <w:ind w:left="1080"/>
        <w:contextualSpacing/>
        <w:rPr>
          <w:rFonts w:ascii="Arial" w:hAnsi="Arial" w:cs="Arial"/>
        </w:rPr>
      </w:pPr>
      <w:r w:rsidRPr="00210FA2">
        <w:rPr>
          <w:rFonts w:ascii="Arial" w:hAnsi="Arial" w:cs="Arial"/>
        </w:rPr>
        <w:t>COOP EVENT:  Any event that causes a department or jurisdiction to activate all or part of its COOP.  It may or may not include relocation to an alternate site to assure continuance of essential functions.</w:t>
      </w:r>
    </w:p>
    <w:p w14:paraId="7A7988E2" w14:textId="77777777" w:rsidR="00210FA2" w:rsidRPr="00210FA2" w:rsidRDefault="00210FA2" w:rsidP="00210FA2">
      <w:pPr>
        <w:spacing w:before="240"/>
        <w:ind w:left="1080"/>
        <w:contextualSpacing/>
        <w:rPr>
          <w:rFonts w:ascii="Arial" w:hAnsi="Arial" w:cs="Arial"/>
        </w:rPr>
      </w:pPr>
    </w:p>
    <w:p w14:paraId="23854EEC" w14:textId="77777777" w:rsidR="00210FA2" w:rsidRPr="00210FA2" w:rsidRDefault="00210FA2" w:rsidP="00210FA2">
      <w:pPr>
        <w:spacing w:before="240"/>
        <w:ind w:left="1080"/>
        <w:contextualSpacing/>
        <w:rPr>
          <w:rFonts w:ascii="Arial" w:hAnsi="Arial" w:cs="Arial"/>
        </w:rPr>
      </w:pPr>
      <w:r w:rsidRPr="00210FA2">
        <w:rPr>
          <w:rFonts w:ascii="Arial" w:hAnsi="Arial" w:cs="Arial"/>
        </w:rPr>
        <w:t>COOP RESPONSE AND RECOVERY TEAM:  Individuals, identified by position, within a state department or local jurisdiction that are responsible for ensuring that essential functions are performed in an emergency and taking action to facilitate that performance, and to initiate planning necessary for the resumption of non-emergency operations at a primary facility.</w:t>
      </w:r>
    </w:p>
    <w:p w14:paraId="4C318149" w14:textId="77777777" w:rsidR="00210FA2" w:rsidRPr="00210FA2" w:rsidRDefault="00210FA2" w:rsidP="00210FA2">
      <w:pPr>
        <w:spacing w:before="240"/>
        <w:ind w:left="1080"/>
        <w:contextualSpacing/>
        <w:rPr>
          <w:rFonts w:ascii="Arial" w:hAnsi="Arial" w:cs="Arial"/>
        </w:rPr>
      </w:pPr>
    </w:p>
    <w:p w14:paraId="2239A749" w14:textId="77777777" w:rsidR="00210FA2" w:rsidRPr="00210FA2" w:rsidRDefault="00210FA2" w:rsidP="00210FA2">
      <w:pPr>
        <w:spacing w:before="240"/>
        <w:ind w:left="1080"/>
        <w:contextualSpacing/>
        <w:rPr>
          <w:rFonts w:ascii="Arial" w:hAnsi="Arial" w:cs="Arial"/>
        </w:rPr>
      </w:pPr>
      <w:r w:rsidRPr="00210FA2">
        <w:rPr>
          <w:rFonts w:ascii="Arial" w:hAnsi="Arial" w:cs="Arial"/>
        </w:rPr>
        <w:t>CRITICAL CUSTOMERS:  Organizations or individuals for which a state department of local jurisdiction performs mission-essential functions.</w:t>
      </w:r>
    </w:p>
    <w:p w14:paraId="7A5BA80A" w14:textId="77777777" w:rsidR="00210FA2" w:rsidRPr="00210FA2" w:rsidRDefault="00210FA2" w:rsidP="00210FA2">
      <w:pPr>
        <w:spacing w:before="240"/>
        <w:ind w:left="1080"/>
        <w:contextualSpacing/>
        <w:rPr>
          <w:rFonts w:ascii="Arial" w:hAnsi="Arial" w:cs="Arial"/>
        </w:rPr>
      </w:pPr>
    </w:p>
    <w:p w14:paraId="294A824B" w14:textId="73D2263C" w:rsidR="00210FA2" w:rsidRPr="00210FA2" w:rsidRDefault="00210FA2" w:rsidP="00210FA2">
      <w:pPr>
        <w:spacing w:before="240"/>
        <w:ind w:left="1080"/>
        <w:contextualSpacing/>
        <w:rPr>
          <w:rFonts w:ascii="Arial" w:hAnsi="Arial" w:cs="Arial"/>
        </w:rPr>
      </w:pPr>
      <w:r w:rsidRPr="00210FA2">
        <w:rPr>
          <w:rFonts w:ascii="Arial" w:hAnsi="Arial" w:cs="Arial"/>
        </w:rPr>
        <w:t xml:space="preserve">DELEGATED AUTHORITY:  An official mandate calling on an individual holding a specific position to assume responsibilities and authorities not normally associated with that position </w:t>
      </w:r>
      <w:r>
        <w:rPr>
          <w:rFonts w:ascii="Arial" w:hAnsi="Arial" w:cs="Arial"/>
        </w:rPr>
        <w:t xml:space="preserve">according to established </w:t>
      </w:r>
      <w:r w:rsidRPr="00210FA2">
        <w:rPr>
          <w:rFonts w:ascii="Arial" w:hAnsi="Arial" w:cs="Arial"/>
        </w:rPr>
        <w:t>c</w:t>
      </w:r>
      <w:r>
        <w:rPr>
          <w:rFonts w:ascii="Arial" w:hAnsi="Arial" w:cs="Arial"/>
        </w:rPr>
        <w:t>onditions.</w:t>
      </w:r>
    </w:p>
    <w:p w14:paraId="2A753810" w14:textId="77777777" w:rsidR="00210FA2" w:rsidRPr="00210FA2" w:rsidRDefault="00210FA2" w:rsidP="00210FA2">
      <w:pPr>
        <w:spacing w:before="240"/>
        <w:ind w:left="1080"/>
        <w:contextualSpacing/>
        <w:rPr>
          <w:rFonts w:ascii="Arial" w:hAnsi="Arial" w:cs="Arial"/>
        </w:rPr>
      </w:pPr>
    </w:p>
    <w:p w14:paraId="6DF475DB" w14:textId="281EC611" w:rsidR="00210FA2" w:rsidRPr="00210FA2" w:rsidRDefault="00210FA2" w:rsidP="00210FA2">
      <w:pPr>
        <w:spacing w:before="240"/>
        <w:ind w:left="1080"/>
        <w:contextualSpacing/>
        <w:rPr>
          <w:rFonts w:ascii="Arial" w:hAnsi="Arial" w:cs="Arial"/>
        </w:rPr>
      </w:pPr>
      <w:r w:rsidRPr="00210FA2">
        <w:rPr>
          <w:rFonts w:ascii="Arial" w:hAnsi="Arial" w:cs="Arial"/>
        </w:rPr>
        <w:t>DEVOLUTION: The capability to transfer statutory authority and responsibility for essential functions from a department’s or jurisdiction</w:t>
      </w:r>
      <w:r>
        <w:rPr>
          <w:rFonts w:ascii="Arial" w:hAnsi="Arial" w:cs="Arial"/>
        </w:rPr>
        <w:t>’</w:t>
      </w:r>
      <w:r w:rsidRPr="00210FA2">
        <w:rPr>
          <w:rFonts w:ascii="Arial" w:hAnsi="Arial" w:cs="Arial"/>
        </w:rPr>
        <w:t xml:space="preserve">s primary staff to other employees and facilities, and sustain that operational capability for an extended </w:t>
      </w:r>
      <w:r w:rsidR="00EF6136" w:rsidRPr="00210FA2">
        <w:rPr>
          <w:rFonts w:ascii="Arial" w:hAnsi="Arial" w:cs="Arial"/>
        </w:rPr>
        <w:t>period</w:t>
      </w:r>
      <w:r w:rsidRPr="00210FA2">
        <w:rPr>
          <w:rFonts w:ascii="Arial" w:hAnsi="Arial" w:cs="Arial"/>
        </w:rPr>
        <w:t>.</w:t>
      </w:r>
    </w:p>
    <w:p w14:paraId="15A53E4A" w14:textId="1E41D1F8" w:rsidR="00210FA2" w:rsidRDefault="00210FA2" w:rsidP="00210FA2">
      <w:pPr>
        <w:spacing w:before="240"/>
        <w:ind w:left="1080"/>
        <w:contextualSpacing/>
        <w:rPr>
          <w:rFonts w:ascii="Arial" w:hAnsi="Arial" w:cs="Arial"/>
        </w:rPr>
      </w:pPr>
    </w:p>
    <w:p w14:paraId="5E20E877" w14:textId="1811D342" w:rsidR="00210FA2" w:rsidRDefault="00210FA2" w:rsidP="00210FA2">
      <w:pPr>
        <w:spacing w:before="240"/>
        <w:ind w:left="1080"/>
        <w:contextualSpacing/>
        <w:rPr>
          <w:rFonts w:ascii="Arial" w:hAnsi="Arial" w:cs="Arial"/>
        </w:rPr>
      </w:pPr>
      <w:r>
        <w:rPr>
          <w:rFonts w:ascii="Arial" w:hAnsi="Arial" w:cs="Arial"/>
        </w:rPr>
        <w:t xml:space="preserve">ESSENTIAL FUNCTIONS: </w:t>
      </w:r>
      <w:r w:rsidRPr="00210FA2">
        <w:rPr>
          <w:rFonts w:ascii="Arial" w:hAnsi="Arial" w:cs="Arial"/>
        </w:rPr>
        <w:t>Those functions, stated or implied, that state departments and local jurisdictions are requi</w:t>
      </w:r>
      <w:r w:rsidR="00E006FD">
        <w:rPr>
          <w:rFonts w:ascii="Arial" w:hAnsi="Arial" w:cs="Arial"/>
        </w:rPr>
        <w:t>red to perform</w:t>
      </w:r>
      <w:r w:rsidRPr="00210FA2">
        <w:rPr>
          <w:rFonts w:ascii="Arial" w:hAnsi="Arial" w:cs="Arial"/>
        </w:rPr>
        <w:t xml:space="preserve"> by statute, regulation or executive order or are otherwise necessary to provide vital services, exercise civil authority, maintain the safety and </w:t>
      </w:r>
      <w:r w:rsidR="00E006FD" w:rsidRPr="00210FA2">
        <w:rPr>
          <w:rFonts w:ascii="Arial" w:hAnsi="Arial" w:cs="Arial"/>
        </w:rPr>
        <w:t>wellbeing</w:t>
      </w:r>
      <w:r w:rsidRPr="00210FA2">
        <w:rPr>
          <w:rFonts w:ascii="Arial" w:hAnsi="Arial" w:cs="Arial"/>
        </w:rPr>
        <w:t xml:space="preserve"> of the general populace, and sustain the industrial and economical base in an emergency.</w:t>
      </w:r>
    </w:p>
    <w:p w14:paraId="7F534D82" w14:textId="77777777" w:rsidR="00210FA2" w:rsidRPr="00210FA2" w:rsidRDefault="00210FA2" w:rsidP="00210FA2">
      <w:pPr>
        <w:spacing w:before="240"/>
        <w:ind w:left="1080"/>
        <w:contextualSpacing/>
        <w:rPr>
          <w:rFonts w:ascii="Arial" w:hAnsi="Arial" w:cs="Arial"/>
        </w:rPr>
      </w:pPr>
      <w:r w:rsidRPr="00210FA2">
        <w:rPr>
          <w:rFonts w:ascii="Arial" w:hAnsi="Arial" w:cs="Arial"/>
        </w:rPr>
        <w:lastRenderedPageBreak/>
        <w:t>EMERGENCY:  A sudden, usually unexpected event that does or could do harm to people, resources, property, or the environment. Emergencies can range from localized events that affect a single office in a building, to human, natural or technological events that damage, or threaten to damage, local operations. An emergency could cause the temporary evacuation of personnel or the permanent displacement of personnel and equipment from the site to a new operating location environment.</w:t>
      </w:r>
    </w:p>
    <w:p w14:paraId="4DAB8EF5" w14:textId="29AB9785" w:rsidR="00E006FD" w:rsidRDefault="00E006FD" w:rsidP="00E006FD">
      <w:pPr>
        <w:spacing w:before="240"/>
        <w:contextualSpacing/>
        <w:rPr>
          <w:rFonts w:ascii="Arial" w:hAnsi="Arial" w:cs="Arial"/>
        </w:rPr>
      </w:pPr>
    </w:p>
    <w:p w14:paraId="21FFAAB4" w14:textId="250B37EE" w:rsidR="00E006FD" w:rsidRPr="00210FA2" w:rsidRDefault="00E006FD" w:rsidP="00E006FD">
      <w:pPr>
        <w:spacing w:before="240"/>
        <w:ind w:left="1080"/>
        <w:contextualSpacing/>
        <w:rPr>
          <w:rFonts w:ascii="Arial" w:hAnsi="Arial" w:cs="Arial"/>
        </w:rPr>
      </w:pPr>
      <w:r>
        <w:rPr>
          <w:rFonts w:ascii="Arial" w:hAnsi="Arial" w:cs="Arial"/>
        </w:rPr>
        <w:t>GO</w:t>
      </w:r>
      <w:r w:rsidRPr="00210FA2">
        <w:rPr>
          <w:rFonts w:ascii="Arial" w:hAnsi="Arial" w:cs="Arial"/>
        </w:rPr>
        <w:t xml:space="preserve"> KIT:  An easily transported set of materials, technology and vital records that shall be required to establish and maintain minimum critical operations.</w:t>
      </w:r>
    </w:p>
    <w:p w14:paraId="27DAFBCF" w14:textId="77777777" w:rsidR="00210FA2" w:rsidRPr="00210FA2" w:rsidRDefault="00210FA2" w:rsidP="00210FA2">
      <w:pPr>
        <w:spacing w:before="240"/>
        <w:ind w:left="1080"/>
        <w:contextualSpacing/>
        <w:rPr>
          <w:rFonts w:ascii="Arial" w:hAnsi="Arial" w:cs="Arial"/>
        </w:rPr>
      </w:pPr>
    </w:p>
    <w:p w14:paraId="16FAFB4F" w14:textId="4F7FBD81" w:rsidR="00210FA2" w:rsidRPr="00210FA2" w:rsidRDefault="00210FA2" w:rsidP="00210FA2">
      <w:pPr>
        <w:spacing w:before="240"/>
        <w:ind w:left="1080"/>
        <w:contextualSpacing/>
        <w:rPr>
          <w:rFonts w:ascii="Arial" w:hAnsi="Arial" w:cs="Arial"/>
        </w:rPr>
      </w:pPr>
      <w:r w:rsidRPr="00210FA2">
        <w:rPr>
          <w:rFonts w:ascii="Arial" w:hAnsi="Arial" w:cs="Arial"/>
        </w:rPr>
        <w:t xml:space="preserve">INCIDENT COMMAND SYSTEM (ICS):  A standardized on-scene emergency management construct specifically designed to provide for the adoption of integrated organizational structure that reflects the complexity and demands of single or multiple incidents, </w:t>
      </w:r>
      <w:r w:rsidR="00E006FD">
        <w:rPr>
          <w:rFonts w:ascii="Arial" w:hAnsi="Arial" w:cs="Arial"/>
        </w:rPr>
        <w:t>across</w:t>
      </w:r>
      <w:r w:rsidRPr="00210FA2">
        <w:rPr>
          <w:rFonts w:ascii="Arial" w:hAnsi="Arial" w:cs="Arial"/>
        </w:rPr>
        <w:t xml:space="preserve"> jurisdictional boundaries.  ICS is a combination of facilities, equipment, personnel, procedures, and communications operating with a common organizational structure, designed to aid in the management of resources during incidents.</w:t>
      </w:r>
    </w:p>
    <w:p w14:paraId="3DC3FF1B" w14:textId="77777777" w:rsidR="00210FA2" w:rsidRPr="00210FA2" w:rsidRDefault="00210FA2" w:rsidP="00210FA2">
      <w:pPr>
        <w:spacing w:before="240"/>
        <w:ind w:left="1080"/>
        <w:contextualSpacing/>
        <w:rPr>
          <w:rFonts w:ascii="Arial" w:hAnsi="Arial" w:cs="Arial"/>
        </w:rPr>
      </w:pPr>
    </w:p>
    <w:p w14:paraId="231E789D" w14:textId="35CEE2F2" w:rsidR="00210FA2" w:rsidRPr="00210FA2" w:rsidRDefault="00210FA2" w:rsidP="00210FA2">
      <w:pPr>
        <w:spacing w:before="240"/>
        <w:ind w:left="1080"/>
        <w:contextualSpacing/>
        <w:rPr>
          <w:rFonts w:ascii="Arial" w:hAnsi="Arial" w:cs="Arial"/>
        </w:rPr>
      </w:pPr>
      <w:r w:rsidRPr="00210FA2">
        <w:rPr>
          <w:rFonts w:ascii="Arial" w:hAnsi="Arial" w:cs="Arial"/>
        </w:rPr>
        <w:t xml:space="preserve">INTEROPERABLE COMMUNICATIONS:  Alternate communications that provides the capability to perform minimum essential functions, in conjunction with other agencies, until </w:t>
      </w:r>
      <w:r w:rsidR="00E006FD">
        <w:rPr>
          <w:rFonts w:ascii="Arial" w:hAnsi="Arial" w:cs="Arial"/>
        </w:rPr>
        <w:t xml:space="preserve">the agency can resume </w:t>
      </w:r>
      <w:r w:rsidRPr="00210FA2">
        <w:rPr>
          <w:rFonts w:ascii="Arial" w:hAnsi="Arial" w:cs="Arial"/>
        </w:rPr>
        <w:t>normal operations.</w:t>
      </w:r>
    </w:p>
    <w:p w14:paraId="6305F5A7" w14:textId="77777777" w:rsidR="00210FA2" w:rsidRPr="00210FA2" w:rsidRDefault="00210FA2" w:rsidP="00210FA2">
      <w:pPr>
        <w:spacing w:before="240"/>
        <w:ind w:left="1080"/>
        <w:contextualSpacing/>
        <w:rPr>
          <w:rFonts w:ascii="Arial" w:hAnsi="Arial" w:cs="Arial"/>
        </w:rPr>
      </w:pPr>
    </w:p>
    <w:p w14:paraId="76ADE09B" w14:textId="3ED30935" w:rsidR="00210FA2" w:rsidRPr="00210FA2" w:rsidRDefault="00E006FD" w:rsidP="00210FA2">
      <w:pPr>
        <w:spacing w:before="240"/>
        <w:ind w:left="1080"/>
        <w:contextualSpacing/>
        <w:rPr>
          <w:rFonts w:ascii="Arial" w:hAnsi="Arial" w:cs="Arial"/>
        </w:rPr>
      </w:pPr>
      <w:r>
        <w:rPr>
          <w:rFonts w:ascii="Arial" w:hAnsi="Arial" w:cs="Arial"/>
        </w:rPr>
        <w:t>LEGAL AND FINANCIAL RECORDS:  Vital r</w:t>
      </w:r>
      <w:r w:rsidR="00210FA2" w:rsidRPr="00210FA2">
        <w:rPr>
          <w:rFonts w:ascii="Arial" w:hAnsi="Arial" w:cs="Arial"/>
        </w:rPr>
        <w:t xml:space="preserve">ecords that </w:t>
      </w:r>
      <w:r>
        <w:rPr>
          <w:rFonts w:ascii="Arial" w:hAnsi="Arial" w:cs="Arial"/>
        </w:rPr>
        <w:t xml:space="preserve">the agency needs </w:t>
      </w:r>
      <w:r w:rsidR="00210FA2" w:rsidRPr="00210FA2">
        <w:rPr>
          <w:rFonts w:ascii="Arial" w:hAnsi="Arial" w:cs="Arial"/>
        </w:rPr>
        <w:t>to protect the legal and financial rights of government and of the people affected by its actions.</w:t>
      </w:r>
    </w:p>
    <w:p w14:paraId="4E583072" w14:textId="77777777" w:rsidR="00210FA2" w:rsidRPr="00210FA2" w:rsidRDefault="00210FA2" w:rsidP="00210FA2">
      <w:pPr>
        <w:spacing w:before="240"/>
        <w:ind w:left="1080"/>
        <w:contextualSpacing/>
        <w:rPr>
          <w:rFonts w:ascii="Arial" w:hAnsi="Arial" w:cs="Arial"/>
        </w:rPr>
      </w:pPr>
    </w:p>
    <w:p w14:paraId="28477330" w14:textId="77777777" w:rsidR="00210FA2" w:rsidRPr="00210FA2" w:rsidRDefault="00210FA2" w:rsidP="00210FA2">
      <w:pPr>
        <w:spacing w:before="240"/>
        <w:ind w:left="1080"/>
        <w:contextualSpacing/>
        <w:rPr>
          <w:rFonts w:ascii="Arial" w:hAnsi="Arial" w:cs="Arial"/>
        </w:rPr>
      </w:pPr>
      <w:r w:rsidRPr="00210FA2">
        <w:rPr>
          <w:rFonts w:ascii="Arial" w:hAnsi="Arial" w:cs="Arial"/>
        </w:rPr>
        <w:t>MANAGEMENT PLAN:  An operational guide that ensures the implementation, maintenance and continued viability of the COOP.</w:t>
      </w:r>
    </w:p>
    <w:p w14:paraId="1C4C323E" w14:textId="77777777" w:rsidR="00210FA2" w:rsidRPr="00210FA2" w:rsidRDefault="00210FA2" w:rsidP="00210FA2">
      <w:pPr>
        <w:spacing w:before="240"/>
        <w:ind w:left="1080"/>
        <w:contextualSpacing/>
        <w:rPr>
          <w:rFonts w:ascii="Arial" w:hAnsi="Arial" w:cs="Arial"/>
        </w:rPr>
      </w:pPr>
    </w:p>
    <w:p w14:paraId="3230302B" w14:textId="77777777" w:rsidR="00210FA2" w:rsidRPr="00210FA2" w:rsidRDefault="00210FA2" w:rsidP="00210FA2">
      <w:pPr>
        <w:spacing w:before="240"/>
        <w:ind w:left="1080"/>
        <w:contextualSpacing/>
        <w:rPr>
          <w:rFonts w:ascii="Arial" w:hAnsi="Arial" w:cs="Arial"/>
        </w:rPr>
      </w:pPr>
      <w:r w:rsidRPr="00210FA2">
        <w:rPr>
          <w:rFonts w:ascii="Arial" w:hAnsi="Arial" w:cs="Arial"/>
        </w:rPr>
        <w:t>MITIGATION:  Any sustained action taken to reduce or eliminate the long-term risk to life and property from a hazard event.</w:t>
      </w:r>
    </w:p>
    <w:p w14:paraId="7DB4AB92" w14:textId="77777777" w:rsidR="00210FA2" w:rsidRPr="00210FA2" w:rsidRDefault="00210FA2" w:rsidP="00210FA2">
      <w:pPr>
        <w:spacing w:before="240"/>
        <w:ind w:left="1080"/>
        <w:contextualSpacing/>
        <w:rPr>
          <w:rFonts w:ascii="Arial" w:hAnsi="Arial" w:cs="Arial"/>
        </w:rPr>
      </w:pPr>
    </w:p>
    <w:p w14:paraId="17270AF5" w14:textId="77777777" w:rsidR="00210FA2" w:rsidRPr="00210FA2" w:rsidRDefault="00210FA2" w:rsidP="00210FA2">
      <w:pPr>
        <w:spacing w:before="240"/>
        <w:ind w:left="1080"/>
        <w:contextualSpacing/>
        <w:rPr>
          <w:rFonts w:ascii="Arial" w:hAnsi="Arial" w:cs="Arial"/>
        </w:rPr>
      </w:pPr>
      <w:r w:rsidRPr="00210FA2">
        <w:rPr>
          <w:rFonts w:ascii="Arial" w:hAnsi="Arial" w:cs="Arial"/>
        </w:rPr>
        <w:t>NATIONAL INCIDENT MANAGEMENT SYSTEM:  A system mandated by Homeland Security Presidential Directive #5 (HSPD-5) that provides for a consistent national approach for Federal, state, local and tribal governments; the private-sector, and non-governmental organizations to work effectively and efficiently together to prepare for, respond to, and recover from domestics incidents, regardless of cause size or complexity.</w:t>
      </w:r>
    </w:p>
    <w:p w14:paraId="5729C4C3" w14:textId="77777777" w:rsidR="00210FA2" w:rsidRPr="00210FA2" w:rsidRDefault="00210FA2" w:rsidP="00210FA2">
      <w:pPr>
        <w:spacing w:before="240"/>
        <w:ind w:left="1080"/>
        <w:contextualSpacing/>
        <w:rPr>
          <w:rFonts w:ascii="Arial" w:hAnsi="Arial" w:cs="Arial"/>
        </w:rPr>
      </w:pPr>
    </w:p>
    <w:p w14:paraId="786E4A33" w14:textId="77777777" w:rsidR="00210FA2" w:rsidRPr="00210FA2" w:rsidRDefault="00210FA2" w:rsidP="00210FA2">
      <w:pPr>
        <w:spacing w:before="240"/>
        <w:ind w:left="1080"/>
        <w:contextualSpacing/>
        <w:rPr>
          <w:rFonts w:ascii="Arial" w:hAnsi="Arial" w:cs="Arial"/>
        </w:rPr>
      </w:pPr>
      <w:r w:rsidRPr="00210FA2">
        <w:rPr>
          <w:rFonts w:ascii="Arial" w:hAnsi="Arial" w:cs="Arial"/>
        </w:rPr>
        <w:t>ORDERS OF SUCCESSIONS:  Provisions for the assumption of senior department and jurisdictional offices and other positions held by critical COOP personnel when the original holder of those responsibilities and/or authorities is unable or unavailable to execute their duties.</w:t>
      </w:r>
    </w:p>
    <w:p w14:paraId="3A216CCE" w14:textId="77777777" w:rsidR="00210FA2" w:rsidRPr="00210FA2" w:rsidRDefault="00210FA2" w:rsidP="00210FA2">
      <w:pPr>
        <w:spacing w:before="240"/>
        <w:ind w:left="1080"/>
        <w:contextualSpacing/>
        <w:rPr>
          <w:rFonts w:ascii="Arial" w:hAnsi="Arial" w:cs="Arial"/>
        </w:rPr>
      </w:pPr>
    </w:p>
    <w:p w14:paraId="2F57F26E" w14:textId="30FB8427" w:rsidR="00210FA2" w:rsidRPr="00210FA2" w:rsidRDefault="00210FA2" w:rsidP="00210FA2">
      <w:pPr>
        <w:spacing w:before="240"/>
        <w:ind w:left="1080"/>
        <w:contextualSpacing/>
        <w:rPr>
          <w:rFonts w:ascii="Arial" w:hAnsi="Arial" w:cs="Arial"/>
        </w:rPr>
      </w:pPr>
      <w:r w:rsidRPr="00210FA2">
        <w:rPr>
          <w:rFonts w:ascii="Arial" w:hAnsi="Arial" w:cs="Arial"/>
        </w:rPr>
        <w:t xml:space="preserve">PLAN MAINTENANCE:  Steps taken to ensure </w:t>
      </w:r>
      <w:r w:rsidR="00E006FD">
        <w:rPr>
          <w:rFonts w:ascii="Arial" w:hAnsi="Arial" w:cs="Arial"/>
        </w:rPr>
        <w:t>that the agency reviews the plan annually and updates</w:t>
      </w:r>
      <w:r w:rsidRPr="00210FA2">
        <w:rPr>
          <w:rFonts w:ascii="Arial" w:hAnsi="Arial" w:cs="Arial"/>
        </w:rPr>
        <w:t xml:space="preserve"> whenever major changes occur.</w:t>
      </w:r>
    </w:p>
    <w:p w14:paraId="5BFC2666" w14:textId="77777777" w:rsidR="00210FA2" w:rsidRPr="00210FA2" w:rsidRDefault="00210FA2" w:rsidP="00210FA2">
      <w:pPr>
        <w:spacing w:before="240"/>
        <w:ind w:left="1080"/>
        <w:contextualSpacing/>
        <w:rPr>
          <w:rFonts w:ascii="Arial" w:hAnsi="Arial" w:cs="Arial"/>
        </w:rPr>
      </w:pPr>
    </w:p>
    <w:p w14:paraId="07DB6E05" w14:textId="77777777" w:rsidR="00210FA2" w:rsidRPr="00210FA2" w:rsidRDefault="00210FA2" w:rsidP="00210FA2">
      <w:pPr>
        <w:spacing w:before="240"/>
        <w:ind w:left="1080"/>
        <w:contextualSpacing/>
        <w:rPr>
          <w:rFonts w:ascii="Arial" w:hAnsi="Arial" w:cs="Arial"/>
        </w:rPr>
      </w:pPr>
      <w:r w:rsidRPr="00210FA2">
        <w:rPr>
          <w:rFonts w:ascii="Arial" w:hAnsi="Arial" w:cs="Arial"/>
        </w:rPr>
        <w:lastRenderedPageBreak/>
        <w:t>PRIMARY FACILITY:  The site of normal, day-to-day operations; the location where the employee usually goes to work.</w:t>
      </w:r>
    </w:p>
    <w:p w14:paraId="08186DB7" w14:textId="77777777" w:rsidR="00210FA2" w:rsidRPr="00210FA2" w:rsidRDefault="00210FA2" w:rsidP="00210FA2">
      <w:pPr>
        <w:spacing w:before="240"/>
        <w:ind w:left="1080"/>
        <w:contextualSpacing/>
        <w:rPr>
          <w:rFonts w:ascii="Arial" w:hAnsi="Arial" w:cs="Arial"/>
        </w:rPr>
      </w:pPr>
    </w:p>
    <w:p w14:paraId="2C35CC4A" w14:textId="1778DDE5" w:rsidR="00210FA2" w:rsidRPr="00210FA2" w:rsidRDefault="00210FA2" w:rsidP="00210FA2">
      <w:pPr>
        <w:spacing w:before="240"/>
        <w:ind w:left="1080"/>
        <w:contextualSpacing/>
        <w:rPr>
          <w:rFonts w:ascii="Arial" w:hAnsi="Arial" w:cs="Arial"/>
        </w:rPr>
      </w:pPr>
      <w:r w:rsidRPr="00210FA2">
        <w:rPr>
          <w:rFonts w:ascii="Arial" w:hAnsi="Arial" w:cs="Arial"/>
        </w:rPr>
        <w:t>RECONS</w:t>
      </w:r>
      <w:r w:rsidR="00E006FD">
        <w:rPr>
          <w:rFonts w:ascii="Arial" w:hAnsi="Arial" w:cs="Arial"/>
        </w:rPr>
        <w:t>T</w:t>
      </w:r>
      <w:r w:rsidRPr="00210FA2">
        <w:rPr>
          <w:rFonts w:ascii="Arial" w:hAnsi="Arial" w:cs="Arial"/>
        </w:rPr>
        <w:t>ITUTION:  The resumption of non-emergency operations at a primary facility following emergency operations at an alternate facility.</w:t>
      </w:r>
    </w:p>
    <w:p w14:paraId="6C9114B2" w14:textId="77777777" w:rsidR="00210FA2" w:rsidRPr="00210FA2" w:rsidRDefault="00210FA2" w:rsidP="00210FA2">
      <w:pPr>
        <w:spacing w:before="240"/>
        <w:ind w:left="1080"/>
        <w:contextualSpacing/>
        <w:rPr>
          <w:rFonts w:ascii="Arial" w:hAnsi="Arial" w:cs="Arial"/>
        </w:rPr>
      </w:pPr>
    </w:p>
    <w:p w14:paraId="14D3EEEC" w14:textId="77777777" w:rsidR="00210FA2" w:rsidRPr="00210FA2" w:rsidRDefault="00210FA2" w:rsidP="00210FA2">
      <w:pPr>
        <w:spacing w:before="240"/>
        <w:ind w:left="1080"/>
        <w:contextualSpacing/>
        <w:rPr>
          <w:rFonts w:ascii="Arial" w:hAnsi="Arial" w:cs="Arial"/>
        </w:rPr>
      </w:pPr>
      <w:r w:rsidRPr="00210FA2">
        <w:rPr>
          <w:rFonts w:ascii="Arial" w:hAnsi="Arial" w:cs="Arial"/>
        </w:rPr>
        <w:t>VITAL RECORDS: Electronic and hardcopy documents, references and records needed to support essential functions during a COOP event, to recover full operations following an emergency, and to protect the legal rights and interests of citizens and government. The two basis categories of vital records are emergency operating records (e.g. plans and directives, orders of succession, delegations of authorities and staffing assignments) and rights and interests records.</w:t>
      </w:r>
    </w:p>
    <w:p w14:paraId="218189C3" w14:textId="77777777" w:rsidR="00210FA2" w:rsidRPr="00210FA2" w:rsidRDefault="00210FA2" w:rsidP="00210FA2">
      <w:pPr>
        <w:spacing w:before="240"/>
        <w:ind w:left="1080"/>
        <w:contextualSpacing/>
        <w:rPr>
          <w:rFonts w:ascii="Arial" w:hAnsi="Arial" w:cs="Arial"/>
        </w:rPr>
      </w:pPr>
    </w:p>
    <w:p w14:paraId="26FE277E" w14:textId="77777777" w:rsidR="00C83472" w:rsidRDefault="00210FA2" w:rsidP="00210FA2">
      <w:pPr>
        <w:spacing w:before="240"/>
        <w:ind w:left="1080"/>
        <w:contextualSpacing/>
        <w:rPr>
          <w:rFonts w:ascii="Arial" w:hAnsi="Arial" w:cs="Arial"/>
        </w:rPr>
        <w:sectPr w:rsidR="00C83472">
          <w:pgSz w:w="12240" w:h="15840"/>
          <w:pgMar w:top="1440" w:right="1440" w:bottom="1440" w:left="1440" w:header="720" w:footer="720" w:gutter="0"/>
          <w:cols w:space="720"/>
          <w:docGrid w:linePitch="360"/>
        </w:sectPr>
      </w:pPr>
      <w:r w:rsidRPr="00210FA2">
        <w:rPr>
          <w:rFonts w:ascii="Arial" w:hAnsi="Arial" w:cs="Arial"/>
        </w:rPr>
        <w:t>VITAL EQUIPMENT AND SYST</w:t>
      </w:r>
      <w:r w:rsidR="00E006FD">
        <w:rPr>
          <w:rFonts w:ascii="Arial" w:hAnsi="Arial" w:cs="Arial"/>
        </w:rPr>
        <w:t>EMS:  Equipment and systems the agency needs</w:t>
      </w:r>
      <w:r w:rsidRPr="00210FA2">
        <w:rPr>
          <w:rFonts w:ascii="Arial" w:hAnsi="Arial" w:cs="Arial"/>
        </w:rPr>
        <w:t xml:space="preserve"> to support essential functions during a COOP event.</w:t>
      </w:r>
    </w:p>
    <w:p w14:paraId="4316BD88" w14:textId="3B17A3CB" w:rsidR="00C83472" w:rsidRDefault="00C83472" w:rsidP="00210FA2">
      <w:pPr>
        <w:spacing w:before="240"/>
        <w:ind w:left="1080"/>
        <w:contextualSpacing/>
        <w:rPr>
          <w:rFonts w:ascii="Arial" w:hAnsi="Arial" w:cs="Arial"/>
        </w:rPr>
      </w:pPr>
    </w:p>
    <w:p w14:paraId="2B691DE0" w14:textId="77777777" w:rsidR="00C83472" w:rsidRPr="00C83472" w:rsidRDefault="00C83472" w:rsidP="00C83472">
      <w:pPr>
        <w:rPr>
          <w:rFonts w:ascii="Arial" w:hAnsi="Arial" w:cs="Arial"/>
        </w:rPr>
      </w:pPr>
    </w:p>
    <w:p w14:paraId="2D8BE448" w14:textId="77777777" w:rsidR="00C83472" w:rsidRPr="00C83472" w:rsidRDefault="00C83472" w:rsidP="00C83472">
      <w:pPr>
        <w:rPr>
          <w:rFonts w:ascii="Arial" w:hAnsi="Arial" w:cs="Arial"/>
        </w:rPr>
      </w:pPr>
    </w:p>
    <w:p w14:paraId="1798EC2E" w14:textId="77777777" w:rsidR="00C83472" w:rsidRPr="00C83472" w:rsidRDefault="00C83472" w:rsidP="00C83472">
      <w:pPr>
        <w:rPr>
          <w:rFonts w:ascii="Arial" w:hAnsi="Arial" w:cs="Arial"/>
        </w:rPr>
      </w:pPr>
    </w:p>
    <w:p w14:paraId="5AADCB81" w14:textId="77777777" w:rsidR="00C83472" w:rsidRPr="00C83472" w:rsidRDefault="00C83472" w:rsidP="00C83472">
      <w:pPr>
        <w:rPr>
          <w:rFonts w:ascii="Arial" w:hAnsi="Arial" w:cs="Arial"/>
        </w:rPr>
      </w:pPr>
    </w:p>
    <w:p w14:paraId="36AEB9A5" w14:textId="77777777" w:rsidR="00C83472" w:rsidRPr="00C83472" w:rsidRDefault="00C83472" w:rsidP="00C83472">
      <w:pPr>
        <w:rPr>
          <w:rFonts w:ascii="Arial" w:hAnsi="Arial" w:cs="Arial"/>
        </w:rPr>
      </w:pPr>
    </w:p>
    <w:p w14:paraId="7EFD429F" w14:textId="77777777" w:rsidR="00C83472" w:rsidRPr="00C83472" w:rsidRDefault="00C83472" w:rsidP="00C83472">
      <w:pPr>
        <w:rPr>
          <w:rFonts w:ascii="Arial" w:hAnsi="Arial" w:cs="Arial"/>
        </w:rPr>
      </w:pPr>
    </w:p>
    <w:p w14:paraId="58B9EE08" w14:textId="77777777" w:rsidR="00C83472" w:rsidRPr="00C83472" w:rsidRDefault="00C83472" w:rsidP="00C83472">
      <w:pPr>
        <w:rPr>
          <w:rFonts w:ascii="Arial" w:hAnsi="Arial" w:cs="Arial"/>
        </w:rPr>
      </w:pPr>
    </w:p>
    <w:p w14:paraId="07EE31D8" w14:textId="77777777" w:rsidR="00C83472" w:rsidRPr="00C83472" w:rsidRDefault="00C83472" w:rsidP="00C83472">
      <w:pPr>
        <w:rPr>
          <w:rFonts w:ascii="Arial" w:hAnsi="Arial" w:cs="Arial"/>
        </w:rPr>
      </w:pPr>
    </w:p>
    <w:p w14:paraId="14F369EE" w14:textId="489DA444" w:rsidR="00C83472" w:rsidRDefault="00C83472" w:rsidP="00C83472">
      <w:pPr>
        <w:rPr>
          <w:rFonts w:ascii="Arial" w:hAnsi="Arial" w:cs="Arial"/>
        </w:rPr>
      </w:pPr>
    </w:p>
    <w:p w14:paraId="62B39ADE" w14:textId="166DF42C" w:rsidR="00C83472" w:rsidRDefault="00C83472" w:rsidP="00C83472">
      <w:pPr>
        <w:tabs>
          <w:tab w:val="left" w:pos="4185"/>
        </w:tabs>
        <w:rPr>
          <w:rFonts w:ascii="Arial" w:hAnsi="Arial" w:cs="Arial"/>
        </w:rPr>
      </w:pPr>
      <w:r>
        <w:rPr>
          <w:rFonts w:ascii="Arial" w:hAnsi="Arial" w:cs="Arial"/>
        </w:rPr>
        <w:tab/>
      </w:r>
    </w:p>
    <w:p w14:paraId="1A6B9C95" w14:textId="77777777" w:rsidR="00C83472" w:rsidRDefault="00C83472" w:rsidP="00C83472">
      <w:pPr>
        <w:spacing w:after="0" w:line="240" w:lineRule="auto"/>
        <w:jc w:val="center"/>
        <w:outlineLvl w:val="0"/>
        <w:rPr>
          <w:rFonts w:ascii="Arial" w:hAnsi="Arial" w:cs="Arial"/>
          <w:sz w:val="40"/>
          <w:szCs w:val="40"/>
        </w:rPr>
      </w:pPr>
      <w:bookmarkStart w:id="31" w:name="_Toc479762017"/>
      <w:r w:rsidRPr="0067378E">
        <w:rPr>
          <w:rFonts w:ascii="Arial" w:hAnsi="Arial" w:cs="Arial"/>
          <w:sz w:val="40"/>
          <w:szCs w:val="40"/>
        </w:rPr>
        <w:t>ANNEX A:  FORMS</w:t>
      </w:r>
      <w:bookmarkEnd w:id="31"/>
    </w:p>
    <w:p w14:paraId="3FB3618B" w14:textId="77777777" w:rsidR="00C83472" w:rsidRDefault="00C83472" w:rsidP="00C83472">
      <w:pPr>
        <w:jc w:val="center"/>
        <w:rPr>
          <w:rFonts w:ascii="Arial" w:hAnsi="Arial" w:cs="Arial"/>
        </w:rPr>
        <w:sectPr w:rsidR="00C83472">
          <w:pgSz w:w="12240" w:h="15840"/>
          <w:pgMar w:top="1440" w:right="1440" w:bottom="1440" w:left="1440" w:header="720" w:footer="720" w:gutter="0"/>
          <w:cols w:space="720"/>
          <w:docGrid w:linePitch="360"/>
        </w:sectPr>
      </w:pPr>
    </w:p>
    <w:p w14:paraId="1B119548" w14:textId="24756186" w:rsidR="00C83472" w:rsidRDefault="00C83472" w:rsidP="00C83472">
      <w:pPr>
        <w:outlineLvl w:val="1"/>
        <w:rPr>
          <w:sz w:val="36"/>
          <w:szCs w:val="36"/>
        </w:rPr>
      </w:pPr>
      <w:bookmarkStart w:id="32" w:name="_Toc479762018"/>
      <w:r w:rsidRPr="00AB3B4B">
        <w:rPr>
          <w:sz w:val="36"/>
          <w:szCs w:val="36"/>
        </w:rPr>
        <w:lastRenderedPageBreak/>
        <w:t xml:space="preserve">FORM A:  COOP </w:t>
      </w:r>
      <w:r>
        <w:rPr>
          <w:sz w:val="36"/>
          <w:szCs w:val="36"/>
        </w:rPr>
        <w:t>Response T</w:t>
      </w:r>
      <w:r w:rsidRPr="00AB3B4B">
        <w:rPr>
          <w:sz w:val="36"/>
          <w:szCs w:val="36"/>
        </w:rPr>
        <w:t>eam</w:t>
      </w:r>
      <w:bookmarkEnd w:id="32"/>
    </w:p>
    <w:p w14:paraId="0C98AAB3" w14:textId="77777777" w:rsidR="00C83472" w:rsidRPr="00AB3B4B" w:rsidRDefault="00C83472" w:rsidP="00C83472"/>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8"/>
        <w:gridCol w:w="1696"/>
        <w:gridCol w:w="1579"/>
        <w:gridCol w:w="1764"/>
        <w:gridCol w:w="2705"/>
      </w:tblGrid>
      <w:tr w:rsidR="00C83472" w:rsidRPr="008C7482" w14:paraId="45ED4C77" w14:textId="77777777" w:rsidTr="00546389">
        <w:tc>
          <w:tcPr>
            <w:tcW w:w="9648" w:type="dxa"/>
            <w:gridSpan w:val="5"/>
            <w:shd w:val="clear" w:color="auto" w:fill="C6D9F1"/>
          </w:tcPr>
          <w:p w14:paraId="57D949B3" w14:textId="77777777" w:rsidR="00C83472" w:rsidRPr="008C7482" w:rsidRDefault="00C83472" w:rsidP="00546389">
            <w:pPr>
              <w:spacing w:after="0" w:line="240" w:lineRule="auto"/>
            </w:pPr>
            <w:r w:rsidRPr="008C7482">
              <w:t>AUTHORITY TO IMPLEMENT COOP PLAN</w:t>
            </w:r>
          </w:p>
        </w:tc>
      </w:tr>
      <w:tr w:rsidR="00C83472" w:rsidRPr="008C7482" w14:paraId="369DBDC2" w14:textId="77777777" w:rsidTr="00546389">
        <w:tc>
          <w:tcPr>
            <w:tcW w:w="1710" w:type="dxa"/>
          </w:tcPr>
          <w:p w14:paraId="3B9B5569" w14:textId="77777777" w:rsidR="00C83472" w:rsidRPr="008C7482" w:rsidRDefault="00C83472" w:rsidP="00546389">
            <w:pPr>
              <w:spacing w:after="0" w:line="240" w:lineRule="auto"/>
            </w:pPr>
            <w:r w:rsidRPr="008C7482">
              <w:t>Key Executive</w:t>
            </w:r>
          </w:p>
        </w:tc>
        <w:tc>
          <w:tcPr>
            <w:tcW w:w="1710" w:type="dxa"/>
          </w:tcPr>
          <w:p w14:paraId="5128715D" w14:textId="77777777" w:rsidR="00C83472" w:rsidRPr="008C7482" w:rsidRDefault="00C83472" w:rsidP="00546389">
            <w:pPr>
              <w:spacing w:after="0" w:line="240" w:lineRule="auto"/>
            </w:pPr>
            <w:r w:rsidRPr="008C7482">
              <w:t>Title/Position</w:t>
            </w:r>
          </w:p>
        </w:tc>
        <w:tc>
          <w:tcPr>
            <w:tcW w:w="1620" w:type="dxa"/>
          </w:tcPr>
          <w:p w14:paraId="1791DCEC" w14:textId="77777777" w:rsidR="00C83472" w:rsidRPr="008C7482" w:rsidRDefault="00C83472" w:rsidP="00546389">
            <w:pPr>
              <w:spacing w:after="0" w:line="240" w:lineRule="auto"/>
            </w:pPr>
            <w:r w:rsidRPr="008C7482">
              <w:t>Office Phone #</w:t>
            </w:r>
          </w:p>
        </w:tc>
        <w:tc>
          <w:tcPr>
            <w:tcW w:w="1800" w:type="dxa"/>
          </w:tcPr>
          <w:p w14:paraId="51D4FEEF" w14:textId="77777777" w:rsidR="00C83472" w:rsidRPr="008C7482" w:rsidRDefault="00C83472" w:rsidP="00546389">
            <w:pPr>
              <w:spacing w:after="0" w:line="240" w:lineRule="auto"/>
            </w:pPr>
            <w:r w:rsidRPr="008C7482">
              <w:t>Alternate Phone</w:t>
            </w:r>
          </w:p>
        </w:tc>
        <w:tc>
          <w:tcPr>
            <w:tcW w:w="2808" w:type="dxa"/>
          </w:tcPr>
          <w:p w14:paraId="7344EF50" w14:textId="77777777" w:rsidR="00C83472" w:rsidRPr="008C7482" w:rsidRDefault="00C83472" w:rsidP="00546389">
            <w:pPr>
              <w:spacing w:after="0" w:line="240" w:lineRule="auto"/>
            </w:pPr>
            <w:r w:rsidRPr="008C7482">
              <w:t>email</w:t>
            </w:r>
          </w:p>
        </w:tc>
      </w:tr>
      <w:tr w:rsidR="00C83472" w:rsidRPr="008C7482" w14:paraId="5CC238BC" w14:textId="77777777" w:rsidTr="00546389">
        <w:trPr>
          <w:trHeight w:val="548"/>
        </w:trPr>
        <w:tc>
          <w:tcPr>
            <w:tcW w:w="1710" w:type="dxa"/>
          </w:tcPr>
          <w:p w14:paraId="5C859251" w14:textId="77777777" w:rsidR="00C83472" w:rsidRPr="008C7482" w:rsidRDefault="00C83472" w:rsidP="00546389">
            <w:pPr>
              <w:spacing w:after="0" w:line="240" w:lineRule="auto"/>
            </w:pPr>
          </w:p>
        </w:tc>
        <w:tc>
          <w:tcPr>
            <w:tcW w:w="1710" w:type="dxa"/>
          </w:tcPr>
          <w:p w14:paraId="0B4B1B46" w14:textId="77777777" w:rsidR="00C83472" w:rsidRPr="008C7482" w:rsidRDefault="00C83472" w:rsidP="00546389">
            <w:pPr>
              <w:spacing w:after="0" w:line="240" w:lineRule="auto"/>
            </w:pPr>
          </w:p>
        </w:tc>
        <w:tc>
          <w:tcPr>
            <w:tcW w:w="1620" w:type="dxa"/>
          </w:tcPr>
          <w:p w14:paraId="5B620AD8" w14:textId="77777777" w:rsidR="00C83472" w:rsidRPr="008C7482" w:rsidRDefault="00C83472" w:rsidP="00546389">
            <w:pPr>
              <w:spacing w:after="0" w:line="240" w:lineRule="auto"/>
            </w:pPr>
          </w:p>
        </w:tc>
        <w:tc>
          <w:tcPr>
            <w:tcW w:w="1800" w:type="dxa"/>
          </w:tcPr>
          <w:p w14:paraId="5B46E612" w14:textId="77777777" w:rsidR="00C83472" w:rsidRPr="008C7482" w:rsidRDefault="00C83472" w:rsidP="00546389">
            <w:pPr>
              <w:spacing w:after="0" w:line="240" w:lineRule="auto"/>
            </w:pPr>
          </w:p>
        </w:tc>
        <w:tc>
          <w:tcPr>
            <w:tcW w:w="2808" w:type="dxa"/>
          </w:tcPr>
          <w:p w14:paraId="49F52611" w14:textId="77777777" w:rsidR="00C83472" w:rsidRPr="008C7482" w:rsidRDefault="00C83472" w:rsidP="00546389">
            <w:pPr>
              <w:spacing w:after="0" w:line="240" w:lineRule="auto"/>
            </w:pPr>
          </w:p>
        </w:tc>
      </w:tr>
    </w:tbl>
    <w:p w14:paraId="220766FB" w14:textId="77777777" w:rsidR="00C83472" w:rsidRDefault="00C83472" w:rsidP="00C834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0"/>
        <w:gridCol w:w="4099"/>
        <w:gridCol w:w="3531"/>
      </w:tblGrid>
      <w:tr w:rsidR="00C83472" w:rsidRPr="008C7482" w14:paraId="0B3B83D1" w14:textId="77777777" w:rsidTr="00546389">
        <w:tc>
          <w:tcPr>
            <w:tcW w:w="1728" w:type="dxa"/>
            <w:shd w:val="clear" w:color="auto" w:fill="DBE5F1"/>
          </w:tcPr>
          <w:p w14:paraId="11066721" w14:textId="77777777" w:rsidR="00C83472" w:rsidRPr="008C7482" w:rsidRDefault="00C83472" w:rsidP="00546389">
            <w:pPr>
              <w:spacing w:after="0" w:line="240" w:lineRule="auto"/>
              <w:rPr>
                <w:color w:val="DBE5F1"/>
              </w:rPr>
            </w:pPr>
          </w:p>
        </w:tc>
        <w:tc>
          <w:tcPr>
            <w:tcW w:w="4230" w:type="dxa"/>
            <w:shd w:val="clear" w:color="auto" w:fill="DBE5F1"/>
          </w:tcPr>
          <w:p w14:paraId="3DAF1C74" w14:textId="77777777" w:rsidR="00C83472" w:rsidRPr="008C7482" w:rsidRDefault="00C83472" w:rsidP="00546389">
            <w:pPr>
              <w:spacing w:after="0" w:line="240" w:lineRule="auto"/>
            </w:pPr>
            <w:r w:rsidRPr="008C7482">
              <w:t>Team Members</w:t>
            </w:r>
          </w:p>
        </w:tc>
        <w:tc>
          <w:tcPr>
            <w:tcW w:w="3618" w:type="dxa"/>
            <w:shd w:val="clear" w:color="auto" w:fill="DBE5F1"/>
          </w:tcPr>
          <w:p w14:paraId="01E36237" w14:textId="77777777" w:rsidR="00C83472" w:rsidRPr="008C7482" w:rsidRDefault="00C83472" w:rsidP="00546389">
            <w:pPr>
              <w:spacing w:after="0" w:line="240" w:lineRule="auto"/>
            </w:pPr>
            <w:r w:rsidRPr="008C7482">
              <w:t>Team Responsibilities</w:t>
            </w:r>
          </w:p>
        </w:tc>
      </w:tr>
      <w:tr w:rsidR="00C83472" w:rsidRPr="008C7482" w14:paraId="6EBF9BC7" w14:textId="77777777" w:rsidTr="00546389">
        <w:trPr>
          <w:trHeight w:val="845"/>
        </w:trPr>
        <w:tc>
          <w:tcPr>
            <w:tcW w:w="1728" w:type="dxa"/>
          </w:tcPr>
          <w:p w14:paraId="053CA660" w14:textId="77777777" w:rsidR="00C83472" w:rsidRPr="008C7482" w:rsidRDefault="00C83472" w:rsidP="00546389">
            <w:pPr>
              <w:spacing w:after="0" w:line="240" w:lineRule="auto"/>
            </w:pPr>
            <w:r w:rsidRPr="008C7482">
              <w:t>Command</w:t>
            </w:r>
          </w:p>
        </w:tc>
        <w:tc>
          <w:tcPr>
            <w:tcW w:w="4230" w:type="dxa"/>
          </w:tcPr>
          <w:p w14:paraId="02C752E3" w14:textId="77777777" w:rsidR="00C83472" w:rsidRPr="008C7482" w:rsidRDefault="00C83472" w:rsidP="00546389">
            <w:pPr>
              <w:spacing w:after="0" w:line="240" w:lineRule="auto"/>
            </w:pPr>
            <w:r w:rsidRPr="008C7482">
              <w:t>Example: Ted Cahill, Chief Counsel</w:t>
            </w:r>
          </w:p>
        </w:tc>
        <w:tc>
          <w:tcPr>
            <w:tcW w:w="3618" w:type="dxa"/>
          </w:tcPr>
          <w:p w14:paraId="33C38484" w14:textId="77777777" w:rsidR="00C83472" w:rsidRPr="008C7482" w:rsidRDefault="00C83472" w:rsidP="00546389">
            <w:pPr>
              <w:spacing w:after="0" w:line="240" w:lineRule="auto"/>
            </w:pPr>
            <w:r w:rsidRPr="008C7482">
              <w:t>Example: Determine objectives and establish priorities based on nature of the incident</w:t>
            </w:r>
          </w:p>
        </w:tc>
      </w:tr>
      <w:tr w:rsidR="00C83472" w:rsidRPr="008C7482" w14:paraId="7462663E" w14:textId="77777777" w:rsidTr="00546389">
        <w:tc>
          <w:tcPr>
            <w:tcW w:w="1728" w:type="dxa"/>
            <w:shd w:val="clear" w:color="auto" w:fill="DBE5F1"/>
          </w:tcPr>
          <w:p w14:paraId="47C80F1A" w14:textId="77777777" w:rsidR="00C83472" w:rsidRPr="008C7482" w:rsidRDefault="00C83472" w:rsidP="00546389">
            <w:pPr>
              <w:spacing w:after="0" w:line="240" w:lineRule="auto"/>
            </w:pPr>
          </w:p>
        </w:tc>
        <w:tc>
          <w:tcPr>
            <w:tcW w:w="4230" w:type="dxa"/>
            <w:shd w:val="clear" w:color="auto" w:fill="DBE5F1"/>
          </w:tcPr>
          <w:p w14:paraId="60F82698" w14:textId="77777777" w:rsidR="00C83472" w:rsidRPr="008C7482" w:rsidRDefault="00C83472" w:rsidP="00546389">
            <w:pPr>
              <w:spacing w:after="0" w:line="240" w:lineRule="auto"/>
            </w:pPr>
          </w:p>
        </w:tc>
        <w:tc>
          <w:tcPr>
            <w:tcW w:w="3618" w:type="dxa"/>
            <w:shd w:val="clear" w:color="auto" w:fill="DBE5F1"/>
          </w:tcPr>
          <w:p w14:paraId="2AED805E" w14:textId="77777777" w:rsidR="00C83472" w:rsidRPr="008C7482" w:rsidRDefault="00C83472" w:rsidP="00546389">
            <w:pPr>
              <w:spacing w:after="0" w:line="240" w:lineRule="auto"/>
            </w:pPr>
          </w:p>
        </w:tc>
      </w:tr>
      <w:tr w:rsidR="00C83472" w:rsidRPr="008C7482" w14:paraId="18360927" w14:textId="77777777" w:rsidTr="00546389">
        <w:trPr>
          <w:trHeight w:val="782"/>
        </w:trPr>
        <w:tc>
          <w:tcPr>
            <w:tcW w:w="1728" w:type="dxa"/>
          </w:tcPr>
          <w:p w14:paraId="7DF95F64" w14:textId="77777777" w:rsidR="00C83472" w:rsidRPr="008C7482" w:rsidRDefault="00C83472" w:rsidP="00546389">
            <w:pPr>
              <w:spacing w:after="0" w:line="240" w:lineRule="auto"/>
            </w:pPr>
            <w:r w:rsidRPr="008C7482">
              <w:t>Planning</w:t>
            </w:r>
          </w:p>
        </w:tc>
        <w:tc>
          <w:tcPr>
            <w:tcW w:w="4230" w:type="dxa"/>
          </w:tcPr>
          <w:p w14:paraId="62CD7DBB" w14:textId="77777777" w:rsidR="00C83472" w:rsidRPr="008C7482" w:rsidRDefault="00C83472" w:rsidP="00546389">
            <w:pPr>
              <w:spacing w:after="0" w:line="240" w:lineRule="auto"/>
            </w:pPr>
            <w:r w:rsidRPr="008C7482">
              <w:t>Example: Pam Jones, Planning</w:t>
            </w:r>
          </w:p>
        </w:tc>
        <w:tc>
          <w:tcPr>
            <w:tcW w:w="3618" w:type="dxa"/>
          </w:tcPr>
          <w:p w14:paraId="005D5943" w14:textId="77777777" w:rsidR="00C83472" w:rsidRPr="008C7482" w:rsidRDefault="00C83472" w:rsidP="00546389">
            <w:pPr>
              <w:spacing w:after="0" w:line="240" w:lineRule="auto"/>
            </w:pPr>
            <w:r w:rsidRPr="008C7482">
              <w:t>Example: Develop IAPs</w:t>
            </w:r>
          </w:p>
        </w:tc>
      </w:tr>
      <w:tr w:rsidR="00C83472" w:rsidRPr="008C7482" w14:paraId="42E0A419" w14:textId="77777777" w:rsidTr="00546389">
        <w:tc>
          <w:tcPr>
            <w:tcW w:w="1728" w:type="dxa"/>
            <w:shd w:val="clear" w:color="auto" w:fill="DBE5F1"/>
          </w:tcPr>
          <w:p w14:paraId="6C09DE48" w14:textId="77777777" w:rsidR="00C83472" w:rsidRPr="008C7482" w:rsidRDefault="00C83472" w:rsidP="00546389">
            <w:pPr>
              <w:spacing w:after="0" w:line="240" w:lineRule="auto"/>
            </w:pPr>
          </w:p>
        </w:tc>
        <w:tc>
          <w:tcPr>
            <w:tcW w:w="4230" w:type="dxa"/>
            <w:shd w:val="clear" w:color="auto" w:fill="DBE5F1"/>
          </w:tcPr>
          <w:p w14:paraId="51A15271" w14:textId="77777777" w:rsidR="00C83472" w:rsidRPr="008C7482" w:rsidRDefault="00C83472" w:rsidP="00546389">
            <w:pPr>
              <w:spacing w:after="0" w:line="240" w:lineRule="auto"/>
            </w:pPr>
          </w:p>
        </w:tc>
        <w:tc>
          <w:tcPr>
            <w:tcW w:w="3618" w:type="dxa"/>
            <w:shd w:val="clear" w:color="auto" w:fill="DBE5F1"/>
          </w:tcPr>
          <w:p w14:paraId="34E4A6D2" w14:textId="77777777" w:rsidR="00C83472" w:rsidRPr="008C7482" w:rsidRDefault="00C83472" w:rsidP="00546389">
            <w:pPr>
              <w:spacing w:after="0" w:line="240" w:lineRule="auto"/>
            </w:pPr>
          </w:p>
        </w:tc>
      </w:tr>
      <w:tr w:rsidR="00C83472" w:rsidRPr="008C7482" w14:paraId="2610E733" w14:textId="77777777" w:rsidTr="00546389">
        <w:trPr>
          <w:trHeight w:val="800"/>
        </w:trPr>
        <w:tc>
          <w:tcPr>
            <w:tcW w:w="1728" w:type="dxa"/>
          </w:tcPr>
          <w:p w14:paraId="3F043CCE" w14:textId="77777777" w:rsidR="00C83472" w:rsidRPr="008C7482" w:rsidRDefault="00C83472" w:rsidP="00546389">
            <w:pPr>
              <w:spacing w:after="0" w:line="240" w:lineRule="auto"/>
            </w:pPr>
            <w:r w:rsidRPr="008C7482">
              <w:t>Operations</w:t>
            </w:r>
          </w:p>
        </w:tc>
        <w:tc>
          <w:tcPr>
            <w:tcW w:w="4230" w:type="dxa"/>
          </w:tcPr>
          <w:p w14:paraId="209D8FFE" w14:textId="77777777" w:rsidR="00C83472" w:rsidRPr="008C7482" w:rsidRDefault="00C83472" w:rsidP="00546389">
            <w:pPr>
              <w:spacing w:after="0" w:line="240" w:lineRule="auto"/>
            </w:pPr>
            <w:r w:rsidRPr="008C7482">
              <w:t>Example: Kay Smith, Operations Chief</w:t>
            </w:r>
          </w:p>
        </w:tc>
        <w:tc>
          <w:tcPr>
            <w:tcW w:w="3618" w:type="dxa"/>
          </w:tcPr>
          <w:p w14:paraId="57A9BEFD" w14:textId="77777777" w:rsidR="00C83472" w:rsidRPr="008C7482" w:rsidRDefault="00C83472" w:rsidP="00546389">
            <w:pPr>
              <w:spacing w:after="0" w:line="240" w:lineRule="auto"/>
            </w:pPr>
            <w:r w:rsidRPr="008C7482">
              <w:t>Example: Directs all resources</w:t>
            </w:r>
          </w:p>
        </w:tc>
      </w:tr>
      <w:tr w:rsidR="00C83472" w:rsidRPr="008C7482" w14:paraId="3A25A435" w14:textId="77777777" w:rsidTr="00546389">
        <w:tc>
          <w:tcPr>
            <w:tcW w:w="1728" w:type="dxa"/>
            <w:shd w:val="clear" w:color="auto" w:fill="DBE5F1"/>
          </w:tcPr>
          <w:p w14:paraId="71824998" w14:textId="77777777" w:rsidR="00C83472" w:rsidRPr="008C7482" w:rsidRDefault="00C83472" w:rsidP="00546389">
            <w:pPr>
              <w:spacing w:after="0" w:line="240" w:lineRule="auto"/>
            </w:pPr>
          </w:p>
        </w:tc>
        <w:tc>
          <w:tcPr>
            <w:tcW w:w="4230" w:type="dxa"/>
            <w:shd w:val="clear" w:color="auto" w:fill="DBE5F1"/>
          </w:tcPr>
          <w:p w14:paraId="2E4E43A8" w14:textId="77777777" w:rsidR="00C83472" w:rsidRPr="008C7482" w:rsidRDefault="00C83472" w:rsidP="00546389">
            <w:pPr>
              <w:spacing w:after="0" w:line="240" w:lineRule="auto"/>
            </w:pPr>
          </w:p>
        </w:tc>
        <w:tc>
          <w:tcPr>
            <w:tcW w:w="3618" w:type="dxa"/>
            <w:shd w:val="clear" w:color="auto" w:fill="DBE5F1"/>
          </w:tcPr>
          <w:p w14:paraId="0B864C31" w14:textId="77777777" w:rsidR="00C83472" w:rsidRPr="008C7482" w:rsidRDefault="00C83472" w:rsidP="00546389">
            <w:pPr>
              <w:spacing w:after="0" w:line="240" w:lineRule="auto"/>
            </w:pPr>
          </w:p>
        </w:tc>
      </w:tr>
      <w:tr w:rsidR="00C83472" w:rsidRPr="008C7482" w14:paraId="63FCF288" w14:textId="77777777" w:rsidTr="00546389">
        <w:trPr>
          <w:trHeight w:val="782"/>
        </w:trPr>
        <w:tc>
          <w:tcPr>
            <w:tcW w:w="1728" w:type="dxa"/>
          </w:tcPr>
          <w:p w14:paraId="511945C4" w14:textId="77777777" w:rsidR="00C83472" w:rsidRPr="008C7482" w:rsidRDefault="00C83472" w:rsidP="00546389">
            <w:pPr>
              <w:spacing w:after="0" w:line="240" w:lineRule="auto"/>
            </w:pPr>
            <w:r w:rsidRPr="008C7482">
              <w:t>Logistics</w:t>
            </w:r>
          </w:p>
        </w:tc>
        <w:tc>
          <w:tcPr>
            <w:tcW w:w="4230" w:type="dxa"/>
          </w:tcPr>
          <w:p w14:paraId="5196591A" w14:textId="77777777" w:rsidR="00C83472" w:rsidRPr="008C7482" w:rsidRDefault="00C83472" w:rsidP="00546389">
            <w:pPr>
              <w:spacing w:after="0" w:line="240" w:lineRule="auto"/>
            </w:pPr>
            <w:r w:rsidRPr="008C7482">
              <w:t>Example: John Brown, Facility Support</w:t>
            </w:r>
          </w:p>
        </w:tc>
        <w:tc>
          <w:tcPr>
            <w:tcW w:w="3618" w:type="dxa"/>
          </w:tcPr>
          <w:p w14:paraId="0FE51FAD" w14:textId="77777777" w:rsidR="00C83472" w:rsidRPr="008C7482" w:rsidRDefault="00C83472" w:rsidP="00546389">
            <w:pPr>
              <w:spacing w:after="0" w:line="240" w:lineRule="auto"/>
            </w:pPr>
            <w:r w:rsidRPr="008C7482">
              <w:t>Example: Assembles necessary documentation and records</w:t>
            </w:r>
          </w:p>
        </w:tc>
      </w:tr>
      <w:tr w:rsidR="00C83472" w:rsidRPr="008C7482" w14:paraId="1EAB125E" w14:textId="77777777" w:rsidTr="00546389">
        <w:tc>
          <w:tcPr>
            <w:tcW w:w="1728" w:type="dxa"/>
            <w:shd w:val="clear" w:color="auto" w:fill="DBE5F1"/>
          </w:tcPr>
          <w:p w14:paraId="79F13E91" w14:textId="77777777" w:rsidR="00C83472" w:rsidRPr="008C7482" w:rsidRDefault="00C83472" w:rsidP="00546389">
            <w:pPr>
              <w:spacing w:after="0" w:line="240" w:lineRule="auto"/>
            </w:pPr>
          </w:p>
        </w:tc>
        <w:tc>
          <w:tcPr>
            <w:tcW w:w="4230" w:type="dxa"/>
            <w:shd w:val="clear" w:color="auto" w:fill="DBE5F1"/>
          </w:tcPr>
          <w:p w14:paraId="36FA47D9" w14:textId="77777777" w:rsidR="00C83472" w:rsidRPr="008C7482" w:rsidRDefault="00C83472" w:rsidP="00546389">
            <w:pPr>
              <w:spacing w:after="0" w:line="240" w:lineRule="auto"/>
            </w:pPr>
          </w:p>
        </w:tc>
        <w:tc>
          <w:tcPr>
            <w:tcW w:w="3618" w:type="dxa"/>
            <w:shd w:val="clear" w:color="auto" w:fill="DBE5F1"/>
          </w:tcPr>
          <w:p w14:paraId="3AA31D62" w14:textId="77777777" w:rsidR="00C83472" w:rsidRPr="008C7482" w:rsidRDefault="00C83472" w:rsidP="00546389">
            <w:pPr>
              <w:spacing w:after="0" w:line="240" w:lineRule="auto"/>
            </w:pPr>
          </w:p>
        </w:tc>
      </w:tr>
      <w:tr w:rsidR="00C83472" w:rsidRPr="008C7482" w14:paraId="54AEC0B6" w14:textId="77777777" w:rsidTr="00546389">
        <w:trPr>
          <w:trHeight w:val="890"/>
        </w:trPr>
        <w:tc>
          <w:tcPr>
            <w:tcW w:w="1728" w:type="dxa"/>
          </w:tcPr>
          <w:p w14:paraId="23EC6ADB" w14:textId="77777777" w:rsidR="00C83472" w:rsidRPr="008C7482" w:rsidRDefault="00C83472" w:rsidP="00546389">
            <w:pPr>
              <w:spacing w:after="0" w:line="240" w:lineRule="auto"/>
            </w:pPr>
            <w:r w:rsidRPr="008C7482">
              <w:t>Finance/</w:t>
            </w:r>
          </w:p>
          <w:p w14:paraId="3FCC0AB5" w14:textId="77777777" w:rsidR="00C83472" w:rsidRPr="008C7482" w:rsidRDefault="00C83472" w:rsidP="00546389">
            <w:pPr>
              <w:spacing w:after="0" w:line="240" w:lineRule="auto"/>
            </w:pPr>
            <w:r w:rsidRPr="008C7482">
              <w:t>Administration</w:t>
            </w:r>
          </w:p>
        </w:tc>
        <w:tc>
          <w:tcPr>
            <w:tcW w:w="4230" w:type="dxa"/>
          </w:tcPr>
          <w:p w14:paraId="11C38F9C" w14:textId="77777777" w:rsidR="00C83472" w:rsidRPr="008C7482" w:rsidRDefault="00C83472" w:rsidP="00546389">
            <w:pPr>
              <w:spacing w:after="0" w:line="240" w:lineRule="auto"/>
            </w:pPr>
            <w:r w:rsidRPr="008C7482">
              <w:t>Example: Beth Robinson, HR</w:t>
            </w:r>
          </w:p>
        </w:tc>
        <w:tc>
          <w:tcPr>
            <w:tcW w:w="3618" w:type="dxa"/>
          </w:tcPr>
          <w:p w14:paraId="1668FC96" w14:textId="77777777" w:rsidR="00C83472" w:rsidRPr="008C7482" w:rsidRDefault="00C83472" w:rsidP="00546389">
            <w:pPr>
              <w:spacing w:after="0" w:line="240" w:lineRule="auto"/>
            </w:pPr>
            <w:r w:rsidRPr="008C7482">
              <w:t>Example: Monitors costs</w:t>
            </w:r>
          </w:p>
        </w:tc>
      </w:tr>
    </w:tbl>
    <w:p w14:paraId="7BF3A51D" w14:textId="77777777" w:rsidR="00C83472" w:rsidRDefault="00C83472" w:rsidP="00C83472">
      <w:pPr>
        <w:jc w:val="center"/>
        <w:rPr>
          <w:rFonts w:ascii="Arial" w:hAnsi="Arial" w:cs="Arial"/>
        </w:rPr>
        <w:sectPr w:rsidR="00C83472">
          <w:pgSz w:w="12240" w:h="15840"/>
          <w:pgMar w:top="1440" w:right="1440" w:bottom="1440" w:left="1440" w:header="720" w:footer="720" w:gutter="0"/>
          <w:cols w:space="720"/>
          <w:docGrid w:linePitch="360"/>
        </w:sectPr>
      </w:pPr>
    </w:p>
    <w:p w14:paraId="701246A4" w14:textId="0796380E" w:rsidR="00C83472" w:rsidRDefault="00C83472" w:rsidP="00C83472">
      <w:pPr>
        <w:outlineLvl w:val="1"/>
        <w:rPr>
          <w:sz w:val="36"/>
          <w:szCs w:val="36"/>
        </w:rPr>
      </w:pPr>
      <w:bookmarkStart w:id="33" w:name="_Toc479762019"/>
      <w:r w:rsidRPr="0063538A">
        <w:rPr>
          <w:sz w:val="36"/>
          <w:szCs w:val="36"/>
        </w:rPr>
        <w:lastRenderedPageBreak/>
        <w:t xml:space="preserve">FORM B: </w:t>
      </w:r>
      <w:r w:rsidR="005B459F" w:rsidRPr="005B459F">
        <w:rPr>
          <w:sz w:val="36"/>
          <w:szCs w:val="36"/>
        </w:rPr>
        <w:t>Prioritized Listing of Essential Functions and Processes</w:t>
      </w:r>
      <w:bookmarkEnd w:id="33"/>
    </w:p>
    <w:p w14:paraId="082D0754" w14:textId="4D1929F2" w:rsidR="00C83472" w:rsidRDefault="00C83472" w:rsidP="00C83472">
      <w:r>
        <w:t>The following chart outlines the essential functions and/or processes that are necessary for the implementation of [</w:t>
      </w:r>
      <w:r>
        <w:rPr>
          <w:i/>
          <w:color w:val="FF0000"/>
        </w:rPr>
        <w:t>insert agency name</w:t>
      </w:r>
      <w:r>
        <w:t xml:space="preserve">] COOP plan. The records/databases, equipment, and applications/systems necessary for each essential function are identified and prioritized to ensure all necessary components are protected and recovered during COOP operations. The priorities are as follows: </w:t>
      </w:r>
      <w:r w:rsidR="00546389">
        <w:t xml:space="preserve">Tier </w:t>
      </w:r>
      <w:r>
        <w:t xml:space="preserve">1) Function must be operational within 12 hours; </w:t>
      </w:r>
      <w:r w:rsidR="00546389">
        <w:t xml:space="preserve">Tier </w:t>
      </w:r>
      <w:r>
        <w:t xml:space="preserve">2) Function must be operational within </w:t>
      </w:r>
      <w:r w:rsidR="00546389">
        <w:t>13 hours to 1 week</w:t>
      </w:r>
      <w:r>
        <w:t xml:space="preserve">; </w:t>
      </w:r>
      <w:r w:rsidR="00546389">
        <w:t xml:space="preserve">Tier </w:t>
      </w:r>
      <w:r>
        <w:t xml:space="preserve">3) Function must be operational </w:t>
      </w:r>
      <w:r w:rsidR="00546389">
        <w:t>one week to two weeks; Tier 4) Function is not required until Tiers 1-3 are operational; Tier 5) Function is not required for 30 or more days.</w:t>
      </w:r>
    </w:p>
    <w:p w14:paraId="427EDDD5" w14:textId="77777777" w:rsidR="00C83472" w:rsidRPr="002D7615" w:rsidRDefault="00C83472" w:rsidP="00C834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4356"/>
        <w:gridCol w:w="2813"/>
        <w:gridCol w:w="2327"/>
        <w:gridCol w:w="2413"/>
      </w:tblGrid>
      <w:tr w:rsidR="00C83472" w:rsidRPr="00C80FAB" w14:paraId="3394CC7D" w14:textId="77777777" w:rsidTr="00546389">
        <w:tc>
          <w:tcPr>
            <w:tcW w:w="1041" w:type="dxa"/>
            <w:shd w:val="clear" w:color="auto" w:fill="C6D9F1"/>
          </w:tcPr>
          <w:p w14:paraId="181116B0" w14:textId="77777777" w:rsidR="00C83472" w:rsidRPr="00C80FAB" w:rsidRDefault="00C83472" w:rsidP="00546389">
            <w:pPr>
              <w:spacing w:after="0" w:line="240" w:lineRule="auto"/>
            </w:pPr>
            <w:r>
              <w:br w:type="page"/>
            </w:r>
            <w:r>
              <w:br w:type="page"/>
            </w:r>
            <w:r>
              <w:br w:type="page"/>
            </w:r>
            <w:r>
              <w:br w:type="page"/>
            </w:r>
            <w:r w:rsidRPr="00C80FAB">
              <w:br w:type="page"/>
            </w:r>
            <w:r>
              <w:br w:type="page"/>
            </w:r>
            <w:r w:rsidRPr="00C80FAB">
              <w:rPr>
                <w:rFonts w:ascii="Arial" w:hAnsi="Arial" w:cs="Arial"/>
                <w:sz w:val="24"/>
                <w:szCs w:val="24"/>
              </w:rPr>
              <w:br w:type="page"/>
            </w:r>
            <w:r w:rsidRPr="00C80FAB">
              <w:rPr>
                <w:rFonts w:ascii="Arial" w:hAnsi="Arial" w:cs="Arial"/>
                <w:sz w:val="24"/>
                <w:szCs w:val="24"/>
              </w:rPr>
              <w:br w:type="page"/>
            </w:r>
          </w:p>
        </w:tc>
        <w:tc>
          <w:tcPr>
            <w:tcW w:w="12539" w:type="dxa"/>
            <w:gridSpan w:val="4"/>
            <w:shd w:val="clear" w:color="auto" w:fill="C6D9F1"/>
          </w:tcPr>
          <w:p w14:paraId="62A01D66" w14:textId="77777777" w:rsidR="00C83472" w:rsidRPr="00C80FAB" w:rsidRDefault="00C83472" w:rsidP="00546389">
            <w:pPr>
              <w:spacing w:after="0" w:line="240" w:lineRule="auto"/>
              <w:rPr>
                <w:rFonts w:cs="Arial"/>
                <w:b/>
                <w:sz w:val="28"/>
                <w:szCs w:val="28"/>
              </w:rPr>
            </w:pPr>
            <w:r w:rsidRPr="00C80FAB">
              <w:br w:type="page"/>
            </w:r>
          </w:p>
        </w:tc>
      </w:tr>
      <w:tr w:rsidR="00C83472" w:rsidRPr="00C80FAB" w14:paraId="6F3D7BCC" w14:textId="77777777" w:rsidTr="00546389">
        <w:tc>
          <w:tcPr>
            <w:tcW w:w="1041" w:type="dxa"/>
            <w:shd w:val="clear" w:color="auto" w:fill="auto"/>
          </w:tcPr>
          <w:p w14:paraId="6E75A99B" w14:textId="77777777" w:rsidR="00C83472" w:rsidRPr="00C80FAB" w:rsidRDefault="00C83472" w:rsidP="00546389">
            <w:pPr>
              <w:spacing w:after="0" w:line="240" w:lineRule="auto"/>
              <w:rPr>
                <w:rFonts w:cs="Arial"/>
              </w:rPr>
            </w:pPr>
            <w:r>
              <w:rPr>
                <w:rFonts w:cs="Arial"/>
              </w:rPr>
              <w:t>PRIORITY</w:t>
            </w:r>
          </w:p>
        </w:tc>
        <w:tc>
          <w:tcPr>
            <w:tcW w:w="4714" w:type="dxa"/>
            <w:shd w:val="clear" w:color="auto" w:fill="auto"/>
          </w:tcPr>
          <w:p w14:paraId="32F8831D" w14:textId="77777777" w:rsidR="00C83472" w:rsidRPr="00C80FAB" w:rsidRDefault="00C83472" w:rsidP="00546389">
            <w:pPr>
              <w:spacing w:after="0" w:line="240" w:lineRule="auto"/>
              <w:rPr>
                <w:rFonts w:cs="Arial"/>
              </w:rPr>
            </w:pPr>
            <w:r w:rsidRPr="00C80FAB">
              <w:rPr>
                <w:rFonts w:cs="Arial"/>
              </w:rPr>
              <w:t>FUNCTIONS</w:t>
            </w:r>
            <w:r>
              <w:rPr>
                <w:rFonts w:cs="Arial"/>
              </w:rPr>
              <w:t>/PROCESSES</w:t>
            </w:r>
          </w:p>
        </w:tc>
        <w:tc>
          <w:tcPr>
            <w:tcW w:w="2923" w:type="dxa"/>
            <w:shd w:val="clear" w:color="auto" w:fill="auto"/>
          </w:tcPr>
          <w:p w14:paraId="02CAC748" w14:textId="77777777" w:rsidR="00C83472" w:rsidRPr="00C80FAB" w:rsidRDefault="00C83472" w:rsidP="00546389">
            <w:pPr>
              <w:spacing w:after="0" w:line="240" w:lineRule="auto"/>
              <w:rPr>
                <w:rFonts w:cs="Arial"/>
              </w:rPr>
            </w:pPr>
            <w:r>
              <w:rPr>
                <w:rFonts w:cs="Arial"/>
              </w:rPr>
              <w:t xml:space="preserve">VITAL </w:t>
            </w:r>
            <w:r w:rsidRPr="00C80FAB">
              <w:rPr>
                <w:rFonts w:cs="Arial"/>
              </w:rPr>
              <w:t>RECORDS/DATA</w:t>
            </w:r>
            <w:r>
              <w:rPr>
                <w:rFonts w:cs="Arial"/>
              </w:rPr>
              <w:t>BASES</w:t>
            </w:r>
          </w:p>
        </w:tc>
        <w:tc>
          <w:tcPr>
            <w:tcW w:w="2489" w:type="dxa"/>
            <w:shd w:val="clear" w:color="auto" w:fill="auto"/>
          </w:tcPr>
          <w:p w14:paraId="384BBD2B" w14:textId="77777777" w:rsidR="00C83472" w:rsidRPr="00C80FAB" w:rsidRDefault="00C83472" w:rsidP="00546389">
            <w:pPr>
              <w:spacing w:after="0" w:line="240" w:lineRule="auto"/>
              <w:rPr>
                <w:rFonts w:cs="Arial"/>
              </w:rPr>
            </w:pPr>
            <w:r w:rsidRPr="00C80FAB">
              <w:rPr>
                <w:rFonts w:cs="Arial"/>
              </w:rPr>
              <w:t>EQUIPMENT</w:t>
            </w:r>
          </w:p>
        </w:tc>
        <w:tc>
          <w:tcPr>
            <w:tcW w:w="2413" w:type="dxa"/>
            <w:shd w:val="clear" w:color="auto" w:fill="auto"/>
          </w:tcPr>
          <w:p w14:paraId="4CA4F450" w14:textId="77777777" w:rsidR="00C83472" w:rsidRPr="00C80FAB" w:rsidRDefault="00C83472" w:rsidP="00546389">
            <w:pPr>
              <w:spacing w:after="0" w:line="240" w:lineRule="auto"/>
              <w:rPr>
                <w:rFonts w:cs="Arial"/>
              </w:rPr>
            </w:pPr>
            <w:r>
              <w:rPr>
                <w:rFonts w:cs="Arial"/>
              </w:rPr>
              <w:t>APPLICATIONS/</w:t>
            </w:r>
            <w:r w:rsidRPr="00C80FAB">
              <w:rPr>
                <w:rFonts w:cs="Arial"/>
              </w:rPr>
              <w:t>SYSTEMS</w:t>
            </w:r>
          </w:p>
        </w:tc>
      </w:tr>
      <w:tr w:rsidR="00C83472" w:rsidRPr="00C80FAB" w14:paraId="5DFA09A2" w14:textId="77777777" w:rsidTr="00546389">
        <w:tc>
          <w:tcPr>
            <w:tcW w:w="1041" w:type="dxa"/>
            <w:shd w:val="clear" w:color="auto" w:fill="auto"/>
          </w:tcPr>
          <w:p w14:paraId="24C3400A" w14:textId="77777777" w:rsidR="00C83472" w:rsidRPr="00FE7A26" w:rsidRDefault="00C83472" w:rsidP="00546389">
            <w:pPr>
              <w:spacing w:after="0" w:line="240" w:lineRule="auto"/>
              <w:rPr>
                <w:i/>
                <w:color w:val="FF0000"/>
              </w:rPr>
            </w:pPr>
            <w:r w:rsidRPr="00FE7A26">
              <w:rPr>
                <w:i/>
                <w:color w:val="FF0000"/>
              </w:rPr>
              <w:t>1</w:t>
            </w:r>
          </w:p>
        </w:tc>
        <w:tc>
          <w:tcPr>
            <w:tcW w:w="4714" w:type="dxa"/>
            <w:shd w:val="clear" w:color="auto" w:fill="auto"/>
          </w:tcPr>
          <w:p w14:paraId="717C8E14" w14:textId="77777777" w:rsidR="00C83472" w:rsidRPr="00FE7A26" w:rsidRDefault="00C83472" w:rsidP="00546389">
            <w:pPr>
              <w:spacing w:after="0" w:line="240" w:lineRule="auto"/>
              <w:rPr>
                <w:i/>
                <w:color w:val="FF0000"/>
              </w:rPr>
            </w:pPr>
            <w:r w:rsidRPr="00FE7A26">
              <w:rPr>
                <w:i/>
                <w:color w:val="FF0000"/>
              </w:rPr>
              <w:t>Implement the Individual and Public Assistance plans as needed for an effective response and onsite training of jurisdictions for recovery process.</w:t>
            </w:r>
          </w:p>
        </w:tc>
        <w:tc>
          <w:tcPr>
            <w:tcW w:w="2923" w:type="dxa"/>
            <w:shd w:val="clear" w:color="auto" w:fill="auto"/>
          </w:tcPr>
          <w:p w14:paraId="52639C49" w14:textId="77777777" w:rsidR="00C83472" w:rsidRPr="00FE7A26" w:rsidRDefault="00C83472" w:rsidP="00546389">
            <w:pPr>
              <w:spacing w:after="0" w:line="240" w:lineRule="auto"/>
              <w:rPr>
                <w:i/>
                <w:color w:val="FF0000"/>
              </w:rPr>
            </w:pPr>
            <w:r w:rsidRPr="00FE7A26">
              <w:rPr>
                <w:i/>
                <w:color w:val="FF0000"/>
              </w:rPr>
              <w:t>PDA Forms;</w:t>
            </w:r>
          </w:p>
          <w:p w14:paraId="526F82A5" w14:textId="77777777" w:rsidR="00C83472" w:rsidRPr="00FE7A26" w:rsidRDefault="00C83472" w:rsidP="00546389">
            <w:pPr>
              <w:spacing w:after="0" w:line="240" w:lineRule="auto"/>
              <w:rPr>
                <w:i/>
                <w:color w:val="FF0000"/>
              </w:rPr>
            </w:pPr>
            <w:r w:rsidRPr="00FE7A26">
              <w:rPr>
                <w:i/>
                <w:color w:val="FF0000"/>
              </w:rPr>
              <w:t>PA training PowerPoint File; H:Drive</w:t>
            </w:r>
          </w:p>
        </w:tc>
        <w:tc>
          <w:tcPr>
            <w:tcW w:w="2489" w:type="dxa"/>
            <w:shd w:val="clear" w:color="auto" w:fill="auto"/>
          </w:tcPr>
          <w:p w14:paraId="1AF3E3E3" w14:textId="77777777" w:rsidR="00C83472" w:rsidRPr="00FE7A26" w:rsidRDefault="00C83472" w:rsidP="00546389">
            <w:pPr>
              <w:spacing w:after="0" w:line="240" w:lineRule="auto"/>
              <w:rPr>
                <w:i/>
                <w:color w:val="FF0000"/>
              </w:rPr>
            </w:pPr>
            <w:r w:rsidRPr="00FE7A26">
              <w:rPr>
                <w:i/>
                <w:color w:val="FF0000"/>
              </w:rPr>
              <w:t>5 workstations;</w:t>
            </w:r>
          </w:p>
          <w:p w14:paraId="197A3D2E" w14:textId="77777777" w:rsidR="00C83472" w:rsidRPr="00FE7A26" w:rsidRDefault="00C83472" w:rsidP="00546389">
            <w:pPr>
              <w:spacing w:after="0" w:line="240" w:lineRule="auto"/>
              <w:rPr>
                <w:i/>
                <w:color w:val="FF0000"/>
              </w:rPr>
            </w:pPr>
            <w:r w:rsidRPr="00FE7A26">
              <w:rPr>
                <w:i/>
                <w:color w:val="FF0000"/>
              </w:rPr>
              <w:t xml:space="preserve">Microsoft Office suite; Visio; </w:t>
            </w:r>
          </w:p>
          <w:p w14:paraId="0189CCA8" w14:textId="77777777" w:rsidR="00C83472" w:rsidRPr="00FE7A26" w:rsidRDefault="00C83472" w:rsidP="00546389">
            <w:pPr>
              <w:spacing w:after="0" w:line="240" w:lineRule="auto"/>
              <w:rPr>
                <w:i/>
                <w:color w:val="FF0000"/>
              </w:rPr>
            </w:pPr>
            <w:r w:rsidRPr="00FE7A26">
              <w:rPr>
                <w:i/>
                <w:color w:val="FF0000"/>
              </w:rPr>
              <w:t>Adobe Acrobat;</w:t>
            </w:r>
          </w:p>
          <w:p w14:paraId="1E7CEC53" w14:textId="77777777" w:rsidR="00C83472" w:rsidRPr="00FE7A26" w:rsidRDefault="00C83472" w:rsidP="00546389">
            <w:pPr>
              <w:spacing w:after="0" w:line="240" w:lineRule="auto"/>
              <w:rPr>
                <w:i/>
                <w:color w:val="FF0000"/>
              </w:rPr>
            </w:pPr>
            <w:r w:rsidRPr="00FE7A26">
              <w:rPr>
                <w:i/>
                <w:color w:val="FF0000"/>
              </w:rPr>
              <w:t>Outlook</w:t>
            </w:r>
          </w:p>
        </w:tc>
        <w:tc>
          <w:tcPr>
            <w:tcW w:w="2413" w:type="dxa"/>
            <w:shd w:val="clear" w:color="auto" w:fill="auto"/>
          </w:tcPr>
          <w:p w14:paraId="3982F4D6" w14:textId="77777777" w:rsidR="00C83472" w:rsidRPr="00FE7A26" w:rsidRDefault="00C83472" w:rsidP="00546389">
            <w:pPr>
              <w:spacing w:after="0" w:line="240" w:lineRule="auto"/>
              <w:rPr>
                <w:i/>
                <w:color w:val="FF0000"/>
              </w:rPr>
            </w:pPr>
            <w:r w:rsidRPr="00FE7A26">
              <w:rPr>
                <w:i/>
                <w:color w:val="FF0000"/>
              </w:rPr>
              <w:t>WebEOC;</w:t>
            </w:r>
          </w:p>
          <w:p w14:paraId="6FF77C0F" w14:textId="77777777" w:rsidR="00C83472" w:rsidRPr="00FE7A26" w:rsidRDefault="00C83472" w:rsidP="00546389">
            <w:pPr>
              <w:spacing w:after="0" w:line="240" w:lineRule="auto"/>
              <w:rPr>
                <w:i/>
                <w:color w:val="FF0000"/>
              </w:rPr>
            </w:pPr>
            <w:r w:rsidRPr="00FE7A26">
              <w:rPr>
                <w:i/>
                <w:color w:val="FF0000"/>
              </w:rPr>
              <w:t>Intra/internet;</w:t>
            </w:r>
          </w:p>
          <w:p w14:paraId="045F4A88" w14:textId="77777777" w:rsidR="00C83472" w:rsidRPr="00FE7A26" w:rsidRDefault="00C83472" w:rsidP="00546389">
            <w:pPr>
              <w:spacing w:after="0" w:line="240" w:lineRule="auto"/>
              <w:rPr>
                <w:i/>
                <w:color w:val="FF0000"/>
              </w:rPr>
            </w:pPr>
            <w:r w:rsidRPr="00FE7A26">
              <w:rPr>
                <w:i/>
                <w:color w:val="FF0000"/>
              </w:rPr>
              <w:t>EMMIE; TRIM;</w:t>
            </w:r>
          </w:p>
          <w:p w14:paraId="56BAF947" w14:textId="77777777" w:rsidR="00C83472" w:rsidRPr="00FE7A26" w:rsidRDefault="00C83472" w:rsidP="00546389">
            <w:pPr>
              <w:spacing w:after="0" w:line="240" w:lineRule="auto"/>
              <w:rPr>
                <w:i/>
                <w:color w:val="FF0000"/>
              </w:rPr>
            </w:pPr>
            <w:r w:rsidRPr="00FE7A26">
              <w:rPr>
                <w:i/>
                <w:color w:val="FF0000"/>
              </w:rPr>
              <w:t>DARS mobile application</w:t>
            </w:r>
          </w:p>
        </w:tc>
      </w:tr>
      <w:tr w:rsidR="00C83472" w:rsidRPr="00C80FAB" w14:paraId="2E71893A" w14:textId="77777777" w:rsidTr="00546389">
        <w:tc>
          <w:tcPr>
            <w:tcW w:w="1041" w:type="dxa"/>
            <w:shd w:val="clear" w:color="auto" w:fill="auto"/>
          </w:tcPr>
          <w:p w14:paraId="5C507AD2" w14:textId="77777777" w:rsidR="00C83472" w:rsidRPr="00FE7A26" w:rsidRDefault="00C83472" w:rsidP="00546389">
            <w:pPr>
              <w:spacing w:after="0" w:line="240" w:lineRule="auto"/>
              <w:rPr>
                <w:i/>
                <w:color w:val="FF0000"/>
              </w:rPr>
            </w:pPr>
            <w:r w:rsidRPr="00FE7A26">
              <w:rPr>
                <w:i/>
                <w:color w:val="FF0000"/>
              </w:rPr>
              <w:t>1</w:t>
            </w:r>
          </w:p>
        </w:tc>
        <w:tc>
          <w:tcPr>
            <w:tcW w:w="4714" w:type="dxa"/>
            <w:shd w:val="clear" w:color="auto" w:fill="auto"/>
          </w:tcPr>
          <w:p w14:paraId="1684A481" w14:textId="77777777" w:rsidR="00C83472" w:rsidRPr="00FE7A26" w:rsidRDefault="00C83472" w:rsidP="00546389">
            <w:pPr>
              <w:spacing w:after="0" w:line="240" w:lineRule="auto"/>
              <w:rPr>
                <w:i/>
                <w:color w:val="FF0000"/>
              </w:rPr>
            </w:pPr>
            <w:r w:rsidRPr="00FE7A26">
              <w:rPr>
                <w:i/>
                <w:color w:val="FF0000"/>
              </w:rPr>
              <w:t>WebEOC project and event status monitoring and update.</w:t>
            </w:r>
          </w:p>
        </w:tc>
        <w:tc>
          <w:tcPr>
            <w:tcW w:w="2923" w:type="dxa"/>
            <w:shd w:val="clear" w:color="auto" w:fill="auto"/>
          </w:tcPr>
          <w:p w14:paraId="79A7B703" w14:textId="77777777" w:rsidR="00C83472" w:rsidRPr="00FE7A26" w:rsidRDefault="00C83472" w:rsidP="00546389">
            <w:pPr>
              <w:spacing w:after="0" w:line="240" w:lineRule="auto"/>
              <w:rPr>
                <w:i/>
                <w:color w:val="FF0000"/>
              </w:rPr>
            </w:pPr>
            <w:r w:rsidRPr="00FE7A26">
              <w:rPr>
                <w:i/>
                <w:color w:val="FF0000"/>
              </w:rPr>
              <w:t>WebEOC records</w:t>
            </w:r>
          </w:p>
        </w:tc>
        <w:tc>
          <w:tcPr>
            <w:tcW w:w="2489" w:type="dxa"/>
            <w:shd w:val="clear" w:color="auto" w:fill="auto"/>
          </w:tcPr>
          <w:p w14:paraId="3224D93D" w14:textId="77777777" w:rsidR="00C83472" w:rsidRPr="00FE7A26" w:rsidRDefault="00C83472" w:rsidP="00546389">
            <w:pPr>
              <w:spacing w:after="0" w:line="240" w:lineRule="auto"/>
              <w:rPr>
                <w:i/>
                <w:color w:val="FF0000"/>
              </w:rPr>
            </w:pPr>
            <w:r w:rsidRPr="00FE7A26">
              <w:rPr>
                <w:i/>
                <w:color w:val="FF0000"/>
              </w:rPr>
              <w:t>2 workstations</w:t>
            </w:r>
          </w:p>
        </w:tc>
        <w:tc>
          <w:tcPr>
            <w:tcW w:w="2413" w:type="dxa"/>
            <w:shd w:val="clear" w:color="auto" w:fill="auto"/>
          </w:tcPr>
          <w:p w14:paraId="4AAEC968" w14:textId="77777777" w:rsidR="00C83472" w:rsidRPr="00FE7A26" w:rsidRDefault="00C83472" w:rsidP="00546389">
            <w:pPr>
              <w:spacing w:after="0" w:line="240" w:lineRule="auto"/>
              <w:rPr>
                <w:i/>
                <w:color w:val="FF0000"/>
              </w:rPr>
            </w:pPr>
          </w:p>
        </w:tc>
      </w:tr>
      <w:tr w:rsidR="00C83472" w:rsidRPr="00C80FAB" w14:paraId="6593C5FD" w14:textId="77777777" w:rsidTr="00546389">
        <w:tc>
          <w:tcPr>
            <w:tcW w:w="1041" w:type="dxa"/>
            <w:shd w:val="clear" w:color="auto" w:fill="auto"/>
          </w:tcPr>
          <w:p w14:paraId="54AA45DE" w14:textId="77777777" w:rsidR="00C83472" w:rsidRPr="00C80FAB" w:rsidRDefault="00C83472" w:rsidP="00546389">
            <w:pPr>
              <w:autoSpaceDE w:val="0"/>
              <w:autoSpaceDN w:val="0"/>
              <w:adjustRightInd w:val="0"/>
              <w:spacing w:after="0" w:line="240" w:lineRule="auto"/>
              <w:rPr>
                <w:rFonts w:cs="Arial"/>
              </w:rPr>
            </w:pPr>
          </w:p>
        </w:tc>
        <w:tc>
          <w:tcPr>
            <w:tcW w:w="4714" w:type="dxa"/>
            <w:shd w:val="clear" w:color="auto" w:fill="auto"/>
          </w:tcPr>
          <w:p w14:paraId="234740A6" w14:textId="77777777" w:rsidR="00C83472" w:rsidRPr="00C80FAB" w:rsidRDefault="00C83472" w:rsidP="00546389">
            <w:pPr>
              <w:autoSpaceDE w:val="0"/>
              <w:autoSpaceDN w:val="0"/>
              <w:adjustRightInd w:val="0"/>
              <w:spacing w:after="0" w:line="240" w:lineRule="auto"/>
              <w:rPr>
                <w:rFonts w:cs="Arial"/>
              </w:rPr>
            </w:pPr>
          </w:p>
        </w:tc>
        <w:tc>
          <w:tcPr>
            <w:tcW w:w="2923" w:type="dxa"/>
            <w:shd w:val="clear" w:color="auto" w:fill="auto"/>
          </w:tcPr>
          <w:p w14:paraId="7F87E276" w14:textId="77777777" w:rsidR="00C83472" w:rsidRPr="00C80FAB" w:rsidRDefault="00C83472" w:rsidP="00546389">
            <w:pPr>
              <w:spacing w:after="0" w:line="240" w:lineRule="auto"/>
            </w:pPr>
          </w:p>
        </w:tc>
        <w:tc>
          <w:tcPr>
            <w:tcW w:w="2489" w:type="dxa"/>
            <w:shd w:val="clear" w:color="auto" w:fill="auto"/>
          </w:tcPr>
          <w:p w14:paraId="1B07D7FC" w14:textId="77777777" w:rsidR="00C83472" w:rsidRPr="00C80FAB" w:rsidRDefault="00C83472" w:rsidP="00546389">
            <w:pPr>
              <w:spacing w:after="0" w:line="240" w:lineRule="auto"/>
            </w:pPr>
          </w:p>
        </w:tc>
        <w:tc>
          <w:tcPr>
            <w:tcW w:w="2413" w:type="dxa"/>
            <w:shd w:val="clear" w:color="auto" w:fill="auto"/>
          </w:tcPr>
          <w:p w14:paraId="16F58FA1" w14:textId="77777777" w:rsidR="00C83472" w:rsidRPr="00C80FAB" w:rsidRDefault="00C83472" w:rsidP="00546389">
            <w:pPr>
              <w:spacing w:after="0" w:line="240" w:lineRule="auto"/>
            </w:pPr>
          </w:p>
        </w:tc>
      </w:tr>
      <w:tr w:rsidR="00C83472" w:rsidRPr="00C80FAB" w14:paraId="1B2F645C" w14:textId="77777777" w:rsidTr="00546389">
        <w:tc>
          <w:tcPr>
            <w:tcW w:w="1041" w:type="dxa"/>
            <w:shd w:val="clear" w:color="auto" w:fill="auto"/>
          </w:tcPr>
          <w:p w14:paraId="711F6515" w14:textId="77777777" w:rsidR="00C83472" w:rsidRPr="00C80FAB" w:rsidRDefault="00C83472" w:rsidP="00546389">
            <w:pPr>
              <w:autoSpaceDE w:val="0"/>
              <w:autoSpaceDN w:val="0"/>
              <w:adjustRightInd w:val="0"/>
              <w:spacing w:after="0" w:line="240" w:lineRule="auto"/>
              <w:rPr>
                <w:rFonts w:cs="Arial"/>
              </w:rPr>
            </w:pPr>
          </w:p>
        </w:tc>
        <w:tc>
          <w:tcPr>
            <w:tcW w:w="4714" w:type="dxa"/>
            <w:shd w:val="clear" w:color="auto" w:fill="auto"/>
          </w:tcPr>
          <w:p w14:paraId="5C75BF3A" w14:textId="77777777" w:rsidR="00C83472" w:rsidRPr="00C80FAB" w:rsidRDefault="00C83472" w:rsidP="00546389">
            <w:pPr>
              <w:autoSpaceDE w:val="0"/>
              <w:autoSpaceDN w:val="0"/>
              <w:adjustRightInd w:val="0"/>
              <w:spacing w:after="0" w:line="240" w:lineRule="auto"/>
              <w:rPr>
                <w:rFonts w:cs="Arial"/>
              </w:rPr>
            </w:pPr>
          </w:p>
        </w:tc>
        <w:tc>
          <w:tcPr>
            <w:tcW w:w="2923" w:type="dxa"/>
            <w:shd w:val="clear" w:color="auto" w:fill="auto"/>
          </w:tcPr>
          <w:p w14:paraId="2C3603CA" w14:textId="77777777" w:rsidR="00C83472" w:rsidRPr="00C80FAB" w:rsidRDefault="00C83472" w:rsidP="00546389">
            <w:pPr>
              <w:spacing w:after="0" w:line="240" w:lineRule="auto"/>
            </w:pPr>
          </w:p>
        </w:tc>
        <w:tc>
          <w:tcPr>
            <w:tcW w:w="2489" w:type="dxa"/>
            <w:shd w:val="clear" w:color="auto" w:fill="auto"/>
          </w:tcPr>
          <w:p w14:paraId="2F3C2F8E" w14:textId="77777777" w:rsidR="00C83472" w:rsidRPr="00C80FAB" w:rsidRDefault="00C83472" w:rsidP="00546389">
            <w:pPr>
              <w:spacing w:after="0" w:line="240" w:lineRule="auto"/>
            </w:pPr>
          </w:p>
        </w:tc>
        <w:tc>
          <w:tcPr>
            <w:tcW w:w="2413" w:type="dxa"/>
            <w:shd w:val="clear" w:color="auto" w:fill="auto"/>
          </w:tcPr>
          <w:p w14:paraId="32F925E4" w14:textId="77777777" w:rsidR="00C83472" w:rsidRPr="00C80FAB" w:rsidRDefault="00C83472" w:rsidP="00546389">
            <w:pPr>
              <w:tabs>
                <w:tab w:val="left" w:pos="1992"/>
              </w:tabs>
              <w:spacing w:after="0" w:line="240" w:lineRule="auto"/>
              <w:rPr>
                <w:rFonts w:cs="Arial"/>
              </w:rPr>
            </w:pPr>
          </w:p>
        </w:tc>
      </w:tr>
      <w:tr w:rsidR="00C83472" w:rsidRPr="00C80FAB" w14:paraId="392E1245" w14:textId="77777777" w:rsidTr="00546389">
        <w:tc>
          <w:tcPr>
            <w:tcW w:w="1041" w:type="dxa"/>
            <w:shd w:val="clear" w:color="auto" w:fill="auto"/>
          </w:tcPr>
          <w:p w14:paraId="0429F0AC" w14:textId="77777777" w:rsidR="00C83472" w:rsidRPr="00C80FAB" w:rsidRDefault="00C83472" w:rsidP="00546389">
            <w:pPr>
              <w:autoSpaceDE w:val="0"/>
              <w:autoSpaceDN w:val="0"/>
              <w:adjustRightInd w:val="0"/>
              <w:spacing w:after="0" w:line="240" w:lineRule="auto"/>
              <w:rPr>
                <w:rFonts w:cs="Arial"/>
              </w:rPr>
            </w:pPr>
          </w:p>
        </w:tc>
        <w:tc>
          <w:tcPr>
            <w:tcW w:w="4714" w:type="dxa"/>
            <w:shd w:val="clear" w:color="auto" w:fill="auto"/>
          </w:tcPr>
          <w:p w14:paraId="5802A264" w14:textId="77777777" w:rsidR="00C83472" w:rsidRPr="00C80FAB" w:rsidRDefault="00C83472" w:rsidP="00546389">
            <w:pPr>
              <w:autoSpaceDE w:val="0"/>
              <w:autoSpaceDN w:val="0"/>
              <w:adjustRightInd w:val="0"/>
              <w:spacing w:after="0" w:line="240" w:lineRule="auto"/>
              <w:rPr>
                <w:rFonts w:cs="Arial"/>
              </w:rPr>
            </w:pPr>
          </w:p>
        </w:tc>
        <w:tc>
          <w:tcPr>
            <w:tcW w:w="2923" w:type="dxa"/>
            <w:shd w:val="clear" w:color="auto" w:fill="auto"/>
          </w:tcPr>
          <w:p w14:paraId="781CC119" w14:textId="77777777" w:rsidR="00C83472" w:rsidRPr="00C80FAB" w:rsidRDefault="00C83472" w:rsidP="00546389">
            <w:pPr>
              <w:spacing w:after="0" w:line="240" w:lineRule="auto"/>
            </w:pPr>
          </w:p>
        </w:tc>
        <w:tc>
          <w:tcPr>
            <w:tcW w:w="2489" w:type="dxa"/>
            <w:shd w:val="clear" w:color="auto" w:fill="auto"/>
          </w:tcPr>
          <w:p w14:paraId="0228D612" w14:textId="77777777" w:rsidR="00C83472" w:rsidRPr="00C80FAB" w:rsidRDefault="00C83472" w:rsidP="00546389">
            <w:pPr>
              <w:spacing w:after="0" w:line="240" w:lineRule="auto"/>
            </w:pPr>
          </w:p>
        </w:tc>
        <w:tc>
          <w:tcPr>
            <w:tcW w:w="2413" w:type="dxa"/>
            <w:shd w:val="clear" w:color="auto" w:fill="auto"/>
          </w:tcPr>
          <w:p w14:paraId="73A918EC" w14:textId="77777777" w:rsidR="00C83472" w:rsidRPr="00C80FAB" w:rsidRDefault="00C83472" w:rsidP="00546389">
            <w:pPr>
              <w:tabs>
                <w:tab w:val="left" w:pos="1992"/>
              </w:tabs>
              <w:spacing w:after="0" w:line="240" w:lineRule="auto"/>
              <w:rPr>
                <w:rFonts w:cs="Arial"/>
              </w:rPr>
            </w:pPr>
          </w:p>
        </w:tc>
      </w:tr>
      <w:tr w:rsidR="00C83472" w:rsidRPr="00C80FAB" w14:paraId="64E5E44C" w14:textId="77777777" w:rsidTr="00546389">
        <w:tc>
          <w:tcPr>
            <w:tcW w:w="1041" w:type="dxa"/>
            <w:shd w:val="clear" w:color="auto" w:fill="auto"/>
          </w:tcPr>
          <w:p w14:paraId="377FA746" w14:textId="77777777" w:rsidR="00C83472" w:rsidRPr="00C80FAB" w:rsidRDefault="00C83472" w:rsidP="00546389">
            <w:pPr>
              <w:autoSpaceDE w:val="0"/>
              <w:autoSpaceDN w:val="0"/>
              <w:adjustRightInd w:val="0"/>
              <w:spacing w:after="0" w:line="240" w:lineRule="auto"/>
              <w:rPr>
                <w:rFonts w:cs="Arial"/>
              </w:rPr>
            </w:pPr>
          </w:p>
        </w:tc>
        <w:tc>
          <w:tcPr>
            <w:tcW w:w="4714" w:type="dxa"/>
            <w:shd w:val="clear" w:color="auto" w:fill="auto"/>
          </w:tcPr>
          <w:p w14:paraId="374109D6" w14:textId="77777777" w:rsidR="00C83472" w:rsidRPr="00C80FAB" w:rsidRDefault="00C83472" w:rsidP="00546389">
            <w:pPr>
              <w:autoSpaceDE w:val="0"/>
              <w:autoSpaceDN w:val="0"/>
              <w:adjustRightInd w:val="0"/>
              <w:spacing w:after="0" w:line="240" w:lineRule="auto"/>
              <w:rPr>
                <w:rFonts w:cs="Arial"/>
              </w:rPr>
            </w:pPr>
          </w:p>
        </w:tc>
        <w:tc>
          <w:tcPr>
            <w:tcW w:w="2923" w:type="dxa"/>
            <w:shd w:val="clear" w:color="auto" w:fill="auto"/>
          </w:tcPr>
          <w:p w14:paraId="552335AD" w14:textId="77777777" w:rsidR="00C83472" w:rsidRPr="00C80FAB" w:rsidRDefault="00C83472" w:rsidP="00546389">
            <w:pPr>
              <w:spacing w:after="0" w:line="240" w:lineRule="auto"/>
            </w:pPr>
          </w:p>
        </w:tc>
        <w:tc>
          <w:tcPr>
            <w:tcW w:w="2489" w:type="dxa"/>
            <w:shd w:val="clear" w:color="auto" w:fill="auto"/>
          </w:tcPr>
          <w:p w14:paraId="42CF0D02" w14:textId="77777777" w:rsidR="00C83472" w:rsidRPr="00C80FAB" w:rsidRDefault="00C83472" w:rsidP="00546389">
            <w:pPr>
              <w:spacing w:after="0" w:line="240" w:lineRule="auto"/>
            </w:pPr>
          </w:p>
        </w:tc>
        <w:tc>
          <w:tcPr>
            <w:tcW w:w="2413" w:type="dxa"/>
            <w:shd w:val="clear" w:color="auto" w:fill="auto"/>
          </w:tcPr>
          <w:p w14:paraId="1C32D36E" w14:textId="77777777" w:rsidR="00C83472" w:rsidRPr="00C80FAB" w:rsidRDefault="00C83472" w:rsidP="00546389">
            <w:pPr>
              <w:tabs>
                <w:tab w:val="left" w:pos="1992"/>
              </w:tabs>
              <w:spacing w:after="0" w:line="240" w:lineRule="auto"/>
              <w:rPr>
                <w:rFonts w:cs="Arial"/>
              </w:rPr>
            </w:pPr>
          </w:p>
        </w:tc>
      </w:tr>
      <w:tr w:rsidR="00C83472" w:rsidRPr="00C80FAB" w14:paraId="5EAED5C2" w14:textId="77777777" w:rsidTr="00546389">
        <w:tc>
          <w:tcPr>
            <w:tcW w:w="1041" w:type="dxa"/>
            <w:shd w:val="clear" w:color="auto" w:fill="auto"/>
          </w:tcPr>
          <w:p w14:paraId="6274206F" w14:textId="77777777" w:rsidR="00C83472" w:rsidRPr="00C80FAB" w:rsidRDefault="00C83472" w:rsidP="00546389">
            <w:pPr>
              <w:autoSpaceDE w:val="0"/>
              <w:autoSpaceDN w:val="0"/>
              <w:adjustRightInd w:val="0"/>
              <w:spacing w:after="0" w:line="240" w:lineRule="auto"/>
              <w:rPr>
                <w:rFonts w:cs="Arial"/>
              </w:rPr>
            </w:pPr>
          </w:p>
        </w:tc>
        <w:tc>
          <w:tcPr>
            <w:tcW w:w="4714" w:type="dxa"/>
            <w:shd w:val="clear" w:color="auto" w:fill="auto"/>
          </w:tcPr>
          <w:p w14:paraId="1C0D2096" w14:textId="77777777" w:rsidR="00C83472" w:rsidRPr="00C80FAB" w:rsidRDefault="00C83472" w:rsidP="00546389">
            <w:pPr>
              <w:autoSpaceDE w:val="0"/>
              <w:autoSpaceDN w:val="0"/>
              <w:adjustRightInd w:val="0"/>
              <w:spacing w:after="0" w:line="240" w:lineRule="auto"/>
              <w:rPr>
                <w:rFonts w:cs="Arial"/>
              </w:rPr>
            </w:pPr>
          </w:p>
        </w:tc>
        <w:tc>
          <w:tcPr>
            <w:tcW w:w="2923" w:type="dxa"/>
            <w:shd w:val="clear" w:color="auto" w:fill="auto"/>
          </w:tcPr>
          <w:p w14:paraId="3EA7E14D" w14:textId="77777777" w:rsidR="00C83472" w:rsidRPr="00C80FAB" w:rsidRDefault="00C83472" w:rsidP="00546389">
            <w:pPr>
              <w:spacing w:after="0" w:line="240" w:lineRule="auto"/>
            </w:pPr>
          </w:p>
        </w:tc>
        <w:tc>
          <w:tcPr>
            <w:tcW w:w="2489" w:type="dxa"/>
            <w:shd w:val="clear" w:color="auto" w:fill="auto"/>
          </w:tcPr>
          <w:p w14:paraId="497B1366" w14:textId="77777777" w:rsidR="00C83472" w:rsidRPr="00C80FAB" w:rsidRDefault="00C83472" w:rsidP="00546389">
            <w:pPr>
              <w:spacing w:after="0" w:line="240" w:lineRule="auto"/>
            </w:pPr>
          </w:p>
        </w:tc>
        <w:tc>
          <w:tcPr>
            <w:tcW w:w="2413" w:type="dxa"/>
            <w:shd w:val="clear" w:color="auto" w:fill="auto"/>
          </w:tcPr>
          <w:p w14:paraId="11A41463" w14:textId="77777777" w:rsidR="00C83472" w:rsidRPr="00C80FAB" w:rsidRDefault="00C83472" w:rsidP="00546389">
            <w:pPr>
              <w:spacing w:after="0" w:line="240" w:lineRule="auto"/>
            </w:pPr>
          </w:p>
        </w:tc>
      </w:tr>
    </w:tbl>
    <w:p w14:paraId="78E778D2" w14:textId="77777777" w:rsidR="00C83472" w:rsidRDefault="00C83472" w:rsidP="00C83472">
      <w:pPr>
        <w:jc w:val="center"/>
        <w:rPr>
          <w:rFonts w:ascii="Arial" w:hAnsi="Arial" w:cs="Arial"/>
        </w:rPr>
        <w:sectPr w:rsidR="00C83472" w:rsidSect="00C83472">
          <w:pgSz w:w="15840" w:h="12240" w:orient="landscape"/>
          <w:pgMar w:top="1440" w:right="1440" w:bottom="1440" w:left="1440" w:header="720" w:footer="720" w:gutter="0"/>
          <w:cols w:space="720"/>
          <w:docGrid w:linePitch="360"/>
        </w:sectPr>
      </w:pPr>
    </w:p>
    <w:p w14:paraId="7A384E91" w14:textId="77777777" w:rsidR="00C83472" w:rsidRDefault="00C83472" w:rsidP="00C83472">
      <w:pPr>
        <w:outlineLvl w:val="1"/>
        <w:rPr>
          <w:sz w:val="36"/>
          <w:szCs w:val="36"/>
        </w:rPr>
      </w:pPr>
      <w:bookmarkStart w:id="34" w:name="_Toc479762020"/>
      <w:r w:rsidRPr="00FD5DEA">
        <w:rPr>
          <w:sz w:val="36"/>
          <w:szCs w:val="36"/>
        </w:rPr>
        <w:lastRenderedPageBreak/>
        <w:t>FORM C: Personnel Contact List (Rapid Recall List)</w:t>
      </w:r>
      <w:bookmarkEnd w:id="34"/>
    </w:p>
    <w:p w14:paraId="5D2B1705" w14:textId="496B65DF" w:rsidR="00C83472" w:rsidRDefault="00C83472" w:rsidP="00C83472">
      <w:r>
        <w:t xml:space="preserve">The Personnel Contact List is a short document with a cascade call list and other critical phone numbers. The cascade list includes COOP team members, essential personnel, </w:t>
      </w:r>
      <w:r w:rsidR="00817D71">
        <w:t>agency</w:t>
      </w:r>
      <w:r>
        <w:t xml:space="preserve"> management and emergency personnel, both inside and outside the </w:t>
      </w:r>
      <w:r w:rsidR="00817D71">
        <w:t>agency</w:t>
      </w:r>
      <w:r>
        <w:t xml:space="preserve">. The Point of Contact (POC) will activate the </w:t>
      </w:r>
      <w:r w:rsidR="00817D71">
        <w:t>list, initiate the first contact with the agency head,</w:t>
      </w:r>
      <w:r>
        <w:t xml:space="preserve"> and COOP team.</w:t>
      </w:r>
    </w:p>
    <w:p w14:paraId="591F0EE1" w14:textId="77777777" w:rsidR="00C83472" w:rsidRDefault="00C83472" w:rsidP="00C834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1758"/>
        <w:gridCol w:w="1575"/>
        <w:gridCol w:w="1492"/>
        <w:gridCol w:w="1614"/>
      </w:tblGrid>
      <w:tr w:rsidR="00C83472" w:rsidRPr="000D45C4" w14:paraId="484822B6" w14:textId="77777777" w:rsidTr="00546389">
        <w:trPr>
          <w:trHeight w:val="575"/>
        </w:trPr>
        <w:tc>
          <w:tcPr>
            <w:tcW w:w="2988" w:type="dxa"/>
            <w:shd w:val="clear" w:color="auto" w:fill="DBE5F1"/>
          </w:tcPr>
          <w:p w14:paraId="178AB571" w14:textId="77777777" w:rsidR="00C83472" w:rsidRPr="000D45C4" w:rsidRDefault="00C83472" w:rsidP="00546389">
            <w:pPr>
              <w:spacing w:after="0" w:line="240" w:lineRule="auto"/>
            </w:pPr>
            <w:r w:rsidRPr="000D45C4">
              <w:t>Employee Cascade List</w:t>
            </w:r>
          </w:p>
        </w:tc>
        <w:tc>
          <w:tcPr>
            <w:tcW w:w="1800" w:type="dxa"/>
            <w:shd w:val="clear" w:color="auto" w:fill="DBE5F1"/>
          </w:tcPr>
          <w:p w14:paraId="3F5F7283" w14:textId="77777777" w:rsidR="00C83472" w:rsidRPr="000D45C4" w:rsidRDefault="00C83472" w:rsidP="00546389">
            <w:pPr>
              <w:spacing w:after="0" w:line="240" w:lineRule="auto"/>
            </w:pPr>
            <w:r w:rsidRPr="000D45C4">
              <w:t>Email Address</w:t>
            </w:r>
          </w:p>
        </w:tc>
        <w:tc>
          <w:tcPr>
            <w:tcW w:w="1620" w:type="dxa"/>
            <w:shd w:val="clear" w:color="auto" w:fill="DBE5F1"/>
          </w:tcPr>
          <w:p w14:paraId="4BB8E9D9" w14:textId="77777777" w:rsidR="00C83472" w:rsidRPr="000D45C4" w:rsidRDefault="00C83472" w:rsidP="00546389">
            <w:pPr>
              <w:spacing w:after="0" w:line="240" w:lineRule="auto"/>
            </w:pPr>
            <w:r w:rsidRPr="000D45C4">
              <w:t>Work #</w:t>
            </w:r>
          </w:p>
        </w:tc>
        <w:tc>
          <w:tcPr>
            <w:tcW w:w="1530" w:type="dxa"/>
            <w:shd w:val="clear" w:color="auto" w:fill="DBE5F1"/>
          </w:tcPr>
          <w:p w14:paraId="0FF01701" w14:textId="77777777" w:rsidR="00C83472" w:rsidRPr="000D45C4" w:rsidRDefault="00C83472" w:rsidP="00546389">
            <w:pPr>
              <w:spacing w:after="0" w:line="240" w:lineRule="auto"/>
            </w:pPr>
            <w:r w:rsidRPr="000D45C4">
              <w:t>Home #</w:t>
            </w:r>
          </w:p>
        </w:tc>
        <w:tc>
          <w:tcPr>
            <w:tcW w:w="1638" w:type="dxa"/>
            <w:shd w:val="clear" w:color="auto" w:fill="DBE5F1"/>
          </w:tcPr>
          <w:p w14:paraId="08AF4DCB" w14:textId="77777777" w:rsidR="00C83472" w:rsidRPr="000D45C4" w:rsidRDefault="00C83472" w:rsidP="00546389">
            <w:pPr>
              <w:spacing w:after="0" w:line="240" w:lineRule="auto"/>
            </w:pPr>
            <w:r w:rsidRPr="000D45C4">
              <w:t>Cell/Pager #</w:t>
            </w:r>
          </w:p>
        </w:tc>
      </w:tr>
      <w:tr w:rsidR="00C83472" w:rsidRPr="000D45C4" w14:paraId="1F81E271" w14:textId="77777777" w:rsidTr="00546389">
        <w:tc>
          <w:tcPr>
            <w:tcW w:w="2988" w:type="dxa"/>
          </w:tcPr>
          <w:p w14:paraId="12688247" w14:textId="4658AA53" w:rsidR="00C83472" w:rsidRPr="000D45C4" w:rsidRDefault="00817D71" w:rsidP="00546389">
            <w:pPr>
              <w:spacing w:after="0" w:line="240" w:lineRule="auto"/>
            </w:pPr>
            <w:r>
              <w:t>Agency</w:t>
            </w:r>
            <w:r w:rsidR="00C83472" w:rsidRPr="000D45C4">
              <w:t xml:space="preserve"> Head</w:t>
            </w:r>
          </w:p>
        </w:tc>
        <w:tc>
          <w:tcPr>
            <w:tcW w:w="1800" w:type="dxa"/>
          </w:tcPr>
          <w:p w14:paraId="4E5A8F52" w14:textId="77777777" w:rsidR="00C83472" w:rsidRPr="000D45C4" w:rsidRDefault="00C83472" w:rsidP="00546389">
            <w:pPr>
              <w:spacing w:after="0" w:line="240" w:lineRule="auto"/>
            </w:pPr>
          </w:p>
        </w:tc>
        <w:tc>
          <w:tcPr>
            <w:tcW w:w="1620" w:type="dxa"/>
          </w:tcPr>
          <w:p w14:paraId="0339191B" w14:textId="77777777" w:rsidR="00C83472" w:rsidRPr="000D45C4" w:rsidRDefault="00C83472" w:rsidP="00546389">
            <w:pPr>
              <w:spacing w:after="0" w:line="240" w:lineRule="auto"/>
            </w:pPr>
          </w:p>
        </w:tc>
        <w:tc>
          <w:tcPr>
            <w:tcW w:w="1530" w:type="dxa"/>
          </w:tcPr>
          <w:p w14:paraId="4084CBE5" w14:textId="77777777" w:rsidR="00C83472" w:rsidRPr="000D45C4" w:rsidRDefault="00C83472" w:rsidP="00546389">
            <w:pPr>
              <w:spacing w:after="0" w:line="240" w:lineRule="auto"/>
            </w:pPr>
          </w:p>
        </w:tc>
        <w:tc>
          <w:tcPr>
            <w:tcW w:w="1638" w:type="dxa"/>
          </w:tcPr>
          <w:p w14:paraId="418ED4AE" w14:textId="77777777" w:rsidR="00C83472" w:rsidRPr="000D45C4" w:rsidRDefault="00C83472" w:rsidP="00546389">
            <w:pPr>
              <w:spacing w:after="0" w:line="240" w:lineRule="auto"/>
            </w:pPr>
          </w:p>
        </w:tc>
      </w:tr>
      <w:tr w:rsidR="00C83472" w:rsidRPr="000D45C4" w14:paraId="2A50C479" w14:textId="77777777" w:rsidTr="00546389">
        <w:tc>
          <w:tcPr>
            <w:tcW w:w="2988" w:type="dxa"/>
          </w:tcPr>
          <w:p w14:paraId="54D8CA9D" w14:textId="77777777" w:rsidR="00C83472" w:rsidRPr="000D45C4" w:rsidRDefault="00C83472" w:rsidP="00546389">
            <w:pPr>
              <w:spacing w:after="0" w:line="240" w:lineRule="auto"/>
            </w:pPr>
            <w:r w:rsidRPr="000D45C4">
              <w:t>COOP Team (Form A)</w:t>
            </w:r>
          </w:p>
        </w:tc>
        <w:tc>
          <w:tcPr>
            <w:tcW w:w="1800" w:type="dxa"/>
          </w:tcPr>
          <w:p w14:paraId="1BE1C067" w14:textId="77777777" w:rsidR="00C83472" w:rsidRPr="000D45C4" w:rsidRDefault="00C83472" w:rsidP="00546389">
            <w:pPr>
              <w:spacing w:after="0" w:line="240" w:lineRule="auto"/>
            </w:pPr>
          </w:p>
        </w:tc>
        <w:tc>
          <w:tcPr>
            <w:tcW w:w="1620" w:type="dxa"/>
          </w:tcPr>
          <w:p w14:paraId="3E9F0151" w14:textId="77777777" w:rsidR="00C83472" w:rsidRPr="000D45C4" w:rsidRDefault="00C83472" w:rsidP="00546389">
            <w:pPr>
              <w:spacing w:after="0" w:line="240" w:lineRule="auto"/>
            </w:pPr>
          </w:p>
        </w:tc>
        <w:tc>
          <w:tcPr>
            <w:tcW w:w="1530" w:type="dxa"/>
          </w:tcPr>
          <w:p w14:paraId="7502485B" w14:textId="77777777" w:rsidR="00C83472" w:rsidRPr="000D45C4" w:rsidRDefault="00C83472" w:rsidP="00546389">
            <w:pPr>
              <w:spacing w:after="0" w:line="240" w:lineRule="auto"/>
            </w:pPr>
          </w:p>
        </w:tc>
        <w:tc>
          <w:tcPr>
            <w:tcW w:w="1638" w:type="dxa"/>
          </w:tcPr>
          <w:p w14:paraId="739EB348" w14:textId="77777777" w:rsidR="00C83472" w:rsidRPr="000D45C4" w:rsidRDefault="00C83472" w:rsidP="00546389">
            <w:pPr>
              <w:spacing w:after="0" w:line="240" w:lineRule="auto"/>
            </w:pPr>
          </w:p>
        </w:tc>
      </w:tr>
      <w:tr w:rsidR="00C83472" w:rsidRPr="000D45C4" w14:paraId="29AC02FA" w14:textId="77777777" w:rsidTr="00546389">
        <w:tc>
          <w:tcPr>
            <w:tcW w:w="2988" w:type="dxa"/>
          </w:tcPr>
          <w:p w14:paraId="778E1E69" w14:textId="77777777" w:rsidR="00C83472" w:rsidRPr="000D45C4" w:rsidRDefault="00C83472" w:rsidP="00546389">
            <w:pPr>
              <w:spacing w:after="0" w:line="240" w:lineRule="auto"/>
            </w:pPr>
            <w:r w:rsidRPr="000D45C4">
              <w:t>Employee A</w:t>
            </w:r>
          </w:p>
        </w:tc>
        <w:tc>
          <w:tcPr>
            <w:tcW w:w="1800" w:type="dxa"/>
          </w:tcPr>
          <w:p w14:paraId="223194C9" w14:textId="77777777" w:rsidR="00C83472" w:rsidRPr="000D45C4" w:rsidRDefault="00C83472" w:rsidP="00546389">
            <w:pPr>
              <w:spacing w:after="0" w:line="240" w:lineRule="auto"/>
            </w:pPr>
          </w:p>
        </w:tc>
        <w:tc>
          <w:tcPr>
            <w:tcW w:w="1620" w:type="dxa"/>
          </w:tcPr>
          <w:p w14:paraId="6325B98F" w14:textId="77777777" w:rsidR="00C83472" w:rsidRPr="000D45C4" w:rsidRDefault="00C83472" w:rsidP="00546389">
            <w:pPr>
              <w:spacing w:after="0" w:line="240" w:lineRule="auto"/>
            </w:pPr>
          </w:p>
        </w:tc>
        <w:tc>
          <w:tcPr>
            <w:tcW w:w="1530" w:type="dxa"/>
          </w:tcPr>
          <w:p w14:paraId="394C9B49" w14:textId="77777777" w:rsidR="00C83472" w:rsidRPr="000D45C4" w:rsidRDefault="00C83472" w:rsidP="00546389">
            <w:pPr>
              <w:spacing w:after="0" w:line="240" w:lineRule="auto"/>
            </w:pPr>
          </w:p>
        </w:tc>
        <w:tc>
          <w:tcPr>
            <w:tcW w:w="1638" w:type="dxa"/>
          </w:tcPr>
          <w:p w14:paraId="4AEE0E6B" w14:textId="77777777" w:rsidR="00C83472" w:rsidRPr="000D45C4" w:rsidRDefault="00C83472" w:rsidP="00546389">
            <w:pPr>
              <w:spacing w:after="0" w:line="240" w:lineRule="auto"/>
            </w:pPr>
          </w:p>
        </w:tc>
      </w:tr>
      <w:tr w:rsidR="00C83472" w:rsidRPr="000D45C4" w14:paraId="145B072F" w14:textId="77777777" w:rsidTr="00546389">
        <w:tc>
          <w:tcPr>
            <w:tcW w:w="2988" w:type="dxa"/>
          </w:tcPr>
          <w:p w14:paraId="46FAFE12" w14:textId="77777777" w:rsidR="00C83472" w:rsidRPr="000D45C4" w:rsidRDefault="00C83472" w:rsidP="00546389">
            <w:pPr>
              <w:spacing w:after="0" w:line="240" w:lineRule="auto"/>
            </w:pPr>
            <w:r w:rsidRPr="000D45C4">
              <w:t>Employee B</w:t>
            </w:r>
          </w:p>
        </w:tc>
        <w:tc>
          <w:tcPr>
            <w:tcW w:w="1800" w:type="dxa"/>
          </w:tcPr>
          <w:p w14:paraId="25F1DCCC" w14:textId="77777777" w:rsidR="00C83472" w:rsidRPr="000D45C4" w:rsidRDefault="00C83472" w:rsidP="00546389">
            <w:pPr>
              <w:spacing w:after="0" w:line="240" w:lineRule="auto"/>
            </w:pPr>
          </w:p>
        </w:tc>
        <w:tc>
          <w:tcPr>
            <w:tcW w:w="1620" w:type="dxa"/>
          </w:tcPr>
          <w:p w14:paraId="4AB032EF" w14:textId="77777777" w:rsidR="00C83472" w:rsidRPr="000D45C4" w:rsidRDefault="00C83472" w:rsidP="00546389">
            <w:pPr>
              <w:spacing w:after="0" w:line="240" w:lineRule="auto"/>
            </w:pPr>
          </w:p>
        </w:tc>
        <w:tc>
          <w:tcPr>
            <w:tcW w:w="1530" w:type="dxa"/>
          </w:tcPr>
          <w:p w14:paraId="649ED6D6" w14:textId="77777777" w:rsidR="00C83472" w:rsidRPr="000D45C4" w:rsidRDefault="00C83472" w:rsidP="00546389">
            <w:pPr>
              <w:spacing w:after="0" w:line="240" w:lineRule="auto"/>
            </w:pPr>
          </w:p>
        </w:tc>
        <w:tc>
          <w:tcPr>
            <w:tcW w:w="1638" w:type="dxa"/>
          </w:tcPr>
          <w:p w14:paraId="3CA4ABAE" w14:textId="77777777" w:rsidR="00C83472" w:rsidRPr="000D45C4" w:rsidRDefault="00C83472" w:rsidP="00546389">
            <w:pPr>
              <w:spacing w:after="0" w:line="240" w:lineRule="auto"/>
            </w:pPr>
          </w:p>
        </w:tc>
      </w:tr>
      <w:tr w:rsidR="00C83472" w:rsidRPr="000D45C4" w14:paraId="3F6EF7E9" w14:textId="77777777" w:rsidTr="00546389">
        <w:tc>
          <w:tcPr>
            <w:tcW w:w="2988" w:type="dxa"/>
          </w:tcPr>
          <w:p w14:paraId="032F48CE" w14:textId="77777777" w:rsidR="00C83472" w:rsidRPr="000D45C4" w:rsidRDefault="00C83472" w:rsidP="00546389">
            <w:pPr>
              <w:spacing w:after="0" w:line="240" w:lineRule="auto"/>
            </w:pPr>
            <w:r w:rsidRPr="000D45C4">
              <w:t>Employee C</w:t>
            </w:r>
          </w:p>
        </w:tc>
        <w:tc>
          <w:tcPr>
            <w:tcW w:w="1800" w:type="dxa"/>
          </w:tcPr>
          <w:p w14:paraId="4808B930" w14:textId="77777777" w:rsidR="00C83472" w:rsidRPr="000D45C4" w:rsidRDefault="00C83472" w:rsidP="00546389">
            <w:pPr>
              <w:spacing w:after="0" w:line="240" w:lineRule="auto"/>
            </w:pPr>
          </w:p>
        </w:tc>
        <w:tc>
          <w:tcPr>
            <w:tcW w:w="1620" w:type="dxa"/>
          </w:tcPr>
          <w:p w14:paraId="11B542AE" w14:textId="77777777" w:rsidR="00C83472" w:rsidRPr="000D45C4" w:rsidRDefault="00C83472" w:rsidP="00546389">
            <w:pPr>
              <w:spacing w:after="0" w:line="240" w:lineRule="auto"/>
            </w:pPr>
          </w:p>
        </w:tc>
        <w:tc>
          <w:tcPr>
            <w:tcW w:w="1530" w:type="dxa"/>
          </w:tcPr>
          <w:p w14:paraId="71CBC854" w14:textId="77777777" w:rsidR="00C83472" w:rsidRPr="000D45C4" w:rsidRDefault="00C83472" w:rsidP="00546389">
            <w:pPr>
              <w:spacing w:after="0" w:line="240" w:lineRule="auto"/>
            </w:pPr>
          </w:p>
        </w:tc>
        <w:tc>
          <w:tcPr>
            <w:tcW w:w="1638" w:type="dxa"/>
          </w:tcPr>
          <w:p w14:paraId="31D1246B" w14:textId="77777777" w:rsidR="00C83472" w:rsidRPr="000D45C4" w:rsidRDefault="00C83472" w:rsidP="00546389">
            <w:pPr>
              <w:spacing w:after="0" w:line="240" w:lineRule="auto"/>
            </w:pPr>
          </w:p>
        </w:tc>
      </w:tr>
      <w:tr w:rsidR="00C83472" w:rsidRPr="000D45C4" w14:paraId="6BF7027D" w14:textId="77777777" w:rsidTr="00546389">
        <w:tc>
          <w:tcPr>
            <w:tcW w:w="2988" w:type="dxa"/>
          </w:tcPr>
          <w:p w14:paraId="1F2973B9" w14:textId="77777777" w:rsidR="00C83472" w:rsidRPr="000D45C4" w:rsidRDefault="00C83472" w:rsidP="00546389">
            <w:pPr>
              <w:spacing w:after="0" w:line="240" w:lineRule="auto"/>
            </w:pPr>
            <w:r w:rsidRPr="000D45C4">
              <w:t>Employee D</w:t>
            </w:r>
          </w:p>
        </w:tc>
        <w:tc>
          <w:tcPr>
            <w:tcW w:w="1800" w:type="dxa"/>
          </w:tcPr>
          <w:p w14:paraId="14493E07" w14:textId="77777777" w:rsidR="00C83472" w:rsidRPr="000D45C4" w:rsidRDefault="00C83472" w:rsidP="00546389">
            <w:pPr>
              <w:spacing w:after="0" w:line="240" w:lineRule="auto"/>
            </w:pPr>
          </w:p>
        </w:tc>
        <w:tc>
          <w:tcPr>
            <w:tcW w:w="1620" w:type="dxa"/>
          </w:tcPr>
          <w:p w14:paraId="58DD4066" w14:textId="77777777" w:rsidR="00C83472" w:rsidRPr="000D45C4" w:rsidRDefault="00C83472" w:rsidP="00546389">
            <w:pPr>
              <w:spacing w:after="0" w:line="240" w:lineRule="auto"/>
            </w:pPr>
          </w:p>
        </w:tc>
        <w:tc>
          <w:tcPr>
            <w:tcW w:w="1530" w:type="dxa"/>
          </w:tcPr>
          <w:p w14:paraId="3AFC6930" w14:textId="77777777" w:rsidR="00C83472" w:rsidRPr="000D45C4" w:rsidRDefault="00C83472" w:rsidP="00546389">
            <w:pPr>
              <w:spacing w:after="0" w:line="240" w:lineRule="auto"/>
            </w:pPr>
          </w:p>
        </w:tc>
        <w:tc>
          <w:tcPr>
            <w:tcW w:w="1638" w:type="dxa"/>
          </w:tcPr>
          <w:p w14:paraId="005C3201" w14:textId="77777777" w:rsidR="00C83472" w:rsidRPr="000D45C4" w:rsidRDefault="00C83472" w:rsidP="00546389">
            <w:pPr>
              <w:spacing w:after="0" w:line="240" w:lineRule="auto"/>
            </w:pPr>
          </w:p>
        </w:tc>
      </w:tr>
      <w:tr w:rsidR="00C83472" w:rsidRPr="000D45C4" w14:paraId="11422C55" w14:textId="77777777" w:rsidTr="00546389">
        <w:tc>
          <w:tcPr>
            <w:tcW w:w="2988" w:type="dxa"/>
          </w:tcPr>
          <w:p w14:paraId="7E27631A" w14:textId="77777777" w:rsidR="00C83472" w:rsidRPr="000D45C4" w:rsidRDefault="00C83472" w:rsidP="00546389">
            <w:pPr>
              <w:spacing w:after="0" w:line="240" w:lineRule="auto"/>
            </w:pPr>
            <w:r w:rsidRPr="000D45C4">
              <w:t>Employee E</w:t>
            </w:r>
          </w:p>
        </w:tc>
        <w:tc>
          <w:tcPr>
            <w:tcW w:w="1800" w:type="dxa"/>
          </w:tcPr>
          <w:p w14:paraId="4811E809" w14:textId="77777777" w:rsidR="00C83472" w:rsidRPr="000D45C4" w:rsidRDefault="00C83472" w:rsidP="00546389">
            <w:pPr>
              <w:spacing w:after="0" w:line="240" w:lineRule="auto"/>
            </w:pPr>
          </w:p>
        </w:tc>
        <w:tc>
          <w:tcPr>
            <w:tcW w:w="1620" w:type="dxa"/>
          </w:tcPr>
          <w:p w14:paraId="71FF8A64" w14:textId="77777777" w:rsidR="00C83472" w:rsidRPr="000D45C4" w:rsidRDefault="00C83472" w:rsidP="00546389">
            <w:pPr>
              <w:spacing w:after="0" w:line="240" w:lineRule="auto"/>
            </w:pPr>
          </w:p>
        </w:tc>
        <w:tc>
          <w:tcPr>
            <w:tcW w:w="1530" w:type="dxa"/>
          </w:tcPr>
          <w:p w14:paraId="736D1875" w14:textId="77777777" w:rsidR="00C83472" w:rsidRPr="000D45C4" w:rsidRDefault="00C83472" w:rsidP="00546389">
            <w:pPr>
              <w:spacing w:after="0" w:line="240" w:lineRule="auto"/>
            </w:pPr>
          </w:p>
        </w:tc>
        <w:tc>
          <w:tcPr>
            <w:tcW w:w="1638" w:type="dxa"/>
          </w:tcPr>
          <w:p w14:paraId="3B5043B4" w14:textId="77777777" w:rsidR="00C83472" w:rsidRPr="000D45C4" w:rsidRDefault="00C83472" w:rsidP="00546389">
            <w:pPr>
              <w:spacing w:after="0" w:line="240" w:lineRule="auto"/>
            </w:pPr>
          </w:p>
        </w:tc>
      </w:tr>
      <w:tr w:rsidR="00C83472" w:rsidRPr="000D45C4" w14:paraId="08851C7C" w14:textId="77777777" w:rsidTr="00546389">
        <w:tc>
          <w:tcPr>
            <w:tcW w:w="2988" w:type="dxa"/>
          </w:tcPr>
          <w:p w14:paraId="32AB677C" w14:textId="77777777" w:rsidR="00C83472" w:rsidRPr="000D45C4" w:rsidRDefault="00C83472" w:rsidP="00546389">
            <w:pPr>
              <w:spacing w:after="0" w:line="240" w:lineRule="auto"/>
            </w:pPr>
            <w:r w:rsidRPr="000D45C4">
              <w:t>Key Personnel &amp; Management</w:t>
            </w:r>
          </w:p>
        </w:tc>
        <w:tc>
          <w:tcPr>
            <w:tcW w:w="1800" w:type="dxa"/>
          </w:tcPr>
          <w:p w14:paraId="74ADD922" w14:textId="77777777" w:rsidR="00C83472" w:rsidRPr="000D45C4" w:rsidRDefault="00C83472" w:rsidP="00546389">
            <w:pPr>
              <w:spacing w:after="0" w:line="240" w:lineRule="auto"/>
            </w:pPr>
          </w:p>
        </w:tc>
        <w:tc>
          <w:tcPr>
            <w:tcW w:w="1620" w:type="dxa"/>
          </w:tcPr>
          <w:p w14:paraId="4C6FEC6E" w14:textId="77777777" w:rsidR="00C83472" w:rsidRPr="000D45C4" w:rsidRDefault="00C83472" w:rsidP="00546389">
            <w:pPr>
              <w:spacing w:after="0" w:line="240" w:lineRule="auto"/>
            </w:pPr>
          </w:p>
        </w:tc>
        <w:tc>
          <w:tcPr>
            <w:tcW w:w="1530" w:type="dxa"/>
          </w:tcPr>
          <w:p w14:paraId="7CCE1432" w14:textId="77777777" w:rsidR="00C83472" w:rsidRPr="000D45C4" w:rsidRDefault="00C83472" w:rsidP="00546389">
            <w:pPr>
              <w:spacing w:after="0" w:line="240" w:lineRule="auto"/>
            </w:pPr>
          </w:p>
        </w:tc>
        <w:tc>
          <w:tcPr>
            <w:tcW w:w="1638" w:type="dxa"/>
          </w:tcPr>
          <w:p w14:paraId="08E9B303" w14:textId="77777777" w:rsidR="00C83472" w:rsidRPr="000D45C4" w:rsidRDefault="00C83472" w:rsidP="00546389">
            <w:pPr>
              <w:spacing w:after="0" w:line="240" w:lineRule="auto"/>
            </w:pPr>
          </w:p>
        </w:tc>
      </w:tr>
      <w:tr w:rsidR="00C83472" w:rsidRPr="000D45C4" w14:paraId="4149C227" w14:textId="77777777" w:rsidTr="00546389">
        <w:tc>
          <w:tcPr>
            <w:tcW w:w="2988" w:type="dxa"/>
          </w:tcPr>
          <w:p w14:paraId="75A282D5" w14:textId="77777777" w:rsidR="00C83472" w:rsidRPr="000D45C4" w:rsidRDefault="00C83472" w:rsidP="00546389">
            <w:pPr>
              <w:spacing w:after="0" w:line="240" w:lineRule="auto"/>
            </w:pPr>
            <w:r w:rsidRPr="000D45C4">
              <w:t>Employee I</w:t>
            </w:r>
          </w:p>
        </w:tc>
        <w:tc>
          <w:tcPr>
            <w:tcW w:w="1800" w:type="dxa"/>
          </w:tcPr>
          <w:p w14:paraId="768211A6" w14:textId="77777777" w:rsidR="00C83472" w:rsidRPr="000D45C4" w:rsidRDefault="00C83472" w:rsidP="00546389">
            <w:pPr>
              <w:spacing w:after="0" w:line="240" w:lineRule="auto"/>
            </w:pPr>
          </w:p>
        </w:tc>
        <w:tc>
          <w:tcPr>
            <w:tcW w:w="1620" w:type="dxa"/>
          </w:tcPr>
          <w:p w14:paraId="76EBF946" w14:textId="77777777" w:rsidR="00C83472" w:rsidRPr="000D45C4" w:rsidRDefault="00C83472" w:rsidP="00546389">
            <w:pPr>
              <w:spacing w:after="0" w:line="240" w:lineRule="auto"/>
            </w:pPr>
          </w:p>
        </w:tc>
        <w:tc>
          <w:tcPr>
            <w:tcW w:w="1530" w:type="dxa"/>
          </w:tcPr>
          <w:p w14:paraId="55C6E8E4" w14:textId="77777777" w:rsidR="00C83472" w:rsidRPr="000D45C4" w:rsidRDefault="00C83472" w:rsidP="00546389">
            <w:pPr>
              <w:spacing w:after="0" w:line="240" w:lineRule="auto"/>
            </w:pPr>
          </w:p>
        </w:tc>
        <w:tc>
          <w:tcPr>
            <w:tcW w:w="1638" w:type="dxa"/>
          </w:tcPr>
          <w:p w14:paraId="4AE15369" w14:textId="77777777" w:rsidR="00C83472" w:rsidRPr="000D45C4" w:rsidRDefault="00C83472" w:rsidP="00546389">
            <w:pPr>
              <w:spacing w:after="0" w:line="240" w:lineRule="auto"/>
            </w:pPr>
          </w:p>
        </w:tc>
      </w:tr>
      <w:tr w:rsidR="00C83472" w:rsidRPr="000D45C4" w14:paraId="21170784" w14:textId="77777777" w:rsidTr="00546389">
        <w:tc>
          <w:tcPr>
            <w:tcW w:w="2988" w:type="dxa"/>
          </w:tcPr>
          <w:p w14:paraId="45AA384C" w14:textId="77777777" w:rsidR="00C83472" w:rsidRPr="000D45C4" w:rsidRDefault="00C83472" w:rsidP="00546389">
            <w:pPr>
              <w:spacing w:after="0" w:line="240" w:lineRule="auto"/>
            </w:pPr>
            <w:r w:rsidRPr="000D45C4">
              <w:t>Employee J</w:t>
            </w:r>
          </w:p>
        </w:tc>
        <w:tc>
          <w:tcPr>
            <w:tcW w:w="1800" w:type="dxa"/>
          </w:tcPr>
          <w:p w14:paraId="2E3E8531" w14:textId="77777777" w:rsidR="00C83472" w:rsidRPr="000D45C4" w:rsidRDefault="00C83472" w:rsidP="00546389">
            <w:pPr>
              <w:spacing w:after="0" w:line="240" w:lineRule="auto"/>
            </w:pPr>
          </w:p>
        </w:tc>
        <w:tc>
          <w:tcPr>
            <w:tcW w:w="1620" w:type="dxa"/>
          </w:tcPr>
          <w:p w14:paraId="2F886A84" w14:textId="77777777" w:rsidR="00C83472" w:rsidRPr="000D45C4" w:rsidRDefault="00C83472" w:rsidP="00546389">
            <w:pPr>
              <w:spacing w:after="0" w:line="240" w:lineRule="auto"/>
            </w:pPr>
          </w:p>
        </w:tc>
        <w:tc>
          <w:tcPr>
            <w:tcW w:w="1530" w:type="dxa"/>
          </w:tcPr>
          <w:p w14:paraId="1F6B08E5" w14:textId="77777777" w:rsidR="00C83472" w:rsidRPr="000D45C4" w:rsidRDefault="00C83472" w:rsidP="00546389">
            <w:pPr>
              <w:spacing w:after="0" w:line="240" w:lineRule="auto"/>
            </w:pPr>
          </w:p>
        </w:tc>
        <w:tc>
          <w:tcPr>
            <w:tcW w:w="1638" w:type="dxa"/>
          </w:tcPr>
          <w:p w14:paraId="684102D8" w14:textId="77777777" w:rsidR="00C83472" w:rsidRPr="000D45C4" w:rsidRDefault="00C83472" w:rsidP="00546389">
            <w:pPr>
              <w:spacing w:after="0" w:line="240" w:lineRule="auto"/>
            </w:pPr>
          </w:p>
        </w:tc>
      </w:tr>
      <w:tr w:rsidR="00C83472" w:rsidRPr="000D45C4" w14:paraId="6135976E" w14:textId="77777777" w:rsidTr="00546389">
        <w:tc>
          <w:tcPr>
            <w:tcW w:w="2988" w:type="dxa"/>
          </w:tcPr>
          <w:p w14:paraId="0B880DC6" w14:textId="77777777" w:rsidR="00C83472" w:rsidRPr="000D45C4" w:rsidRDefault="00C83472" w:rsidP="00546389">
            <w:pPr>
              <w:spacing w:after="0" w:line="240" w:lineRule="auto"/>
            </w:pPr>
            <w:r w:rsidRPr="000D45C4">
              <w:t>Employee K</w:t>
            </w:r>
          </w:p>
        </w:tc>
        <w:tc>
          <w:tcPr>
            <w:tcW w:w="1800" w:type="dxa"/>
          </w:tcPr>
          <w:p w14:paraId="7D852EF5" w14:textId="77777777" w:rsidR="00C83472" w:rsidRPr="000D45C4" w:rsidRDefault="00C83472" w:rsidP="00546389">
            <w:pPr>
              <w:spacing w:after="0" w:line="240" w:lineRule="auto"/>
            </w:pPr>
          </w:p>
        </w:tc>
        <w:tc>
          <w:tcPr>
            <w:tcW w:w="1620" w:type="dxa"/>
          </w:tcPr>
          <w:p w14:paraId="79675886" w14:textId="77777777" w:rsidR="00C83472" w:rsidRPr="000D45C4" w:rsidRDefault="00C83472" w:rsidP="00546389">
            <w:pPr>
              <w:spacing w:after="0" w:line="240" w:lineRule="auto"/>
            </w:pPr>
          </w:p>
        </w:tc>
        <w:tc>
          <w:tcPr>
            <w:tcW w:w="1530" w:type="dxa"/>
          </w:tcPr>
          <w:p w14:paraId="0CBBFFB3" w14:textId="77777777" w:rsidR="00C83472" w:rsidRPr="000D45C4" w:rsidRDefault="00C83472" w:rsidP="00546389">
            <w:pPr>
              <w:spacing w:after="0" w:line="240" w:lineRule="auto"/>
            </w:pPr>
          </w:p>
        </w:tc>
        <w:tc>
          <w:tcPr>
            <w:tcW w:w="1638" w:type="dxa"/>
          </w:tcPr>
          <w:p w14:paraId="234D229D" w14:textId="77777777" w:rsidR="00C83472" w:rsidRPr="000D45C4" w:rsidRDefault="00C83472" w:rsidP="00546389">
            <w:pPr>
              <w:spacing w:after="0" w:line="240" w:lineRule="auto"/>
            </w:pPr>
          </w:p>
        </w:tc>
      </w:tr>
      <w:tr w:rsidR="00C83472" w:rsidRPr="000D45C4" w14:paraId="7EF13F0F" w14:textId="77777777" w:rsidTr="00546389">
        <w:tc>
          <w:tcPr>
            <w:tcW w:w="2988" w:type="dxa"/>
          </w:tcPr>
          <w:p w14:paraId="5FFF5237" w14:textId="77777777" w:rsidR="00C83472" w:rsidRPr="000D45C4" w:rsidRDefault="00C83472" w:rsidP="00546389">
            <w:pPr>
              <w:spacing w:after="0" w:line="240" w:lineRule="auto"/>
            </w:pPr>
            <w:r w:rsidRPr="000D45C4">
              <w:t>Employee L</w:t>
            </w:r>
          </w:p>
        </w:tc>
        <w:tc>
          <w:tcPr>
            <w:tcW w:w="1800" w:type="dxa"/>
          </w:tcPr>
          <w:p w14:paraId="61020077" w14:textId="77777777" w:rsidR="00C83472" w:rsidRPr="000D45C4" w:rsidRDefault="00C83472" w:rsidP="00546389">
            <w:pPr>
              <w:spacing w:after="0" w:line="240" w:lineRule="auto"/>
            </w:pPr>
          </w:p>
        </w:tc>
        <w:tc>
          <w:tcPr>
            <w:tcW w:w="1620" w:type="dxa"/>
          </w:tcPr>
          <w:p w14:paraId="24D8B212" w14:textId="77777777" w:rsidR="00C83472" w:rsidRPr="000D45C4" w:rsidRDefault="00C83472" w:rsidP="00546389">
            <w:pPr>
              <w:spacing w:after="0" w:line="240" w:lineRule="auto"/>
            </w:pPr>
          </w:p>
        </w:tc>
        <w:tc>
          <w:tcPr>
            <w:tcW w:w="1530" w:type="dxa"/>
          </w:tcPr>
          <w:p w14:paraId="2834120A" w14:textId="77777777" w:rsidR="00C83472" w:rsidRPr="000D45C4" w:rsidRDefault="00C83472" w:rsidP="00546389">
            <w:pPr>
              <w:spacing w:after="0" w:line="240" w:lineRule="auto"/>
            </w:pPr>
          </w:p>
        </w:tc>
        <w:tc>
          <w:tcPr>
            <w:tcW w:w="1638" w:type="dxa"/>
          </w:tcPr>
          <w:p w14:paraId="70A4D7A1" w14:textId="77777777" w:rsidR="00C83472" w:rsidRPr="000D45C4" w:rsidRDefault="00C83472" w:rsidP="00546389">
            <w:pPr>
              <w:spacing w:after="0" w:line="240" w:lineRule="auto"/>
            </w:pPr>
          </w:p>
        </w:tc>
      </w:tr>
      <w:tr w:rsidR="00C83472" w:rsidRPr="000D45C4" w14:paraId="26AA1EA2" w14:textId="77777777" w:rsidTr="00546389">
        <w:tc>
          <w:tcPr>
            <w:tcW w:w="2988" w:type="dxa"/>
          </w:tcPr>
          <w:p w14:paraId="080D2128" w14:textId="77777777" w:rsidR="00C83472" w:rsidRPr="000D45C4" w:rsidRDefault="00C83472" w:rsidP="00546389">
            <w:pPr>
              <w:spacing w:after="0" w:line="240" w:lineRule="auto"/>
            </w:pPr>
            <w:r w:rsidRPr="000D45C4">
              <w:t>Employee M</w:t>
            </w:r>
          </w:p>
        </w:tc>
        <w:tc>
          <w:tcPr>
            <w:tcW w:w="1800" w:type="dxa"/>
          </w:tcPr>
          <w:p w14:paraId="7ABDB4FF" w14:textId="77777777" w:rsidR="00C83472" w:rsidRPr="000D45C4" w:rsidRDefault="00C83472" w:rsidP="00546389">
            <w:pPr>
              <w:spacing w:after="0" w:line="240" w:lineRule="auto"/>
            </w:pPr>
          </w:p>
        </w:tc>
        <w:tc>
          <w:tcPr>
            <w:tcW w:w="1620" w:type="dxa"/>
          </w:tcPr>
          <w:p w14:paraId="5AD5A70D" w14:textId="77777777" w:rsidR="00C83472" w:rsidRPr="000D45C4" w:rsidRDefault="00C83472" w:rsidP="00546389">
            <w:pPr>
              <w:spacing w:after="0" w:line="240" w:lineRule="auto"/>
            </w:pPr>
          </w:p>
        </w:tc>
        <w:tc>
          <w:tcPr>
            <w:tcW w:w="1530" w:type="dxa"/>
          </w:tcPr>
          <w:p w14:paraId="517686D9" w14:textId="77777777" w:rsidR="00C83472" w:rsidRPr="000D45C4" w:rsidRDefault="00C83472" w:rsidP="00546389">
            <w:pPr>
              <w:spacing w:after="0" w:line="240" w:lineRule="auto"/>
            </w:pPr>
          </w:p>
        </w:tc>
        <w:tc>
          <w:tcPr>
            <w:tcW w:w="1638" w:type="dxa"/>
          </w:tcPr>
          <w:p w14:paraId="4B20069A" w14:textId="77777777" w:rsidR="00C83472" w:rsidRPr="000D45C4" w:rsidRDefault="00C83472" w:rsidP="00546389">
            <w:pPr>
              <w:spacing w:after="0" w:line="240" w:lineRule="auto"/>
            </w:pPr>
          </w:p>
        </w:tc>
      </w:tr>
    </w:tbl>
    <w:p w14:paraId="6765FAC6" w14:textId="77777777" w:rsidR="00C83472" w:rsidRDefault="00C83472" w:rsidP="00C834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1"/>
        <w:gridCol w:w="5449"/>
      </w:tblGrid>
      <w:tr w:rsidR="00C83472" w:rsidRPr="000D45C4" w14:paraId="53E2D4D1" w14:textId="77777777" w:rsidTr="00546389">
        <w:trPr>
          <w:trHeight w:val="530"/>
        </w:trPr>
        <w:tc>
          <w:tcPr>
            <w:tcW w:w="3978" w:type="dxa"/>
            <w:shd w:val="clear" w:color="auto" w:fill="DBE5F1"/>
          </w:tcPr>
          <w:p w14:paraId="4E527A89" w14:textId="77777777" w:rsidR="00C83472" w:rsidRPr="000D45C4" w:rsidRDefault="00C83472" w:rsidP="00546389">
            <w:pPr>
              <w:spacing w:after="0" w:line="240" w:lineRule="auto"/>
            </w:pPr>
            <w:r w:rsidRPr="000D45C4">
              <w:t>Emergency personnel</w:t>
            </w:r>
          </w:p>
        </w:tc>
        <w:tc>
          <w:tcPr>
            <w:tcW w:w="5598" w:type="dxa"/>
            <w:shd w:val="clear" w:color="auto" w:fill="DBE5F1"/>
          </w:tcPr>
          <w:p w14:paraId="4D33B63B" w14:textId="77777777" w:rsidR="00C83472" w:rsidRPr="000D45C4" w:rsidRDefault="00C83472" w:rsidP="00546389">
            <w:pPr>
              <w:spacing w:after="0" w:line="240" w:lineRule="auto"/>
            </w:pPr>
            <w:r w:rsidRPr="000D45C4">
              <w:t>Phone Number(s)</w:t>
            </w:r>
          </w:p>
        </w:tc>
      </w:tr>
      <w:tr w:rsidR="00C83472" w:rsidRPr="000D45C4" w14:paraId="3E4B26F9" w14:textId="77777777" w:rsidTr="00546389">
        <w:tc>
          <w:tcPr>
            <w:tcW w:w="3978" w:type="dxa"/>
          </w:tcPr>
          <w:p w14:paraId="400B3888" w14:textId="77777777" w:rsidR="00C83472" w:rsidRPr="000D45C4" w:rsidRDefault="00C83472" w:rsidP="00546389">
            <w:pPr>
              <w:spacing w:after="0" w:line="240" w:lineRule="auto"/>
            </w:pPr>
            <w:r w:rsidRPr="000D45C4">
              <w:t>Fire Department</w:t>
            </w:r>
          </w:p>
        </w:tc>
        <w:tc>
          <w:tcPr>
            <w:tcW w:w="5598" w:type="dxa"/>
          </w:tcPr>
          <w:p w14:paraId="098494BF" w14:textId="77777777" w:rsidR="00C83472" w:rsidRPr="000D45C4" w:rsidRDefault="00C83472" w:rsidP="00546389">
            <w:pPr>
              <w:spacing w:after="0" w:line="240" w:lineRule="auto"/>
            </w:pPr>
          </w:p>
        </w:tc>
      </w:tr>
      <w:tr w:rsidR="00C83472" w:rsidRPr="000D45C4" w14:paraId="30BFB183" w14:textId="77777777" w:rsidTr="00546389">
        <w:tc>
          <w:tcPr>
            <w:tcW w:w="3978" w:type="dxa"/>
          </w:tcPr>
          <w:p w14:paraId="6422F226" w14:textId="77777777" w:rsidR="00C83472" w:rsidRPr="000D45C4" w:rsidRDefault="00C83472" w:rsidP="00546389">
            <w:pPr>
              <w:spacing w:after="0" w:line="240" w:lineRule="auto"/>
            </w:pPr>
            <w:r w:rsidRPr="000D45C4">
              <w:t>Police Department</w:t>
            </w:r>
          </w:p>
        </w:tc>
        <w:tc>
          <w:tcPr>
            <w:tcW w:w="5598" w:type="dxa"/>
          </w:tcPr>
          <w:p w14:paraId="2BB097E3" w14:textId="77777777" w:rsidR="00C83472" w:rsidRPr="000D45C4" w:rsidRDefault="00C83472" w:rsidP="00546389">
            <w:pPr>
              <w:spacing w:after="0" w:line="240" w:lineRule="auto"/>
            </w:pPr>
          </w:p>
        </w:tc>
      </w:tr>
      <w:tr w:rsidR="00C83472" w:rsidRPr="000D45C4" w14:paraId="1EFA350A" w14:textId="77777777" w:rsidTr="00546389">
        <w:tc>
          <w:tcPr>
            <w:tcW w:w="3978" w:type="dxa"/>
          </w:tcPr>
          <w:p w14:paraId="4509C475" w14:textId="77777777" w:rsidR="00C83472" w:rsidRPr="000D45C4" w:rsidRDefault="00C83472" w:rsidP="00546389">
            <w:pPr>
              <w:spacing w:after="0" w:line="240" w:lineRule="auto"/>
            </w:pPr>
            <w:r w:rsidRPr="000D45C4">
              <w:t>Ambulance/EMS</w:t>
            </w:r>
          </w:p>
        </w:tc>
        <w:tc>
          <w:tcPr>
            <w:tcW w:w="5598" w:type="dxa"/>
          </w:tcPr>
          <w:p w14:paraId="22C29C7D" w14:textId="77777777" w:rsidR="00C83472" w:rsidRPr="000D45C4" w:rsidRDefault="00C83472" w:rsidP="00546389">
            <w:pPr>
              <w:spacing w:after="0" w:line="240" w:lineRule="auto"/>
            </w:pPr>
          </w:p>
        </w:tc>
      </w:tr>
      <w:tr w:rsidR="00C83472" w:rsidRPr="000D45C4" w14:paraId="223370F4" w14:textId="77777777" w:rsidTr="00546389">
        <w:tc>
          <w:tcPr>
            <w:tcW w:w="3978" w:type="dxa"/>
          </w:tcPr>
          <w:p w14:paraId="7FD17B00" w14:textId="77777777" w:rsidR="00C83472" w:rsidRPr="000D45C4" w:rsidRDefault="00C83472" w:rsidP="00546389">
            <w:pPr>
              <w:spacing w:after="0" w:line="240" w:lineRule="auto"/>
            </w:pPr>
            <w:r w:rsidRPr="000D45C4">
              <w:t>ID State Emergency Operations Center</w:t>
            </w:r>
          </w:p>
        </w:tc>
        <w:tc>
          <w:tcPr>
            <w:tcW w:w="5598" w:type="dxa"/>
          </w:tcPr>
          <w:p w14:paraId="22689BF3" w14:textId="77777777" w:rsidR="00C83472" w:rsidRPr="000D45C4" w:rsidRDefault="00C83472" w:rsidP="00546389">
            <w:pPr>
              <w:spacing w:after="0" w:line="240" w:lineRule="auto"/>
            </w:pPr>
          </w:p>
        </w:tc>
      </w:tr>
      <w:tr w:rsidR="00C83472" w:rsidRPr="000D45C4" w14:paraId="15E9AEBA" w14:textId="77777777" w:rsidTr="00546389">
        <w:tc>
          <w:tcPr>
            <w:tcW w:w="3978" w:type="dxa"/>
          </w:tcPr>
          <w:p w14:paraId="2A80F28B" w14:textId="77777777" w:rsidR="00C83472" w:rsidRPr="000D45C4" w:rsidRDefault="00C83472" w:rsidP="00546389">
            <w:pPr>
              <w:spacing w:after="0" w:line="240" w:lineRule="auto"/>
            </w:pPr>
            <w:r w:rsidRPr="000D45C4">
              <w:t>Alternate Facility Contacts</w:t>
            </w:r>
          </w:p>
        </w:tc>
        <w:tc>
          <w:tcPr>
            <w:tcW w:w="5598" w:type="dxa"/>
          </w:tcPr>
          <w:p w14:paraId="2FE5974A" w14:textId="77777777" w:rsidR="00C83472" w:rsidRPr="000D45C4" w:rsidRDefault="00C83472" w:rsidP="00546389">
            <w:pPr>
              <w:spacing w:after="0" w:line="240" w:lineRule="auto"/>
            </w:pPr>
          </w:p>
        </w:tc>
      </w:tr>
      <w:tr w:rsidR="00C83472" w:rsidRPr="000D45C4" w14:paraId="04047FBF" w14:textId="77777777" w:rsidTr="00546389">
        <w:tc>
          <w:tcPr>
            <w:tcW w:w="3978" w:type="dxa"/>
          </w:tcPr>
          <w:p w14:paraId="40E0DBEE" w14:textId="77777777" w:rsidR="00C83472" w:rsidRPr="000D45C4" w:rsidRDefault="00C83472" w:rsidP="00546389">
            <w:pPr>
              <w:spacing w:after="0" w:line="240" w:lineRule="auto"/>
            </w:pPr>
            <w:r w:rsidRPr="000D45C4">
              <w:t xml:space="preserve">Employee Emergency Hotline </w:t>
            </w:r>
          </w:p>
        </w:tc>
        <w:tc>
          <w:tcPr>
            <w:tcW w:w="5598" w:type="dxa"/>
          </w:tcPr>
          <w:p w14:paraId="0D620272" w14:textId="77777777" w:rsidR="00C83472" w:rsidRPr="000D45C4" w:rsidRDefault="00C83472" w:rsidP="00546389">
            <w:pPr>
              <w:spacing w:after="0" w:line="240" w:lineRule="auto"/>
            </w:pPr>
          </w:p>
        </w:tc>
      </w:tr>
    </w:tbl>
    <w:p w14:paraId="052D83F1" w14:textId="77777777" w:rsidR="00C83472" w:rsidRDefault="00C83472" w:rsidP="00C83472">
      <w:pPr>
        <w:jc w:val="center"/>
        <w:rPr>
          <w:rFonts w:ascii="Arial" w:hAnsi="Arial" w:cs="Arial"/>
        </w:rPr>
        <w:sectPr w:rsidR="00C83472" w:rsidSect="00C83472">
          <w:pgSz w:w="12240" w:h="15840"/>
          <w:pgMar w:top="1440" w:right="1440" w:bottom="1440" w:left="1440" w:header="720" w:footer="720" w:gutter="0"/>
          <w:cols w:space="720"/>
          <w:docGrid w:linePitch="360"/>
        </w:sectPr>
      </w:pPr>
    </w:p>
    <w:p w14:paraId="44FEA009" w14:textId="77777777" w:rsidR="00C83472" w:rsidRPr="00B649F2" w:rsidRDefault="00C83472" w:rsidP="00C83472">
      <w:pPr>
        <w:outlineLvl w:val="1"/>
        <w:rPr>
          <w:sz w:val="36"/>
          <w:szCs w:val="36"/>
        </w:rPr>
      </w:pPr>
      <w:bookmarkStart w:id="35" w:name="_Toc479762021"/>
      <w:r w:rsidRPr="00B649F2">
        <w:rPr>
          <w:sz w:val="36"/>
          <w:szCs w:val="36"/>
        </w:rPr>
        <w:lastRenderedPageBreak/>
        <w:t>FORM D: Delegation of Authority</w:t>
      </w:r>
      <w:bookmarkEnd w:id="35"/>
    </w:p>
    <w:p w14:paraId="774E4458" w14:textId="167C051F" w:rsidR="00C83472" w:rsidRDefault="00C83472" w:rsidP="00C83472">
      <w:r>
        <w:t>In developing this list, the [</w:t>
      </w:r>
      <w:r>
        <w:rPr>
          <w:i/>
          <w:color w:val="FF0000"/>
        </w:rPr>
        <w:t>insert agency name</w:t>
      </w:r>
      <w:r>
        <w:t xml:space="preserve">] reviewed its pre-delegated authorities for making policy determinations and decisions at headquarters, field levels, and other </w:t>
      </w:r>
      <w:r w:rsidR="00817D71">
        <w:t>agency</w:t>
      </w:r>
      <w:r>
        <w:t xml:space="preserve"> locations as appropriate.</w:t>
      </w:r>
    </w:p>
    <w:p w14:paraId="10A0E453" w14:textId="77777777" w:rsidR="00C83472" w:rsidRDefault="00C83472" w:rsidP="00C834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364"/>
        <w:gridCol w:w="2953"/>
        <w:gridCol w:w="2337"/>
      </w:tblGrid>
      <w:tr w:rsidR="00C83472" w:rsidRPr="00B649F2" w14:paraId="4334DF12" w14:textId="77777777" w:rsidTr="00546389">
        <w:trPr>
          <w:trHeight w:val="530"/>
        </w:trPr>
        <w:tc>
          <w:tcPr>
            <w:tcW w:w="1728" w:type="dxa"/>
            <w:shd w:val="clear" w:color="auto" w:fill="DBE5F1"/>
          </w:tcPr>
          <w:p w14:paraId="0763FD7A" w14:textId="77777777" w:rsidR="00C83472" w:rsidRPr="00B649F2" w:rsidRDefault="00C83472" w:rsidP="00546389">
            <w:pPr>
              <w:spacing w:after="0" w:line="240" w:lineRule="auto"/>
            </w:pPr>
            <w:r w:rsidRPr="00B649F2">
              <w:t>Authority</w:t>
            </w:r>
          </w:p>
        </w:tc>
        <w:tc>
          <w:tcPr>
            <w:tcW w:w="2430" w:type="dxa"/>
            <w:shd w:val="clear" w:color="auto" w:fill="DBE5F1"/>
          </w:tcPr>
          <w:p w14:paraId="21FFE313" w14:textId="77777777" w:rsidR="00C83472" w:rsidRPr="00B649F2" w:rsidRDefault="00C83472" w:rsidP="00546389">
            <w:pPr>
              <w:spacing w:after="0" w:line="240" w:lineRule="auto"/>
            </w:pPr>
            <w:r w:rsidRPr="00B649F2">
              <w:t>Position Title Holding Authority</w:t>
            </w:r>
          </w:p>
        </w:tc>
        <w:tc>
          <w:tcPr>
            <w:tcW w:w="3024" w:type="dxa"/>
            <w:shd w:val="clear" w:color="auto" w:fill="DBE5F1"/>
          </w:tcPr>
          <w:p w14:paraId="70B71AC1" w14:textId="77777777" w:rsidR="00C83472" w:rsidRPr="00B649F2" w:rsidRDefault="00C83472" w:rsidP="00546389">
            <w:pPr>
              <w:spacing w:after="0" w:line="240" w:lineRule="auto"/>
            </w:pPr>
            <w:r w:rsidRPr="00B649F2">
              <w:t>Triggering Considerations</w:t>
            </w:r>
          </w:p>
        </w:tc>
        <w:tc>
          <w:tcPr>
            <w:tcW w:w="2394" w:type="dxa"/>
            <w:shd w:val="clear" w:color="auto" w:fill="DBE5F1"/>
          </w:tcPr>
          <w:p w14:paraId="3B8A4990" w14:textId="77777777" w:rsidR="00C83472" w:rsidRPr="00B649F2" w:rsidRDefault="00C83472" w:rsidP="00546389">
            <w:pPr>
              <w:spacing w:after="0" w:line="240" w:lineRule="auto"/>
            </w:pPr>
            <w:r w:rsidRPr="00B649F2">
              <w:t>Limitations of Authority</w:t>
            </w:r>
          </w:p>
        </w:tc>
      </w:tr>
      <w:tr w:rsidR="00C83472" w:rsidRPr="00B649F2" w14:paraId="5865A92F" w14:textId="77777777" w:rsidTr="00546389">
        <w:tc>
          <w:tcPr>
            <w:tcW w:w="1728" w:type="dxa"/>
          </w:tcPr>
          <w:p w14:paraId="5E5E937F" w14:textId="77777777" w:rsidR="00C83472" w:rsidRPr="00B649F2" w:rsidRDefault="00C83472" w:rsidP="00546389">
            <w:pPr>
              <w:spacing w:after="0" w:line="240" w:lineRule="auto"/>
            </w:pPr>
          </w:p>
        </w:tc>
        <w:tc>
          <w:tcPr>
            <w:tcW w:w="2430" w:type="dxa"/>
          </w:tcPr>
          <w:p w14:paraId="6D4D66CB" w14:textId="77777777" w:rsidR="00C83472" w:rsidRPr="00B649F2" w:rsidRDefault="00C83472" w:rsidP="00546389">
            <w:pPr>
              <w:spacing w:after="0" w:line="240" w:lineRule="auto"/>
            </w:pPr>
          </w:p>
        </w:tc>
        <w:tc>
          <w:tcPr>
            <w:tcW w:w="3024" w:type="dxa"/>
          </w:tcPr>
          <w:p w14:paraId="4D6D7D05" w14:textId="77777777" w:rsidR="00C83472" w:rsidRPr="00B649F2" w:rsidRDefault="00C83472" w:rsidP="00546389">
            <w:pPr>
              <w:spacing w:after="0" w:line="240" w:lineRule="auto"/>
            </w:pPr>
          </w:p>
        </w:tc>
        <w:tc>
          <w:tcPr>
            <w:tcW w:w="2394" w:type="dxa"/>
          </w:tcPr>
          <w:p w14:paraId="7C620BA5" w14:textId="77777777" w:rsidR="00C83472" w:rsidRPr="00B649F2" w:rsidRDefault="00C83472" w:rsidP="00546389">
            <w:pPr>
              <w:spacing w:after="0" w:line="240" w:lineRule="auto"/>
            </w:pPr>
          </w:p>
        </w:tc>
      </w:tr>
      <w:tr w:rsidR="00C83472" w:rsidRPr="00B649F2" w14:paraId="73D46BDE" w14:textId="77777777" w:rsidTr="00546389">
        <w:tc>
          <w:tcPr>
            <w:tcW w:w="1728" w:type="dxa"/>
          </w:tcPr>
          <w:p w14:paraId="4F184DCF" w14:textId="77777777" w:rsidR="00C83472" w:rsidRPr="00B649F2" w:rsidRDefault="00C83472" w:rsidP="00546389">
            <w:pPr>
              <w:spacing w:after="0" w:line="240" w:lineRule="auto"/>
            </w:pPr>
          </w:p>
        </w:tc>
        <w:tc>
          <w:tcPr>
            <w:tcW w:w="2430" w:type="dxa"/>
          </w:tcPr>
          <w:p w14:paraId="726DE0F4" w14:textId="77777777" w:rsidR="00C83472" w:rsidRPr="00B649F2" w:rsidRDefault="00C83472" w:rsidP="00546389">
            <w:pPr>
              <w:spacing w:after="0" w:line="240" w:lineRule="auto"/>
            </w:pPr>
          </w:p>
        </w:tc>
        <w:tc>
          <w:tcPr>
            <w:tcW w:w="3024" w:type="dxa"/>
          </w:tcPr>
          <w:p w14:paraId="7C5BD9E9" w14:textId="77777777" w:rsidR="00C83472" w:rsidRPr="00B649F2" w:rsidRDefault="00C83472" w:rsidP="00546389">
            <w:pPr>
              <w:spacing w:after="0" w:line="240" w:lineRule="auto"/>
            </w:pPr>
          </w:p>
        </w:tc>
        <w:tc>
          <w:tcPr>
            <w:tcW w:w="2394" w:type="dxa"/>
          </w:tcPr>
          <w:p w14:paraId="6AC3C7C9" w14:textId="77777777" w:rsidR="00C83472" w:rsidRPr="00B649F2" w:rsidRDefault="00C83472" w:rsidP="00546389">
            <w:pPr>
              <w:spacing w:after="0" w:line="240" w:lineRule="auto"/>
            </w:pPr>
          </w:p>
        </w:tc>
      </w:tr>
      <w:tr w:rsidR="00C83472" w:rsidRPr="00B649F2" w14:paraId="7B91A774" w14:textId="77777777" w:rsidTr="00546389">
        <w:tc>
          <w:tcPr>
            <w:tcW w:w="1728" w:type="dxa"/>
          </w:tcPr>
          <w:p w14:paraId="373B1B89" w14:textId="77777777" w:rsidR="00C83472" w:rsidRPr="00B649F2" w:rsidRDefault="00C83472" w:rsidP="00546389">
            <w:pPr>
              <w:spacing w:after="0" w:line="240" w:lineRule="auto"/>
            </w:pPr>
          </w:p>
        </w:tc>
        <w:tc>
          <w:tcPr>
            <w:tcW w:w="2430" w:type="dxa"/>
          </w:tcPr>
          <w:p w14:paraId="719C2238" w14:textId="77777777" w:rsidR="00C83472" w:rsidRPr="00B649F2" w:rsidRDefault="00C83472" w:rsidP="00546389">
            <w:pPr>
              <w:spacing w:after="0" w:line="240" w:lineRule="auto"/>
            </w:pPr>
          </w:p>
        </w:tc>
        <w:tc>
          <w:tcPr>
            <w:tcW w:w="3024" w:type="dxa"/>
          </w:tcPr>
          <w:p w14:paraId="0DD9BB2D" w14:textId="77777777" w:rsidR="00C83472" w:rsidRPr="00B649F2" w:rsidRDefault="00C83472" w:rsidP="00546389">
            <w:pPr>
              <w:spacing w:after="0" w:line="240" w:lineRule="auto"/>
            </w:pPr>
          </w:p>
        </w:tc>
        <w:tc>
          <w:tcPr>
            <w:tcW w:w="2394" w:type="dxa"/>
          </w:tcPr>
          <w:p w14:paraId="74EE787F" w14:textId="77777777" w:rsidR="00C83472" w:rsidRPr="00B649F2" w:rsidRDefault="00C83472" w:rsidP="00546389">
            <w:pPr>
              <w:spacing w:after="0" w:line="240" w:lineRule="auto"/>
            </w:pPr>
          </w:p>
        </w:tc>
      </w:tr>
      <w:tr w:rsidR="00C83472" w:rsidRPr="00B649F2" w14:paraId="35901C9A" w14:textId="77777777" w:rsidTr="00546389">
        <w:tc>
          <w:tcPr>
            <w:tcW w:w="1728" w:type="dxa"/>
          </w:tcPr>
          <w:p w14:paraId="1DD20F25" w14:textId="77777777" w:rsidR="00C83472" w:rsidRPr="00B649F2" w:rsidRDefault="00C83472" w:rsidP="00546389">
            <w:pPr>
              <w:spacing w:after="0" w:line="240" w:lineRule="auto"/>
            </w:pPr>
          </w:p>
        </w:tc>
        <w:tc>
          <w:tcPr>
            <w:tcW w:w="2430" w:type="dxa"/>
          </w:tcPr>
          <w:p w14:paraId="1E9BB79D" w14:textId="77777777" w:rsidR="00C83472" w:rsidRPr="00B649F2" w:rsidRDefault="00C83472" w:rsidP="00546389">
            <w:pPr>
              <w:spacing w:after="0" w:line="240" w:lineRule="auto"/>
            </w:pPr>
          </w:p>
        </w:tc>
        <w:tc>
          <w:tcPr>
            <w:tcW w:w="3024" w:type="dxa"/>
          </w:tcPr>
          <w:p w14:paraId="56DFCC37" w14:textId="77777777" w:rsidR="00C83472" w:rsidRPr="00B649F2" w:rsidRDefault="00C83472" w:rsidP="00546389">
            <w:pPr>
              <w:spacing w:after="0" w:line="240" w:lineRule="auto"/>
            </w:pPr>
          </w:p>
        </w:tc>
        <w:tc>
          <w:tcPr>
            <w:tcW w:w="2394" w:type="dxa"/>
          </w:tcPr>
          <w:p w14:paraId="62AA2D13" w14:textId="77777777" w:rsidR="00C83472" w:rsidRPr="00B649F2" w:rsidRDefault="00C83472" w:rsidP="00546389">
            <w:pPr>
              <w:spacing w:after="0" w:line="240" w:lineRule="auto"/>
            </w:pPr>
          </w:p>
        </w:tc>
      </w:tr>
      <w:tr w:rsidR="00C83472" w:rsidRPr="00B649F2" w14:paraId="73E7FDA1" w14:textId="77777777" w:rsidTr="00546389">
        <w:tc>
          <w:tcPr>
            <w:tcW w:w="1728" w:type="dxa"/>
          </w:tcPr>
          <w:p w14:paraId="74A60C98" w14:textId="77777777" w:rsidR="00C83472" w:rsidRPr="00B649F2" w:rsidRDefault="00C83472" w:rsidP="00546389">
            <w:pPr>
              <w:spacing w:after="0" w:line="240" w:lineRule="auto"/>
            </w:pPr>
          </w:p>
        </w:tc>
        <w:tc>
          <w:tcPr>
            <w:tcW w:w="2430" w:type="dxa"/>
          </w:tcPr>
          <w:p w14:paraId="213E1C74" w14:textId="77777777" w:rsidR="00C83472" w:rsidRPr="00B649F2" w:rsidRDefault="00C83472" w:rsidP="00546389">
            <w:pPr>
              <w:spacing w:after="0" w:line="240" w:lineRule="auto"/>
            </w:pPr>
          </w:p>
        </w:tc>
        <w:tc>
          <w:tcPr>
            <w:tcW w:w="3024" w:type="dxa"/>
          </w:tcPr>
          <w:p w14:paraId="66D66415" w14:textId="77777777" w:rsidR="00C83472" w:rsidRPr="00B649F2" w:rsidRDefault="00C83472" w:rsidP="00546389">
            <w:pPr>
              <w:spacing w:after="0" w:line="240" w:lineRule="auto"/>
            </w:pPr>
          </w:p>
        </w:tc>
        <w:tc>
          <w:tcPr>
            <w:tcW w:w="2394" w:type="dxa"/>
          </w:tcPr>
          <w:p w14:paraId="49CA6095" w14:textId="77777777" w:rsidR="00C83472" w:rsidRPr="00B649F2" w:rsidRDefault="00C83472" w:rsidP="00546389">
            <w:pPr>
              <w:spacing w:after="0" w:line="240" w:lineRule="auto"/>
            </w:pPr>
          </w:p>
        </w:tc>
      </w:tr>
      <w:tr w:rsidR="00C83472" w:rsidRPr="00B649F2" w14:paraId="64EE09FE" w14:textId="77777777" w:rsidTr="00546389">
        <w:tc>
          <w:tcPr>
            <w:tcW w:w="1728" w:type="dxa"/>
          </w:tcPr>
          <w:p w14:paraId="25FA10F6" w14:textId="77777777" w:rsidR="00C83472" w:rsidRPr="00B649F2" w:rsidRDefault="00C83472" w:rsidP="00546389">
            <w:pPr>
              <w:spacing w:after="0" w:line="240" w:lineRule="auto"/>
            </w:pPr>
          </w:p>
        </w:tc>
        <w:tc>
          <w:tcPr>
            <w:tcW w:w="2430" w:type="dxa"/>
          </w:tcPr>
          <w:p w14:paraId="0569706F" w14:textId="77777777" w:rsidR="00C83472" w:rsidRPr="00B649F2" w:rsidRDefault="00C83472" w:rsidP="00546389">
            <w:pPr>
              <w:spacing w:after="0" w:line="240" w:lineRule="auto"/>
            </w:pPr>
          </w:p>
        </w:tc>
        <w:tc>
          <w:tcPr>
            <w:tcW w:w="3024" w:type="dxa"/>
          </w:tcPr>
          <w:p w14:paraId="390AF53E" w14:textId="77777777" w:rsidR="00C83472" w:rsidRPr="00B649F2" w:rsidRDefault="00C83472" w:rsidP="00546389">
            <w:pPr>
              <w:spacing w:after="0" w:line="240" w:lineRule="auto"/>
            </w:pPr>
          </w:p>
        </w:tc>
        <w:tc>
          <w:tcPr>
            <w:tcW w:w="2394" w:type="dxa"/>
          </w:tcPr>
          <w:p w14:paraId="746F17B9" w14:textId="77777777" w:rsidR="00C83472" w:rsidRPr="00B649F2" w:rsidRDefault="00C83472" w:rsidP="00546389">
            <w:pPr>
              <w:spacing w:after="0" w:line="240" w:lineRule="auto"/>
            </w:pPr>
          </w:p>
        </w:tc>
      </w:tr>
      <w:tr w:rsidR="00C83472" w:rsidRPr="00B649F2" w14:paraId="5D99A237" w14:textId="77777777" w:rsidTr="00546389">
        <w:tc>
          <w:tcPr>
            <w:tcW w:w="1728" w:type="dxa"/>
          </w:tcPr>
          <w:p w14:paraId="1B0243CC" w14:textId="77777777" w:rsidR="00C83472" w:rsidRPr="00B649F2" w:rsidRDefault="00C83472" w:rsidP="00546389">
            <w:pPr>
              <w:spacing w:after="0" w:line="240" w:lineRule="auto"/>
            </w:pPr>
          </w:p>
        </w:tc>
        <w:tc>
          <w:tcPr>
            <w:tcW w:w="2430" w:type="dxa"/>
          </w:tcPr>
          <w:p w14:paraId="40EF9983" w14:textId="77777777" w:rsidR="00C83472" w:rsidRPr="00B649F2" w:rsidRDefault="00C83472" w:rsidP="00546389">
            <w:pPr>
              <w:spacing w:after="0" w:line="240" w:lineRule="auto"/>
            </w:pPr>
          </w:p>
        </w:tc>
        <w:tc>
          <w:tcPr>
            <w:tcW w:w="3024" w:type="dxa"/>
          </w:tcPr>
          <w:p w14:paraId="42E11D77" w14:textId="77777777" w:rsidR="00C83472" w:rsidRPr="00B649F2" w:rsidRDefault="00C83472" w:rsidP="00546389">
            <w:pPr>
              <w:spacing w:after="0" w:line="240" w:lineRule="auto"/>
            </w:pPr>
          </w:p>
        </w:tc>
        <w:tc>
          <w:tcPr>
            <w:tcW w:w="2394" w:type="dxa"/>
          </w:tcPr>
          <w:p w14:paraId="51344721" w14:textId="77777777" w:rsidR="00C83472" w:rsidRPr="00B649F2" w:rsidRDefault="00C83472" w:rsidP="00546389">
            <w:pPr>
              <w:spacing w:after="0" w:line="240" w:lineRule="auto"/>
            </w:pPr>
          </w:p>
        </w:tc>
      </w:tr>
      <w:tr w:rsidR="00C83472" w:rsidRPr="00B649F2" w14:paraId="2420010D" w14:textId="77777777" w:rsidTr="00546389">
        <w:tc>
          <w:tcPr>
            <w:tcW w:w="1728" w:type="dxa"/>
          </w:tcPr>
          <w:p w14:paraId="69F10107" w14:textId="77777777" w:rsidR="00C83472" w:rsidRPr="00B649F2" w:rsidRDefault="00C83472" w:rsidP="00546389">
            <w:pPr>
              <w:spacing w:after="0" w:line="240" w:lineRule="auto"/>
            </w:pPr>
          </w:p>
        </w:tc>
        <w:tc>
          <w:tcPr>
            <w:tcW w:w="2430" w:type="dxa"/>
          </w:tcPr>
          <w:p w14:paraId="5DC15CB5" w14:textId="77777777" w:rsidR="00C83472" w:rsidRPr="00B649F2" w:rsidRDefault="00C83472" w:rsidP="00546389">
            <w:pPr>
              <w:spacing w:after="0" w:line="240" w:lineRule="auto"/>
            </w:pPr>
          </w:p>
        </w:tc>
        <w:tc>
          <w:tcPr>
            <w:tcW w:w="3024" w:type="dxa"/>
          </w:tcPr>
          <w:p w14:paraId="5E0E6C8F" w14:textId="77777777" w:rsidR="00C83472" w:rsidRPr="00B649F2" w:rsidRDefault="00C83472" w:rsidP="00546389">
            <w:pPr>
              <w:spacing w:after="0" w:line="240" w:lineRule="auto"/>
            </w:pPr>
          </w:p>
        </w:tc>
        <w:tc>
          <w:tcPr>
            <w:tcW w:w="2394" w:type="dxa"/>
          </w:tcPr>
          <w:p w14:paraId="6A679DDC" w14:textId="77777777" w:rsidR="00C83472" w:rsidRPr="00B649F2" w:rsidRDefault="00C83472" w:rsidP="00546389">
            <w:pPr>
              <w:spacing w:after="0" w:line="240" w:lineRule="auto"/>
            </w:pPr>
          </w:p>
        </w:tc>
      </w:tr>
      <w:tr w:rsidR="00C83472" w:rsidRPr="00B649F2" w14:paraId="6B2A3CDF" w14:textId="77777777" w:rsidTr="00546389">
        <w:tc>
          <w:tcPr>
            <w:tcW w:w="1728" w:type="dxa"/>
          </w:tcPr>
          <w:p w14:paraId="7AD51A6C" w14:textId="77777777" w:rsidR="00C83472" w:rsidRPr="00B649F2" w:rsidRDefault="00C83472" w:rsidP="00546389">
            <w:pPr>
              <w:spacing w:after="0" w:line="240" w:lineRule="auto"/>
            </w:pPr>
          </w:p>
        </w:tc>
        <w:tc>
          <w:tcPr>
            <w:tcW w:w="2430" w:type="dxa"/>
          </w:tcPr>
          <w:p w14:paraId="5C63A51B" w14:textId="77777777" w:rsidR="00C83472" w:rsidRPr="00B649F2" w:rsidRDefault="00C83472" w:rsidP="00546389">
            <w:pPr>
              <w:spacing w:after="0" w:line="240" w:lineRule="auto"/>
            </w:pPr>
          </w:p>
        </w:tc>
        <w:tc>
          <w:tcPr>
            <w:tcW w:w="3024" w:type="dxa"/>
          </w:tcPr>
          <w:p w14:paraId="75C1F105" w14:textId="77777777" w:rsidR="00C83472" w:rsidRPr="00B649F2" w:rsidRDefault="00C83472" w:rsidP="00546389">
            <w:pPr>
              <w:spacing w:after="0" w:line="240" w:lineRule="auto"/>
            </w:pPr>
          </w:p>
        </w:tc>
        <w:tc>
          <w:tcPr>
            <w:tcW w:w="2394" w:type="dxa"/>
          </w:tcPr>
          <w:p w14:paraId="2C484275" w14:textId="77777777" w:rsidR="00C83472" w:rsidRPr="00B649F2" w:rsidRDefault="00C83472" w:rsidP="00546389">
            <w:pPr>
              <w:spacing w:after="0" w:line="240" w:lineRule="auto"/>
            </w:pPr>
          </w:p>
        </w:tc>
      </w:tr>
      <w:tr w:rsidR="00C83472" w:rsidRPr="00B649F2" w14:paraId="0A0CADEB" w14:textId="77777777" w:rsidTr="00546389">
        <w:tc>
          <w:tcPr>
            <w:tcW w:w="1728" w:type="dxa"/>
          </w:tcPr>
          <w:p w14:paraId="4E6E23F5" w14:textId="77777777" w:rsidR="00C83472" w:rsidRPr="00B649F2" w:rsidRDefault="00C83472" w:rsidP="00546389">
            <w:pPr>
              <w:spacing w:after="0" w:line="240" w:lineRule="auto"/>
            </w:pPr>
          </w:p>
        </w:tc>
        <w:tc>
          <w:tcPr>
            <w:tcW w:w="2430" w:type="dxa"/>
          </w:tcPr>
          <w:p w14:paraId="72664C09" w14:textId="77777777" w:rsidR="00C83472" w:rsidRPr="00B649F2" w:rsidRDefault="00C83472" w:rsidP="00546389">
            <w:pPr>
              <w:spacing w:after="0" w:line="240" w:lineRule="auto"/>
            </w:pPr>
          </w:p>
        </w:tc>
        <w:tc>
          <w:tcPr>
            <w:tcW w:w="3024" w:type="dxa"/>
          </w:tcPr>
          <w:p w14:paraId="597FF3E6" w14:textId="77777777" w:rsidR="00C83472" w:rsidRPr="00B649F2" w:rsidRDefault="00C83472" w:rsidP="00546389">
            <w:pPr>
              <w:spacing w:after="0" w:line="240" w:lineRule="auto"/>
            </w:pPr>
          </w:p>
        </w:tc>
        <w:tc>
          <w:tcPr>
            <w:tcW w:w="2394" w:type="dxa"/>
          </w:tcPr>
          <w:p w14:paraId="1CBC977F" w14:textId="77777777" w:rsidR="00C83472" w:rsidRPr="00B649F2" w:rsidRDefault="00C83472" w:rsidP="00546389">
            <w:pPr>
              <w:spacing w:after="0" w:line="240" w:lineRule="auto"/>
            </w:pPr>
          </w:p>
        </w:tc>
      </w:tr>
      <w:tr w:rsidR="00C83472" w:rsidRPr="00B649F2" w14:paraId="1992D821" w14:textId="77777777" w:rsidTr="00546389">
        <w:tc>
          <w:tcPr>
            <w:tcW w:w="1728" w:type="dxa"/>
          </w:tcPr>
          <w:p w14:paraId="2378CE7D" w14:textId="77777777" w:rsidR="00C83472" w:rsidRPr="00B649F2" w:rsidRDefault="00C83472" w:rsidP="00546389">
            <w:pPr>
              <w:spacing w:after="0" w:line="240" w:lineRule="auto"/>
            </w:pPr>
          </w:p>
        </w:tc>
        <w:tc>
          <w:tcPr>
            <w:tcW w:w="2430" w:type="dxa"/>
          </w:tcPr>
          <w:p w14:paraId="6C965B23" w14:textId="77777777" w:rsidR="00C83472" w:rsidRPr="00B649F2" w:rsidRDefault="00C83472" w:rsidP="00546389">
            <w:pPr>
              <w:spacing w:after="0" w:line="240" w:lineRule="auto"/>
            </w:pPr>
          </w:p>
        </w:tc>
        <w:tc>
          <w:tcPr>
            <w:tcW w:w="3024" w:type="dxa"/>
          </w:tcPr>
          <w:p w14:paraId="5F3343BA" w14:textId="77777777" w:rsidR="00C83472" w:rsidRPr="00B649F2" w:rsidRDefault="00C83472" w:rsidP="00546389">
            <w:pPr>
              <w:spacing w:after="0" w:line="240" w:lineRule="auto"/>
            </w:pPr>
          </w:p>
        </w:tc>
        <w:tc>
          <w:tcPr>
            <w:tcW w:w="2394" w:type="dxa"/>
          </w:tcPr>
          <w:p w14:paraId="4CBA13B5" w14:textId="77777777" w:rsidR="00C83472" w:rsidRPr="00B649F2" w:rsidRDefault="00C83472" w:rsidP="00546389">
            <w:pPr>
              <w:spacing w:after="0" w:line="240" w:lineRule="auto"/>
            </w:pPr>
          </w:p>
        </w:tc>
      </w:tr>
      <w:tr w:rsidR="00C83472" w:rsidRPr="00B649F2" w14:paraId="3171F94C" w14:textId="77777777" w:rsidTr="00546389">
        <w:tc>
          <w:tcPr>
            <w:tcW w:w="1728" w:type="dxa"/>
          </w:tcPr>
          <w:p w14:paraId="317A2781" w14:textId="77777777" w:rsidR="00C83472" w:rsidRPr="00B649F2" w:rsidRDefault="00C83472" w:rsidP="00546389">
            <w:pPr>
              <w:spacing w:after="0" w:line="240" w:lineRule="auto"/>
            </w:pPr>
          </w:p>
        </w:tc>
        <w:tc>
          <w:tcPr>
            <w:tcW w:w="2430" w:type="dxa"/>
          </w:tcPr>
          <w:p w14:paraId="364A5E93" w14:textId="77777777" w:rsidR="00C83472" w:rsidRPr="00B649F2" w:rsidRDefault="00C83472" w:rsidP="00546389">
            <w:pPr>
              <w:spacing w:after="0" w:line="240" w:lineRule="auto"/>
            </w:pPr>
          </w:p>
        </w:tc>
        <w:tc>
          <w:tcPr>
            <w:tcW w:w="3024" w:type="dxa"/>
          </w:tcPr>
          <w:p w14:paraId="5E1AF7A8" w14:textId="77777777" w:rsidR="00C83472" w:rsidRPr="00B649F2" w:rsidRDefault="00C83472" w:rsidP="00546389">
            <w:pPr>
              <w:spacing w:after="0" w:line="240" w:lineRule="auto"/>
            </w:pPr>
          </w:p>
        </w:tc>
        <w:tc>
          <w:tcPr>
            <w:tcW w:w="2394" w:type="dxa"/>
          </w:tcPr>
          <w:p w14:paraId="4B9BC218" w14:textId="77777777" w:rsidR="00C83472" w:rsidRPr="00B649F2" w:rsidRDefault="00C83472" w:rsidP="00546389">
            <w:pPr>
              <w:spacing w:after="0" w:line="240" w:lineRule="auto"/>
            </w:pPr>
          </w:p>
        </w:tc>
      </w:tr>
      <w:tr w:rsidR="00C83472" w:rsidRPr="00B649F2" w14:paraId="67EDD160" w14:textId="77777777" w:rsidTr="00546389">
        <w:tc>
          <w:tcPr>
            <w:tcW w:w="1728" w:type="dxa"/>
          </w:tcPr>
          <w:p w14:paraId="7C75A5A2" w14:textId="77777777" w:rsidR="00C83472" w:rsidRPr="00B649F2" w:rsidRDefault="00C83472" w:rsidP="00546389">
            <w:pPr>
              <w:spacing w:after="0" w:line="240" w:lineRule="auto"/>
            </w:pPr>
          </w:p>
        </w:tc>
        <w:tc>
          <w:tcPr>
            <w:tcW w:w="2430" w:type="dxa"/>
          </w:tcPr>
          <w:p w14:paraId="48602D90" w14:textId="77777777" w:rsidR="00C83472" w:rsidRPr="00B649F2" w:rsidRDefault="00C83472" w:rsidP="00546389">
            <w:pPr>
              <w:spacing w:after="0" w:line="240" w:lineRule="auto"/>
            </w:pPr>
          </w:p>
        </w:tc>
        <w:tc>
          <w:tcPr>
            <w:tcW w:w="3024" w:type="dxa"/>
          </w:tcPr>
          <w:p w14:paraId="2CC0D4F1" w14:textId="77777777" w:rsidR="00C83472" w:rsidRPr="00B649F2" w:rsidRDefault="00C83472" w:rsidP="00546389">
            <w:pPr>
              <w:spacing w:after="0" w:line="240" w:lineRule="auto"/>
            </w:pPr>
          </w:p>
        </w:tc>
        <w:tc>
          <w:tcPr>
            <w:tcW w:w="2394" w:type="dxa"/>
          </w:tcPr>
          <w:p w14:paraId="7CB5DD0A" w14:textId="77777777" w:rsidR="00C83472" w:rsidRPr="00B649F2" w:rsidRDefault="00C83472" w:rsidP="00546389">
            <w:pPr>
              <w:spacing w:after="0" w:line="240" w:lineRule="auto"/>
            </w:pPr>
          </w:p>
        </w:tc>
      </w:tr>
      <w:tr w:rsidR="00C83472" w:rsidRPr="00B649F2" w14:paraId="4F9AADD3" w14:textId="77777777" w:rsidTr="00546389">
        <w:tc>
          <w:tcPr>
            <w:tcW w:w="1728" w:type="dxa"/>
          </w:tcPr>
          <w:p w14:paraId="29863CBF" w14:textId="77777777" w:rsidR="00C83472" w:rsidRPr="00B649F2" w:rsidRDefault="00C83472" w:rsidP="00546389">
            <w:pPr>
              <w:spacing w:after="0" w:line="240" w:lineRule="auto"/>
            </w:pPr>
          </w:p>
        </w:tc>
        <w:tc>
          <w:tcPr>
            <w:tcW w:w="2430" w:type="dxa"/>
          </w:tcPr>
          <w:p w14:paraId="1DD5424E" w14:textId="77777777" w:rsidR="00C83472" w:rsidRPr="00B649F2" w:rsidRDefault="00C83472" w:rsidP="00546389">
            <w:pPr>
              <w:spacing w:after="0" w:line="240" w:lineRule="auto"/>
            </w:pPr>
          </w:p>
        </w:tc>
        <w:tc>
          <w:tcPr>
            <w:tcW w:w="3024" w:type="dxa"/>
          </w:tcPr>
          <w:p w14:paraId="195D78CA" w14:textId="77777777" w:rsidR="00C83472" w:rsidRPr="00B649F2" w:rsidRDefault="00C83472" w:rsidP="00546389">
            <w:pPr>
              <w:spacing w:after="0" w:line="240" w:lineRule="auto"/>
            </w:pPr>
          </w:p>
        </w:tc>
        <w:tc>
          <w:tcPr>
            <w:tcW w:w="2394" w:type="dxa"/>
          </w:tcPr>
          <w:p w14:paraId="31EF97AE" w14:textId="77777777" w:rsidR="00C83472" w:rsidRPr="00B649F2" w:rsidRDefault="00C83472" w:rsidP="00546389">
            <w:pPr>
              <w:spacing w:after="0" w:line="240" w:lineRule="auto"/>
            </w:pPr>
          </w:p>
        </w:tc>
      </w:tr>
      <w:tr w:rsidR="00C83472" w:rsidRPr="00B649F2" w14:paraId="72DDA5AC" w14:textId="77777777" w:rsidTr="00546389">
        <w:tc>
          <w:tcPr>
            <w:tcW w:w="1728" w:type="dxa"/>
          </w:tcPr>
          <w:p w14:paraId="7C0B59A8" w14:textId="77777777" w:rsidR="00C83472" w:rsidRPr="00B649F2" w:rsidRDefault="00C83472" w:rsidP="00546389">
            <w:pPr>
              <w:spacing w:after="0" w:line="240" w:lineRule="auto"/>
            </w:pPr>
          </w:p>
        </w:tc>
        <w:tc>
          <w:tcPr>
            <w:tcW w:w="2430" w:type="dxa"/>
          </w:tcPr>
          <w:p w14:paraId="5A7B7259" w14:textId="77777777" w:rsidR="00C83472" w:rsidRPr="00B649F2" w:rsidRDefault="00C83472" w:rsidP="00546389">
            <w:pPr>
              <w:spacing w:after="0" w:line="240" w:lineRule="auto"/>
            </w:pPr>
          </w:p>
        </w:tc>
        <w:tc>
          <w:tcPr>
            <w:tcW w:w="3024" w:type="dxa"/>
          </w:tcPr>
          <w:p w14:paraId="4CDEA4F6" w14:textId="77777777" w:rsidR="00C83472" w:rsidRPr="00B649F2" w:rsidRDefault="00C83472" w:rsidP="00546389">
            <w:pPr>
              <w:spacing w:after="0" w:line="240" w:lineRule="auto"/>
            </w:pPr>
          </w:p>
        </w:tc>
        <w:tc>
          <w:tcPr>
            <w:tcW w:w="2394" w:type="dxa"/>
          </w:tcPr>
          <w:p w14:paraId="146B4909" w14:textId="77777777" w:rsidR="00C83472" w:rsidRPr="00B649F2" w:rsidRDefault="00C83472" w:rsidP="00546389">
            <w:pPr>
              <w:spacing w:after="0" w:line="240" w:lineRule="auto"/>
            </w:pPr>
          </w:p>
        </w:tc>
      </w:tr>
    </w:tbl>
    <w:p w14:paraId="64F8FCF8" w14:textId="77777777" w:rsidR="00C83472" w:rsidRDefault="00C83472" w:rsidP="00C83472">
      <w:pPr>
        <w:jc w:val="center"/>
        <w:rPr>
          <w:rFonts w:ascii="Arial" w:hAnsi="Arial" w:cs="Arial"/>
        </w:rPr>
        <w:sectPr w:rsidR="00C83472" w:rsidSect="00C83472">
          <w:pgSz w:w="12240" w:h="15840"/>
          <w:pgMar w:top="1440" w:right="1440" w:bottom="1440" w:left="1440" w:header="720" w:footer="720" w:gutter="0"/>
          <w:cols w:space="720"/>
          <w:docGrid w:linePitch="360"/>
        </w:sectPr>
      </w:pPr>
    </w:p>
    <w:p w14:paraId="71BD86A4" w14:textId="77777777" w:rsidR="00C83472" w:rsidRDefault="00C83472" w:rsidP="00C83472">
      <w:pPr>
        <w:outlineLvl w:val="1"/>
        <w:rPr>
          <w:sz w:val="36"/>
          <w:szCs w:val="36"/>
        </w:rPr>
      </w:pPr>
      <w:bookmarkStart w:id="36" w:name="_Toc479762022"/>
      <w:r w:rsidRPr="00A544C0">
        <w:rPr>
          <w:sz w:val="36"/>
          <w:szCs w:val="36"/>
        </w:rPr>
        <w:lastRenderedPageBreak/>
        <w:t xml:space="preserve">FORM E: </w:t>
      </w:r>
      <w:r>
        <w:rPr>
          <w:sz w:val="36"/>
          <w:szCs w:val="36"/>
        </w:rPr>
        <w:t xml:space="preserve">Essential Positions &amp; </w:t>
      </w:r>
      <w:r w:rsidRPr="00A544C0">
        <w:rPr>
          <w:sz w:val="36"/>
          <w:szCs w:val="36"/>
        </w:rPr>
        <w:t>Orders of Succession</w:t>
      </w:r>
      <w:bookmarkEnd w:id="36"/>
    </w:p>
    <w:p w14:paraId="0EE32443" w14:textId="77777777" w:rsidR="00C83472" w:rsidRDefault="00C83472" w:rsidP="00C83472">
      <w:r>
        <w:t>Below is a list of orders of succession to essential positions critical to the [</w:t>
      </w:r>
      <w:r>
        <w:rPr>
          <w:i/>
          <w:color w:val="FF0000"/>
        </w:rPr>
        <w:t>insert agency name</w:t>
      </w:r>
      <w:r>
        <w:t xml:space="preserve">] COOP plan. </w:t>
      </w:r>
    </w:p>
    <w:p w14:paraId="3AF2E5E6" w14:textId="77777777" w:rsidR="00C83472" w:rsidRDefault="00C83472" w:rsidP="00C834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2"/>
        <w:gridCol w:w="2346"/>
        <w:gridCol w:w="2346"/>
        <w:gridCol w:w="2346"/>
      </w:tblGrid>
      <w:tr w:rsidR="00C83472" w:rsidRPr="00A544C0" w14:paraId="23B2A2B0" w14:textId="77777777" w:rsidTr="00546389">
        <w:trPr>
          <w:trHeight w:val="575"/>
        </w:trPr>
        <w:tc>
          <w:tcPr>
            <w:tcW w:w="2394" w:type="dxa"/>
            <w:shd w:val="clear" w:color="auto" w:fill="DBE5F1"/>
          </w:tcPr>
          <w:p w14:paraId="136A6DF1" w14:textId="77777777" w:rsidR="00C83472" w:rsidRPr="00A544C0" w:rsidRDefault="00C83472" w:rsidP="00546389">
            <w:pPr>
              <w:spacing w:after="0" w:line="240" w:lineRule="auto"/>
            </w:pPr>
            <w:r>
              <w:t>Essential Position</w:t>
            </w:r>
          </w:p>
        </w:tc>
        <w:tc>
          <w:tcPr>
            <w:tcW w:w="2394" w:type="dxa"/>
            <w:shd w:val="clear" w:color="auto" w:fill="DBE5F1"/>
          </w:tcPr>
          <w:p w14:paraId="750871AB" w14:textId="77777777" w:rsidR="00C83472" w:rsidRPr="00A544C0" w:rsidRDefault="00C83472" w:rsidP="00546389">
            <w:pPr>
              <w:spacing w:after="0" w:line="240" w:lineRule="auto"/>
            </w:pPr>
            <w:r w:rsidRPr="00A544C0">
              <w:t>1</w:t>
            </w:r>
            <w:r w:rsidRPr="00A544C0">
              <w:rPr>
                <w:vertAlign w:val="superscript"/>
              </w:rPr>
              <w:t>st</w:t>
            </w:r>
            <w:r w:rsidRPr="00A544C0">
              <w:t xml:space="preserve"> Successor</w:t>
            </w:r>
          </w:p>
          <w:p w14:paraId="5FFD9306" w14:textId="77777777" w:rsidR="00C83472" w:rsidRPr="00A544C0" w:rsidRDefault="00C83472" w:rsidP="00546389">
            <w:pPr>
              <w:spacing w:after="0" w:line="240" w:lineRule="auto"/>
            </w:pPr>
            <w:r w:rsidRPr="00A544C0">
              <w:t>Name/Position</w:t>
            </w:r>
          </w:p>
        </w:tc>
        <w:tc>
          <w:tcPr>
            <w:tcW w:w="2394" w:type="dxa"/>
            <w:shd w:val="clear" w:color="auto" w:fill="DBE5F1"/>
          </w:tcPr>
          <w:p w14:paraId="1DFE2838" w14:textId="77777777" w:rsidR="00C83472" w:rsidRPr="00A544C0" w:rsidRDefault="00C83472" w:rsidP="00546389">
            <w:pPr>
              <w:spacing w:after="0" w:line="240" w:lineRule="auto"/>
            </w:pPr>
            <w:r w:rsidRPr="00A544C0">
              <w:t>2d Successor</w:t>
            </w:r>
          </w:p>
          <w:p w14:paraId="3A59BA6B" w14:textId="77777777" w:rsidR="00C83472" w:rsidRPr="00A544C0" w:rsidRDefault="00C83472" w:rsidP="00546389">
            <w:pPr>
              <w:spacing w:after="0" w:line="240" w:lineRule="auto"/>
            </w:pPr>
            <w:r w:rsidRPr="00A544C0">
              <w:t>Name/Position</w:t>
            </w:r>
          </w:p>
        </w:tc>
        <w:tc>
          <w:tcPr>
            <w:tcW w:w="2394" w:type="dxa"/>
            <w:shd w:val="clear" w:color="auto" w:fill="DBE5F1"/>
          </w:tcPr>
          <w:p w14:paraId="1F517F0D" w14:textId="77777777" w:rsidR="00C83472" w:rsidRPr="00A544C0" w:rsidRDefault="00C83472" w:rsidP="00546389">
            <w:pPr>
              <w:spacing w:after="0" w:line="240" w:lineRule="auto"/>
            </w:pPr>
            <w:r w:rsidRPr="00A544C0">
              <w:t>3d Successor</w:t>
            </w:r>
          </w:p>
          <w:p w14:paraId="1483E9F2" w14:textId="77777777" w:rsidR="00C83472" w:rsidRPr="00A544C0" w:rsidRDefault="00C83472" w:rsidP="00546389">
            <w:pPr>
              <w:spacing w:after="0" w:line="240" w:lineRule="auto"/>
            </w:pPr>
            <w:r w:rsidRPr="00A544C0">
              <w:t>Name/Position</w:t>
            </w:r>
          </w:p>
        </w:tc>
      </w:tr>
      <w:tr w:rsidR="00C83472" w:rsidRPr="00A544C0" w14:paraId="061621BA" w14:textId="77777777" w:rsidTr="00546389">
        <w:tc>
          <w:tcPr>
            <w:tcW w:w="2394" w:type="dxa"/>
          </w:tcPr>
          <w:p w14:paraId="1717EF24" w14:textId="77777777" w:rsidR="00C83472" w:rsidRPr="00A544C0" w:rsidRDefault="00C83472" w:rsidP="00546389">
            <w:pPr>
              <w:spacing w:after="0" w:line="240" w:lineRule="auto"/>
            </w:pPr>
          </w:p>
        </w:tc>
        <w:tc>
          <w:tcPr>
            <w:tcW w:w="2394" w:type="dxa"/>
          </w:tcPr>
          <w:p w14:paraId="0C3DEA35" w14:textId="77777777" w:rsidR="00C83472" w:rsidRPr="00A544C0" w:rsidRDefault="00C83472" w:rsidP="00546389">
            <w:pPr>
              <w:spacing w:after="0" w:line="240" w:lineRule="auto"/>
            </w:pPr>
          </w:p>
        </w:tc>
        <w:tc>
          <w:tcPr>
            <w:tcW w:w="2394" w:type="dxa"/>
          </w:tcPr>
          <w:p w14:paraId="3E4EBA96" w14:textId="77777777" w:rsidR="00C83472" w:rsidRPr="00A544C0" w:rsidRDefault="00C83472" w:rsidP="00546389">
            <w:pPr>
              <w:spacing w:after="0" w:line="240" w:lineRule="auto"/>
            </w:pPr>
          </w:p>
        </w:tc>
        <w:tc>
          <w:tcPr>
            <w:tcW w:w="2394" w:type="dxa"/>
          </w:tcPr>
          <w:p w14:paraId="6D58E355" w14:textId="77777777" w:rsidR="00C83472" w:rsidRPr="00A544C0" w:rsidRDefault="00C83472" w:rsidP="00546389">
            <w:pPr>
              <w:spacing w:after="0" w:line="240" w:lineRule="auto"/>
            </w:pPr>
          </w:p>
        </w:tc>
      </w:tr>
      <w:tr w:rsidR="00C83472" w:rsidRPr="00A544C0" w14:paraId="4CD33F1B" w14:textId="77777777" w:rsidTr="00546389">
        <w:tc>
          <w:tcPr>
            <w:tcW w:w="2394" w:type="dxa"/>
          </w:tcPr>
          <w:p w14:paraId="1A189B23" w14:textId="77777777" w:rsidR="00C83472" w:rsidRPr="00A544C0" w:rsidRDefault="00C83472" w:rsidP="00546389">
            <w:pPr>
              <w:spacing w:after="0" w:line="240" w:lineRule="auto"/>
            </w:pPr>
          </w:p>
        </w:tc>
        <w:tc>
          <w:tcPr>
            <w:tcW w:w="2394" w:type="dxa"/>
          </w:tcPr>
          <w:p w14:paraId="3D045AE4" w14:textId="77777777" w:rsidR="00C83472" w:rsidRPr="00A544C0" w:rsidRDefault="00C83472" w:rsidP="00546389">
            <w:pPr>
              <w:spacing w:after="0" w:line="240" w:lineRule="auto"/>
            </w:pPr>
          </w:p>
        </w:tc>
        <w:tc>
          <w:tcPr>
            <w:tcW w:w="2394" w:type="dxa"/>
          </w:tcPr>
          <w:p w14:paraId="6B1FBA1D" w14:textId="77777777" w:rsidR="00C83472" w:rsidRPr="00A544C0" w:rsidRDefault="00C83472" w:rsidP="00546389">
            <w:pPr>
              <w:spacing w:after="0" w:line="240" w:lineRule="auto"/>
            </w:pPr>
          </w:p>
        </w:tc>
        <w:tc>
          <w:tcPr>
            <w:tcW w:w="2394" w:type="dxa"/>
          </w:tcPr>
          <w:p w14:paraId="3B33C9D8" w14:textId="77777777" w:rsidR="00C83472" w:rsidRPr="00A544C0" w:rsidRDefault="00C83472" w:rsidP="00546389">
            <w:pPr>
              <w:spacing w:after="0" w:line="240" w:lineRule="auto"/>
            </w:pPr>
          </w:p>
        </w:tc>
      </w:tr>
      <w:tr w:rsidR="00C83472" w:rsidRPr="00A544C0" w14:paraId="223A00E6" w14:textId="77777777" w:rsidTr="00546389">
        <w:tc>
          <w:tcPr>
            <w:tcW w:w="2394" w:type="dxa"/>
          </w:tcPr>
          <w:p w14:paraId="5F28CE44" w14:textId="77777777" w:rsidR="00C83472" w:rsidRPr="00A544C0" w:rsidRDefault="00C83472" w:rsidP="00546389">
            <w:pPr>
              <w:spacing w:after="0" w:line="240" w:lineRule="auto"/>
            </w:pPr>
          </w:p>
        </w:tc>
        <w:tc>
          <w:tcPr>
            <w:tcW w:w="2394" w:type="dxa"/>
          </w:tcPr>
          <w:p w14:paraId="3B7DF047" w14:textId="77777777" w:rsidR="00C83472" w:rsidRPr="00A544C0" w:rsidRDefault="00C83472" w:rsidP="00546389">
            <w:pPr>
              <w:spacing w:after="0" w:line="240" w:lineRule="auto"/>
            </w:pPr>
          </w:p>
        </w:tc>
        <w:tc>
          <w:tcPr>
            <w:tcW w:w="2394" w:type="dxa"/>
          </w:tcPr>
          <w:p w14:paraId="6977AB02" w14:textId="77777777" w:rsidR="00C83472" w:rsidRPr="00A544C0" w:rsidRDefault="00C83472" w:rsidP="00546389">
            <w:pPr>
              <w:spacing w:after="0" w:line="240" w:lineRule="auto"/>
            </w:pPr>
          </w:p>
        </w:tc>
        <w:tc>
          <w:tcPr>
            <w:tcW w:w="2394" w:type="dxa"/>
          </w:tcPr>
          <w:p w14:paraId="2EE8560D" w14:textId="77777777" w:rsidR="00C83472" w:rsidRPr="00A544C0" w:rsidRDefault="00C83472" w:rsidP="00546389">
            <w:pPr>
              <w:spacing w:after="0" w:line="240" w:lineRule="auto"/>
            </w:pPr>
          </w:p>
        </w:tc>
      </w:tr>
      <w:tr w:rsidR="00C83472" w:rsidRPr="00A544C0" w14:paraId="6F31C562" w14:textId="77777777" w:rsidTr="00546389">
        <w:tc>
          <w:tcPr>
            <w:tcW w:w="2394" w:type="dxa"/>
          </w:tcPr>
          <w:p w14:paraId="264138AB" w14:textId="77777777" w:rsidR="00C83472" w:rsidRPr="00A544C0" w:rsidRDefault="00C83472" w:rsidP="00546389">
            <w:pPr>
              <w:spacing w:after="0" w:line="240" w:lineRule="auto"/>
            </w:pPr>
          </w:p>
        </w:tc>
        <w:tc>
          <w:tcPr>
            <w:tcW w:w="2394" w:type="dxa"/>
          </w:tcPr>
          <w:p w14:paraId="2F27CC0B" w14:textId="77777777" w:rsidR="00C83472" w:rsidRPr="00A544C0" w:rsidRDefault="00C83472" w:rsidP="00546389">
            <w:pPr>
              <w:spacing w:after="0" w:line="240" w:lineRule="auto"/>
            </w:pPr>
          </w:p>
        </w:tc>
        <w:tc>
          <w:tcPr>
            <w:tcW w:w="2394" w:type="dxa"/>
          </w:tcPr>
          <w:p w14:paraId="24CB8642" w14:textId="77777777" w:rsidR="00C83472" w:rsidRPr="00A544C0" w:rsidRDefault="00C83472" w:rsidP="00546389">
            <w:pPr>
              <w:spacing w:after="0" w:line="240" w:lineRule="auto"/>
            </w:pPr>
          </w:p>
        </w:tc>
        <w:tc>
          <w:tcPr>
            <w:tcW w:w="2394" w:type="dxa"/>
          </w:tcPr>
          <w:p w14:paraId="2EEA57A9" w14:textId="77777777" w:rsidR="00C83472" w:rsidRPr="00A544C0" w:rsidRDefault="00C83472" w:rsidP="00546389">
            <w:pPr>
              <w:spacing w:after="0" w:line="240" w:lineRule="auto"/>
            </w:pPr>
          </w:p>
        </w:tc>
      </w:tr>
      <w:tr w:rsidR="00C83472" w:rsidRPr="00A544C0" w14:paraId="7318761B" w14:textId="77777777" w:rsidTr="00546389">
        <w:tc>
          <w:tcPr>
            <w:tcW w:w="2394" w:type="dxa"/>
          </w:tcPr>
          <w:p w14:paraId="636E3C62" w14:textId="77777777" w:rsidR="00C83472" w:rsidRPr="00A544C0" w:rsidRDefault="00C83472" w:rsidP="00546389">
            <w:pPr>
              <w:spacing w:after="0" w:line="240" w:lineRule="auto"/>
            </w:pPr>
          </w:p>
        </w:tc>
        <w:tc>
          <w:tcPr>
            <w:tcW w:w="2394" w:type="dxa"/>
          </w:tcPr>
          <w:p w14:paraId="170F5824" w14:textId="77777777" w:rsidR="00C83472" w:rsidRPr="00A544C0" w:rsidRDefault="00C83472" w:rsidP="00546389">
            <w:pPr>
              <w:spacing w:after="0" w:line="240" w:lineRule="auto"/>
            </w:pPr>
          </w:p>
        </w:tc>
        <w:tc>
          <w:tcPr>
            <w:tcW w:w="2394" w:type="dxa"/>
          </w:tcPr>
          <w:p w14:paraId="42B51D11" w14:textId="77777777" w:rsidR="00C83472" w:rsidRPr="00A544C0" w:rsidRDefault="00C83472" w:rsidP="00546389">
            <w:pPr>
              <w:spacing w:after="0" w:line="240" w:lineRule="auto"/>
            </w:pPr>
          </w:p>
        </w:tc>
        <w:tc>
          <w:tcPr>
            <w:tcW w:w="2394" w:type="dxa"/>
          </w:tcPr>
          <w:p w14:paraId="3928F3A9" w14:textId="77777777" w:rsidR="00C83472" w:rsidRPr="00A544C0" w:rsidRDefault="00C83472" w:rsidP="00546389">
            <w:pPr>
              <w:spacing w:after="0" w:line="240" w:lineRule="auto"/>
            </w:pPr>
          </w:p>
        </w:tc>
      </w:tr>
      <w:tr w:rsidR="00C83472" w:rsidRPr="00A544C0" w14:paraId="32723928" w14:textId="77777777" w:rsidTr="00546389">
        <w:tc>
          <w:tcPr>
            <w:tcW w:w="2394" w:type="dxa"/>
          </w:tcPr>
          <w:p w14:paraId="0C77D03D" w14:textId="77777777" w:rsidR="00C83472" w:rsidRPr="00A544C0" w:rsidRDefault="00C83472" w:rsidP="00546389">
            <w:pPr>
              <w:spacing w:after="0" w:line="240" w:lineRule="auto"/>
            </w:pPr>
          </w:p>
        </w:tc>
        <w:tc>
          <w:tcPr>
            <w:tcW w:w="2394" w:type="dxa"/>
          </w:tcPr>
          <w:p w14:paraId="6B7C7353" w14:textId="77777777" w:rsidR="00C83472" w:rsidRPr="00A544C0" w:rsidRDefault="00C83472" w:rsidP="00546389">
            <w:pPr>
              <w:spacing w:after="0" w:line="240" w:lineRule="auto"/>
            </w:pPr>
          </w:p>
        </w:tc>
        <w:tc>
          <w:tcPr>
            <w:tcW w:w="2394" w:type="dxa"/>
          </w:tcPr>
          <w:p w14:paraId="206115B7" w14:textId="77777777" w:rsidR="00C83472" w:rsidRPr="00A544C0" w:rsidRDefault="00C83472" w:rsidP="00546389">
            <w:pPr>
              <w:spacing w:after="0" w:line="240" w:lineRule="auto"/>
            </w:pPr>
          </w:p>
        </w:tc>
        <w:tc>
          <w:tcPr>
            <w:tcW w:w="2394" w:type="dxa"/>
          </w:tcPr>
          <w:p w14:paraId="478AC9F3" w14:textId="77777777" w:rsidR="00C83472" w:rsidRPr="00A544C0" w:rsidRDefault="00C83472" w:rsidP="00546389">
            <w:pPr>
              <w:spacing w:after="0" w:line="240" w:lineRule="auto"/>
            </w:pPr>
          </w:p>
        </w:tc>
      </w:tr>
    </w:tbl>
    <w:p w14:paraId="50999BBB" w14:textId="77777777" w:rsidR="00C83472" w:rsidRDefault="00C83472" w:rsidP="00C83472">
      <w:pPr>
        <w:jc w:val="center"/>
        <w:rPr>
          <w:rFonts w:ascii="Arial" w:hAnsi="Arial" w:cs="Arial"/>
        </w:rPr>
        <w:sectPr w:rsidR="00C83472" w:rsidSect="00C83472">
          <w:pgSz w:w="12240" w:h="15840"/>
          <w:pgMar w:top="1440" w:right="1440" w:bottom="1440" w:left="1440" w:header="720" w:footer="720" w:gutter="0"/>
          <w:cols w:space="720"/>
          <w:docGrid w:linePitch="360"/>
        </w:sectPr>
      </w:pPr>
    </w:p>
    <w:p w14:paraId="5E6E46A4" w14:textId="77777777" w:rsidR="00C83472" w:rsidRDefault="00C83472" w:rsidP="00C83472">
      <w:pPr>
        <w:outlineLvl w:val="1"/>
        <w:rPr>
          <w:sz w:val="36"/>
          <w:szCs w:val="36"/>
        </w:rPr>
      </w:pPr>
      <w:bookmarkStart w:id="37" w:name="_Toc479762023"/>
      <w:r w:rsidRPr="007B7822">
        <w:rPr>
          <w:sz w:val="36"/>
          <w:szCs w:val="36"/>
        </w:rPr>
        <w:lastRenderedPageBreak/>
        <w:t xml:space="preserve">FORM F1: Requirements </w:t>
      </w:r>
      <w:r>
        <w:rPr>
          <w:sz w:val="36"/>
          <w:szCs w:val="36"/>
        </w:rPr>
        <w:t>f</w:t>
      </w:r>
      <w:r w:rsidRPr="007B7822">
        <w:rPr>
          <w:sz w:val="36"/>
          <w:szCs w:val="36"/>
        </w:rPr>
        <w:t>or Alternate Work Site</w:t>
      </w:r>
      <w:bookmarkEnd w:id="37"/>
    </w:p>
    <w:p w14:paraId="4798D75F" w14:textId="77777777" w:rsidR="00C83472" w:rsidRDefault="00C83472" w:rsidP="00C83472">
      <w:pPr>
        <w:rPr>
          <w:sz w:val="36"/>
          <w:szCs w:val="36"/>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440"/>
        <w:gridCol w:w="1260"/>
        <w:gridCol w:w="990"/>
        <w:gridCol w:w="1080"/>
        <w:gridCol w:w="1080"/>
        <w:gridCol w:w="1710"/>
        <w:gridCol w:w="1710"/>
      </w:tblGrid>
      <w:tr w:rsidR="00C83472" w:rsidRPr="00224604" w14:paraId="4B91DFAC" w14:textId="77777777" w:rsidTr="00546389">
        <w:trPr>
          <w:trHeight w:val="1007"/>
        </w:trPr>
        <w:tc>
          <w:tcPr>
            <w:tcW w:w="1350" w:type="dxa"/>
            <w:shd w:val="clear" w:color="auto" w:fill="DBE5F1"/>
          </w:tcPr>
          <w:p w14:paraId="4D8B3087" w14:textId="77777777" w:rsidR="00C83472" w:rsidRPr="00224604" w:rsidRDefault="00C83472" w:rsidP="00546389">
            <w:pPr>
              <w:spacing w:after="0" w:line="240" w:lineRule="auto"/>
            </w:pPr>
            <w:r w:rsidRPr="00224604">
              <w:t>Directorate/</w:t>
            </w:r>
          </w:p>
          <w:p w14:paraId="6FD17CCA" w14:textId="77777777" w:rsidR="00C83472" w:rsidRPr="00224604" w:rsidRDefault="00C83472" w:rsidP="00546389">
            <w:pPr>
              <w:spacing w:after="0" w:line="240" w:lineRule="auto"/>
            </w:pPr>
            <w:r w:rsidRPr="00224604">
              <w:t>Bureau/</w:t>
            </w:r>
          </w:p>
          <w:p w14:paraId="52AD31BD" w14:textId="77777777" w:rsidR="00C83472" w:rsidRPr="00224604" w:rsidRDefault="00C83472" w:rsidP="00546389">
            <w:pPr>
              <w:spacing w:after="0" w:line="240" w:lineRule="auto"/>
            </w:pPr>
            <w:r w:rsidRPr="00224604">
              <w:t>Division</w:t>
            </w:r>
          </w:p>
        </w:tc>
        <w:tc>
          <w:tcPr>
            <w:tcW w:w="1440" w:type="dxa"/>
            <w:shd w:val="clear" w:color="auto" w:fill="DBE5F1"/>
          </w:tcPr>
          <w:p w14:paraId="595A1047" w14:textId="77777777" w:rsidR="00C83472" w:rsidRPr="00224604" w:rsidRDefault="00C83472" w:rsidP="00546389">
            <w:pPr>
              <w:spacing w:after="0" w:line="240" w:lineRule="auto"/>
            </w:pPr>
            <w:r w:rsidRPr="00224604">
              <w:t>Critical</w:t>
            </w:r>
          </w:p>
          <w:p w14:paraId="6F2F4DDB" w14:textId="7195177B" w:rsidR="00C83472" w:rsidRPr="00224604" w:rsidRDefault="00C83472" w:rsidP="00546389">
            <w:pPr>
              <w:spacing w:after="0" w:line="240" w:lineRule="auto"/>
            </w:pPr>
            <w:r w:rsidRPr="00224604">
              <w:t>Function</w:t>
            </w:r>
          </w:p>
        </w:tc>
        <w:tc>
          <w:tcPr>
            <w:tcW w:w="1260" w:type="dxa"/>
            <w:shd w:val="clear" w:color="auto" w:fill="DBE5F1"/>
          </w:tcPr>
          <w:p w14:paraId="04CAB124" w14:textId="77777777" w:rsidR="00C83472" w:rsidRPr="00224604" w:rsidRDefault="00C83472" w:rsidP="00546389">
            <w:pPr>
              <w:spacing w:after="0" w:line="240" w:lineRule="auto"/>
            </w:pPr>
            <w:r w:rsidRPr="00224604">
              <w:t>Resources</w:t>
            </w:r>
          </w:p>
          <w:p w14:paraId="6EFA58D0" w14:textId="77777777" w:rsidR="00C83472" w:rsidRPr="00224604" w:rsidRDefault="00C83472" w:rsidP="00546389">
            <w:pPr>
              <w:spacing w:after="0" w:line="240" w:lineRule="auto"/>
            </w:pPr>
            <w:r w:rsidRPr="00224604">
              <w:t>Needed</w:t>
            </w:r>
          </w:p>
        </w:tc>
        <w:tc>
          <w:tcPr>
            <w:tcW w:w="990" w:type="dxa"/>
            <w:shd w:val="clear" w:color="auto" w:fill="DBE5F1"/>
          </w:tcPr>
          <w:p w14:paraId="152E203F" w14:textId="77777777" w:rsidR="00C83472" w:rsidRPr="00224604" w:rsidRDefault="00C83472" w:rsidP="00546389">
            <w:pPr>
              <w:spacing w:after="0" w:line="240" w:lineRule="auto"/>
            </w:pPr>
            <w:r w:rsidRPr="00224604">
              <w:t>Space</w:t>
            </w:r>
          </w:p>
          <w:p w14:paraId="2597CDF5" w14:textId="77777777" w:rsidR="00C83472" w:rsidRPr="00224604" w:rsidRDefault="00C83472" w:rsidP="00546389">
            <w:pPr>
              <w:spacing w:after="0" w:line="240" w:lineRule="auto"/>
            </w:pPr>
            <w:r w:rsidRPr="00224604">
              <w:t>Needed</w:t>
            </w:r>
          </w:p>
        </w:tc>
        <w:tc>
          <w:tcPr>
            <w:tcW w:w="1080" w:type="dxa"/>
            <w:shd w:val="clear" w:color="auto" w:fill="DBE5F1"/>
          </w:tcPr>
          <w:p w14:paraId="4BC4E4E7" w14:textId="77777777" w:rsidR="00C83472" w:rsidRPr="00224604" w:rsidRDefault="00C83472" w:rsidP="00546389">
            <w:pPr>
              <w:spacing w:after="0" w:line="240" w:lineRule="auto"/>
            </w:pPr>
            <w:r w:rsidRPr="00224604">
              <w:t># Staff</w:t>
            </w:r>
          </w:p>
          <w:p w14:paraId="5B8E54E6" w14:textId="77777777" w:rsidR="00C83472" w:rsidRPr="00224604" w:rsidRDefault="00C83472" w:rsidP="00546389">
            <w:pPr>
              <w:spacing w:after="0" w:line="240" w:lineRule="auto"/>
            </w:pPr>
            <w:r w:rsidRPr="00224604">
              <w:t>Required</w:t>
            </w:r>
          </w:p>
        </w:tc>
        <w:tc>
          <w:tcPr>
            <w:tcW w:w="1080" w:type="dxa"/>
            <w:shd w:val="clear" w:color="auto" w:fill="DBE5F1"/>
          </w:tcPr>
          <w:p w14:paraId="7E5BD35E" w14:textId="77777777" w:rsidR="00C83472" w:rsidRPr="00224604" w:rsidRDefault="00C83472" w:rsidP="00546389">
            <w:pPr>
              <w:spacing w:after="0" w:line="240" w:lineRule="auto"/>
            </w:pPr>
            <w:r w:rsidRPr="00224604">
              <w:t>Telework</w:t>
            </w:r>
          </w:p>
          <w:p w14:paraId="23C8B8DB" w14:textId="77777777" w:rsidR="00C83472" w:rsidRPr="00224604" w:rsidRDefault="00C83472" w:rsidP="00546389">
            <w:pPr>
              <w:spacing w:after="0" w:line="240" w:lineRule="auto"/>
            </w:pPr>
            <w:r w:rsidRPr="00224604">
              <w:t>Possible?</w:t>
            </w:r>
          </w:p>
          <w:p w14:paraId="66687F33" w14:textId="24996687" w:rsidR="00C83472" w:rsidRPr="00224604" w:rsidRDefault="004801D2" w:rsidP="00546389">
            <w:pPr>
              <w:spacing w:after="0" w:line="240" w:lineRule="auto"/>
            </w:pPr>
            <w:r>
              <w:t>Y/</w:t>
            </w:r>
            <w:r w:rsidR="00C83472" w:rsidRPr="00224604">
              <w:t>N</w:t>
            </w:r>
          </w:p>
        </w:tc>
        <w:tc>
          <w:tcPr>
            <w:tcW w:w="1710" w:type="dxa"/>
            <w:shd w:val="clear" w:color="auto" w:fill="DBE5F1"/>
          </w:tcPr>
          <w:p w14:paraId="51E4B8F8" w14:textId="77777777" w:rsidR="00C83472" w:rsidRPr="00224604" w:rsidRDefault="00C83472" w:rsidP="00546389">
            <w:pPr>
              <w:spacing w:after="0" w:line="240" w:lineRule="auto"/>
            </w:pPr>
            <w:r w:rsidRPr="00224604">
              <w:t>Interdependent</w:t>
            </w:r>
          </w:p>
          <w:p w14:paraId="4E98DC15" w14:textId="77777777" w:rsidR="00C83472" w:rsidRPr="00224604" w:rsidRDefault="00C83472" w:rsidP="00546389">
            <w:pPr>
              <w:spacing w:after="0" w:line="240" w:lineRule="auto"/>
            </w:pPr>
            <w:r w:rsidRPr="00224604">
              <w:t>Function?</w:t>
            </w:r>
          </w:p>
          <w:p w14:paraId="593FF13C" w14:textId="6C39501A" w:rsidR="00C83472" w:rsidRPr="00224604" w:rsidRDefault="004801D2" w:rsidP="00546389">
            <w:pPr>
              <w:spacing w:after="0" w:line="240" w:lineRule="auto"/>
            </w:pPr>
            <w:r>
              <w:t>Y/</w:t>
            </w:r>
            <w:r w:rsidR="00C83472" w:rsidRPr="00224604">
              <w:t>N</w:t>
            </w:r>
          </w:p>
        </w:tc>
        <w:tc>
          <w:tcPr>
            <w:tcW w:w="1710" w:type="dxa"/>
            <w:shd w:val="clear" w:color="auto" w:fill="DBE5F1"/>
          </w:tcPr>
          <w:p w14:paraId="05168250" w14:textId="77777777" w:rsidR="00C83472" w:rsidRPr="00224604" w:rsidRDefault="00C83472" w:rsidP="00546389">
            <w:pPr>
              <w:spacing w:after="0" w:line="240" w:lineRule="auto"/>
            </w:pPr>
            <w:r w:rsidRPr="00224604">
              <w:t>Dependent Upon?</w:t>
            </w:r>
          </w:p>
        </w:tc>
      </w:tr>
      <w:tr w:rsidR="00C83472" w:rsidRPr="00224604" w14:paraId="28CCCF1E" w14:textId="77777777" w:rsidTr="00546389">
        <w:trPr>
          <w:trHeight w:val="890"/>
        </w:trPr>
        <w:tc>
          <w:tcPr>
            <w:tcW w:w="1350" w:type="dxa"/>
          </w:tcPr>
          <w:p w14:paraId="363EB48F" w14:textId="77777777" w:rsidR="00C83472" w:rsidRPr="00224604" w:rsidRDefault="00C83472" w:rsidP="00546389">
            <w:pPr>
              <w:spacing w:after="0" w:line="240" w:lineRule="auto"/>
              <w:rPr>
                <w:sz w:val="16"/>
                <w:szCs w:val="16"/>
              </w:rPr>
            </w:pPr>
          </w:p>
          <w:p w14:paraId="1EA19B15" w14:textId="77777777" w:rsidR="00C83472" w:rsidRPr="00224604" w:rsidRDefault="00C83472" w:rsidP="00546389">
            <w:pPr>
              <w:spacing w:after="0" w:line="240" w:lineRule="auto"/>
              <w:rPr>
                <w:sz w:val="16"/>
                <w:szCs w:val="16"/>
              </w:rPr>
            </w:pPr>
          </w:p>
          <w:p w14:paraId="38C732E5" w14:textId="77777777" w:rsidR="00C83472" w:rsidRPr="00224604" w:rsidRDefault="00C83472" w:rsidP="00546389">
            <w:pPr>
              <w:spacing w:after="0" w:line="240" w:lineRule="auto"/>
              <w:rPr>
                <w:sz w:val="16"/>
                <w:szCs w:val="16"/>
              </w:rPr>
            </w:pPr>
            <w:r w:rsidRPr="00224604">
              <w:rPr>
                <w:sz w:val="16"/>
                <w:szCs w:val="16"/>
              </w:rPr>
              <w:t>Bureau of Food Distribution</w:t>
            </w:r>
          </w:p>
        </w:tc>
        <w:tc>
          <w:tcPr>
            <w:tcW w:w="1440" w:type="dxa"/>
          </w:tcPr>
          <w:p w14:paraId="4CF852DB" w14:textId="77777777" w:rsidR="00C83472" w:rsidRPr="00224604" w:rsidRDefault="00C83472" w:rsidP="00546389">
            <w:pPr>
              <w:spacing w:after="0" w:line="240" w:lineRule="auto"/>
              <w:rPr>
                <w:sz w:val="16"/>
                <w:szCs w:val="16"/>
              </w:rPr>
            </w:pPr>
          </w:p>
          <w:p w14:paraId="6D8F8953" w14:textId="77777777" w:rsidR="00C83472" w:rsidRPr="00224604" w:rsidRDefault="00C83472" w:rsidP="00546389">
            <w:pPr>
              <w:spacing w:after="0" w:line="240" w:lineRule="auto"/>
              <w:rPr>
                <w:sz w:val="16"/>
                <w:szCs w:val="16"/>
              </w:rPr>
            </w:pPr>
          </w:p>
          <w:p w14:paraId="36943954" w14:textId="77777777" w:rsidR="00C83472" w:rsidRPr="00224604" w:rsidRDefault="00C83472" w:rsidP="00546389">
            <w:pPr>
              <w:spacing w:after="0" w:line="240" w:lineRule="auto"/>
              <w:rPr>
                <w:sz w:val="16"/>
                <w:szCs w:val="16"/>
              </w:rPr>
            </w:pPr>
            <w:r w:rsidRPr="00224604">
              <w:rPr>
                <w:sz w:val="16"/>
                <w:szCs w:val="16"/>
              </w:rPr>
              <w:t>Transfer of food to congregate feeding site</w:t>
            </w:r>
          </w:p>
        </w:tc>
        <w:tc>
          <w:tcPr>
            <w:tcW w:w="1260" w:type="dxa"/>
          </w:tcPr>
          <w:p w14:paraId="6F680EE0" w14:textId="77777777" w:rsidR="00C83472" w:rsidRPr="00224604" w:rsidRDefault="00C83472" w:rsidP="00546389">
            <w:pPr>
              <w:spacing w:after="0" w:line="240" w:lineRule="auto"/>
              <w:rPr>
                <w:sz w:val="16"/>
                <w:szCs w:val="16"/>
              </w:rPr>
            </w:pPr>
            <w:r w:rsidRPr="00224604">
              <w:rPr>
                <w:sz w:val="16"/>
                <w:szCs w:val="16"/>
              </w:rPr>
              <w:t>2Xphones w/ long distance service</w:t>
            </w:r>
          </w:p>
          <w:p w14:paraId="060F8C88" w14:textId="77777777" w:rsidR="00C83472" w:rsidRPr="00224604" w:rsidRDefault="00C83472" w:rsidP="00546389">
            <w:pPr>
              <w:spacing w:after="0" w:line="240" w:lineRule="auto"/>
              <w:rPr>
                <w:sz w:val="16"/>
                <w:szCs w:val="16"/>
              </w:rPr>
            </w:pPr>
            <w:r w:rsidRPr="00224604">
              <w:rPr>
                <w:sz w:val="16"/>
                <w:szCs w:val="16"/>
              </w:rPr>
              <w:t>1XFAX</w:t>
            </w:r>
          </w:p>
          <w:p w14:paraId="1D8EF947" w14:textId="77777777" w:rsidR="00C83472" w:rsidRPr="00224604" w:rsidRDefault="00C83472" w:rsidP="00546389">
            <w:pPr>
              <w:spacing w:after="0" w:line="240" w:lineRule="auto"/>
              <w:rPr>
                <w:sz w:val="16"/>
                <w:szCs w:val="16"/>
              </w:rPr>
            </w:pPr>
            <w:r w:rsidRPr="00224604">
              <w:rPr>
                <w:sz w:val="16"/>
                <w:szCs w:val="16"/>
              </w:rPr>
              <w:t>4Xcomputers</w:t>
            </w:r>
          </w:p>
          <w:p w14:paraId="10FDD14B" w14:textId="77777777" w:rsidR="00C83472" w:rsidRPr="00224604" w:rsidRDefault="00C83472" w:rsidP="00546389">
            <w:pPr>
              <w:spacing w:after="0" w:line="240" w:lineRule="auto"/>
              <w:rPr>
                <w:sz w:val="16"/>
                <w:szCs w:val="16"/>
              </w:rPr>
            </w:pPr>
            <w:r w:rsidRPr="00224604">
              <w:rPr>
                <w:sz w:val="16"/>
                <w:szCs w:val="16"/>
              </w:rPr>
              <w:t>Standard power source</w:t>
            </w:r>
          </w:p>
        </w:tc>
        <w:tc>
          <w:tcPr>
            <w:tcW w:w="990" w:type="dxa"/>
          </w:tcPr>
          <w:p w14:paraId="7452DC12" w14:textId="77777777" w:rsidR="00C83472" w:rsidRPr="00224604" w:rsidRDefault="00C83472" w:rsidP="00546389">
            <w:pPr>
              <w:spacing w:after="0" w:line="240" w:lineRule="auto"/>
              <w:rPr>
                <w:sz w:val="16"/>
                <w:szCs w:val="16"/>
              </w:rPr>
            </w:pPr>
          </w:p>
          <w:p w14:paraId="29D196BA" w14:textId="77777777" w:rsidR="00C83472" w:rsidRPr="00224604" w:rsidRDefault="00C83472" w:rsidP="00546389">
            <w:pPr>
              <w:spacing w:after="0" w:line="240" w:lineRule="auto"/>
              <w:rPr>
                <w:sz w:val="16"/>
                <w:szCs w:val="16"/>
              </w:rPr>
            </w:pPr>
          </w:p>
          <w:p w14:paraId="68901E88" w14:textId="77777777" w:rsidR="00C83472" w:rsidRPr="00224604" w:rsidRDefault="00C83472" w:rsidP="00546389">
            <w:pPr>
              <w:spacing w:after="0" w:line="240" w:lineRule="auto"/>
              <w:rPr>
                <w:sz w:val="16"/>
                <w:szCs w:val="16"/>
              </w:rPr>
            </w:pPr>
          </w:p>
          <w:p w14:paraId="7BF033C0" w14:textId="77777777" w:rsidR="00C83472" w:rsidRPr="00224604" w:rsidRDefault="00C83472" w:rsidP="00546389">
            <w:pPr>
              <w:spacing w:after="0" w:line="240" w:lineRule="auto"/>
              <w:rPr>
                <w:sz w:val="16"/>
                <w:szCs w:val="16"/>
              </w:rPr>
            </w:pPr>
            <w:r w:rsidRPr="00224604">
              <w:rPr>
                <w:sz w:val="16"/>
                <w:szCs w:val="16"/>
              </w:rPr>
              <w:t>576 sq. ft</w:t>
            </w:r>
          </w:p>
          <w:p w14:paraId="48FE3F9D" w14:textId="77777777" w:rsidR="00C83472" w:rsidRPr="00224604" w:rsidRDefault="00C83472" w:rsidP="00546389">
            <w:pPr>
              <w:spacing w:after="0" w:line="240" w:lineRule="auto"/>
              <w:rPr>
                <w:sz w:val="16"/>
                <w:szCs w:val="16"/>
              </w:rPr>
            </w:pPr>
            <w:r w:rsidRPr="00224604">
              <w:rPr>
                <w:sz w:val="16"/>
                <w:szCs w:val="16"/>
              </w:rPr>
              <w:t>(note 1)</w:t>
            </w:r>
          </w:p>
        </w:tc>
        <w:tc>
          <w:tcPr>
            <w:tcW w:w="1080" w:type="dxa"/>
          </w:tcPr>
          <w:p w14:paraId="5CDB5568" w14:textId="77777777" w:rsidR="00C83472" w:rsidRPr="00224604" w:rsidRDefault="00C83472" w:rsidP="00546389">
            <w:pPr>
              <w:spacing w:after="0" w:line="240" w:lineRule="auto"/>
              <w:rPr>
                <w:sz w:val="16"/>
                <w:szCs w:val="16"/>
              </w:rPr>
            </w:pPr>
          </w:p>
          <w:p w14:paraId="65685BC8" w14:textId="77777777" w:rsidR="00C83472" w:rsidRPr="00224604" w:rsidRDefault="00C83472" w:rsidP="00546389">
            <w:pPr>
              <w:spacing w:after="0" w:line="240" w:lineRule="auto"/>
              <w:rPr>
                <w:sz w:val="16"/>
                <w:szCs w:val="16"/>
              </w:rPr>
            </w:pPr>
          </w:p>
          <w:p w14:paraId="6F960229" w14:textId="77777777" w:rsidR="00C83472" w:rsidRPr="00224604" w:rsidRDefault="00C83472" w:rsidP="00546389">
            <w:pPr>
              <w:spacing w:after="0" w:line="240" w:lineRule="auto"/>
              <w:rPr>
                <w:sz w:val="16"/>
                <w:szCs w:val="16"/>
              </w:rPr>
            </w:pPr>
          </w:p>
          <w:p w14:paraId="68DDDE6C" w14:textId="77777777" w:rsidR="00C83472" w:rsidRPr="00224604" w:rsidRDefault="00C83472" w:rsidP="00546389">
            <w:pPr>
              <w:spacing w:after="0" w:line="240" w:lineRule="auto"/>
              <w:rPr>
                <w:sz w:val="16"/>
                <w:szCs w:val="16"/>
              </w:rPr>
            </w:pPr>
            <w:r w:rsidRPr="00224604">
              <w:rPr>
                <w:sz w:val="16"/>
                <w:szCs w:val="16"/>
              </w:rPr>
              <w:t xml:space="preserve">         4</w:t>
            </w:r>
          </w:p>
        </w:tc>
        <w:tc>
          <w:tcPr>
            <w:tcW w:w="1080" w:type="dxa"/>
          </w:tcPr>
          <w:p w14:paraId="22AAB512" w14:textId="77777777" w:rsidR="00C83472" w:rsidRPr="00224604" w:rsidRDefault="00C83472" w:rsidP="00546389">
            <w:pPr>
              <w:spacing w:after="0" w:line="240" w:lineRule="auto"/>
              <w:rPr>
                <w:sz w:val="16"/>
                <w:szCs w:val="16"/>
              </w:rPr>
            </w:pPr>
          </w:p>
          <w:p w14:paraId="09F1333B" w14:textId="77777777" w:rsidR="00C83472" w:rsidRPr="00224604" w:rsidRDefault="00C83472" w:rsidP="00546389">
            <w:pPr>
              <w:spacing w:after="0" w:line="240" w:lineRule="auto"/>
              <w:rPr>
                <w:sz w:val="16"/>
                <w:szCs w:val="16"/>
              </w:rPr>
            </w:pPr>
          </w:p>
          <w:p w14:paraId="0547210C" w14:textId="77777777" w:rsidR="00C83472" w:rsidRPr="00224604" w:rsidRDefault="00C83472" w:rsidP="00546389">
            <w:pPr>
              <w:spacing w:after="0" w:line="240" w:lineRule="auto"/>
              <w:rPr>
                <w:sz w:val="16"/>
                <w:szCs w:val="16"/>
              </w:rPr>
            </w:pPr>
          </w:p>
          <w:p w14:paraId="14CB8F32" w14:textId="77777777" w:rsidR="00C83472" w:rsidRPr="00224604" w:rsidRDefault="00C83472" w:rsidP="00546389">
            <w:pPr>
              <w:spacing w:after="0" w:line="240" w:lineRule="auto"/>
              <w:rPr>
                <w:sz w:val="16"/>
                <w:szCs w:val="16"/>
              </w:rPr>
            </w:pPr>
            <w:r w:rsidRPr="00224604">
              <w:rPr>
                <w:sz w:val="16"/>
                <w:szCs w:val="16"/>
              </w:rPr>
              <w:t xml:space="preserve">         N</w:t>
            </w:r>
          </w:p>
        </w:tc>
        <w:tc>
          <w:tcPr>
            <w:tcW w:w="1710" w:type="dxa"/>
          </w:tcPr>
          <w:p w14:paraId="60412FBA" w14:textId="77777777" w:rsidR="00C83472" w:rsidRPr="00224604" w:rsidRDefault="00C83472" w:rsidP="00546389">
            <w:pPr>
              <w:spacing w:after="0" w:line="240" w:lineRule="auto"/>
              <w:rPr>
                <w:sz w:val="16"/>
                <w:szCs w:val="16"/>
              </w:rPr>
            </w:pPr>
          </w:p>
          <w:p w14:paraId="3FD0E61C" w14:textId="77777777" w:rsidR="00C83472" w:rsidRPr="00224604" w:rsidRDefault="00C83472" w:rsidP="00546389">
            <w:pPr>
              <w:spacing w:after="0" w:line="240" w:lineRule="auto"/>
              <w:rPr>
                <w:sz w:val="16"/>
                <w:szCs w:val="16"/>
              </w:rPr>
            </w:pPr>
          </w:p>
          <w:p w14:paraId="4C189D75" w14:textId="77777777" w:rsidR="00C83472" w:rsidRPr="00224604" w:rsidRDefault="00C83472" w:rsidP="00546389">
            <w:pPr>
              <w:spacing w:after="0" w:line="240" w:lineRule="auto"/>
              <w:rPr>
                <w:sz w:val="16"/>
                <w:szCs w:val="16"/>
              </w:rPr>
            </w:pPr>
          </w:p>
          <w:p w14:paraId="675D70D0" w14:textId="77777777" w:rsidR="00C83472" w:rsidRPr="00224604" w:rsidRDefault="00C83472" w:rsidP="00546389">
            <w:pPr>
              <w:spacing w:after="0" w:line="240" w:lineRule="auto"/>
              <w:rPr>
                <w:sz w:val="16"/>
                <w:szCs w:val="16"/>
              </w:rPr>
            </w:pPr>
            <w:r w:rsidRPr="00224604">
              <w:rPr>
                <w:sz w:val="16"/>
                <w:szCs w:val="16"/>
              </w:rPr>
              <w:t xml:space="preserve">                  Y</w:t>
            </w:r>
          </w:p>
        </w:tc>
        <w:tc>
          <w:tcPr>
            <w:tcW w:w="1710" w:type="dxa"/>
          </w:tcPr>
          <w:p w14:paraId="06BDB734" w14:textId="77777777" w:rsidR="00C83472" w:rsidRPr="00224604" w:rsidRDefault="00C83472" w:rsidP="00546389">
            <w:pPr>
              <w:spacing w:after="0" w:line="240" w:lineRule="auto"/>
              <w:rPr>
                <w:sz w:val="16"/>
                <w:szCs w:val="16"/>
              </w:rPr>
            </w:pPr>
          </w:p>
          <w:p w14:paraId="3729FEFD" w14:textId="77777777" w:rsidR="00C83472" w:rsidRPr="00224604" w:rsidRDefault="00C83472" w:rsidP="00546389">
            <w:pPr>
              <w:spacing w:after="0" w:line="240" w:lineRule="auto"/>
              <w:rPr>
                <w:sz w:val="16"/>
                <w:szCs w:val="16"/>
              </w:rPr>
            </w:pPr>
            <w:r w:rsidRPr="00224604">
              <w:rPr>
                <w:sz w:val="16"/>
                <w:szCs w:val="16"/>
              </w:rPr>
              <w:t>USDA</w:t>
            </w:r>
          </w:p>
          <w:p w14:paraId="6127F31E" w14:textId="77777777" w:rsidR="00C83472" w:rsidRPr="00224604" w:rsidRDefault="00C83472" w:rsidP="00546389">
            <w:pPr>
              <w:spacing w:after="0" w:line="240" w:lineRule="auto"/>
              <w:rPr>
                <w:sz w:val="16"/>
                <w:szCs w:val="16"/>
              </w:rPr>
            </w:pPr>
            <w:r>
              <w:rPr>
                <w:sz w:val="16"/>
                <w:szCs w:val="16"/>
              </w:rPr>
              <w:t>IOEM</w:t>
            </w:r>
          </w:p>
          <w:p w14:paraId="54A6C37A" w14:textId="77777777" w:rsidR="00C83472" w:rsidRPr="00224604" w:rsidRDefault="00C83472" w:rsidP="00546389">
            <w:pPr>
              <w:spacing w:after="0" w:line="240" w:lineRule="auto"/>
              <w:rPr>
                <w:sz w:val="16"/>
                <w:szCs w:val="16"/>
              </w:rPr>
            </w:pPr>
            <w:r w:rsidRPr="00224604">
              <w:rPr>
                <w:sz w:val="16"/>
                <w:szCs w:val="16"/>
              </w:rPr>
              <w:t>Red Cross</w:t>
            </w:r>
          </w:p>
          <w:p w14:paraId="1CA609A5" w14:textId="77777777" w:rsidR="00C83472" w:rsidRPr="00224604" w:rsidRDefault="00C83472" w:rsidP="00546389">
            <w:pPr>
              <w:spacing w:after="0" w:line="240" w:lineRule="auto"/>
              <w:rPr>
                <w:sz w:val="16"/>
                <w:szCs w:val="16"/>
              </w:rPr>
            </w:pPr>
            <w:r w:rsidRPr="00224604">
              <w:rPr>
                <w:sz w:val="16"/>
                <w:szCs w:val="16"/>
              </w:rPr>
              <w:t>ID DPT of Education</w:t>
            </w:r>
          </w:p>
        </w:tc>
      </w:tr>
      <w:tr w:rsidR="00C83472" w:rsidRPr="00224604" w14:paraId="17B0E502" w14:textId="77777777" w:rsidTr="00546389">
        <w:trPr>
          <w:trHeight w:val="890"/>
        </w:trPr>
        <w:tc>
          <w:tcPr>
            <w:tcW w:w="1350" w:type="dxa"/>
          </w:tcPr>
          <w:p w14:paraId="54327303" w14:textId="77777777" w:rsidR="00C83472" w:rsidRPr="00224604" w:rsidRDefault="00C83472" w:rsidP="00546389">
            <w:pPr>
              <w:spacing w:after="0" w:line="240" w:lineRule="auto"/>
              <w:rPr>
                <w:sz w:val="36"/>
                <w:szCs w:val="36"/>
              </w:rPr>
            </w:pPr>
          </w:p>
        </w:tc>
        <w:tc>
          <w:tcPr>
            <w:tcW w:w="1440" w:type="dxa"/>
          </w:tcPr>
          <w:p w14:paraId="2E730E03" w14:textId="77777777" w:rsidR="00C83472" w:rsidRPr="00224604" w:rsidRDefault="00C83472" w:rsidP="00546389">
            <w:pPr>
              <w:spacing w:after="0" w:line="240" w:lineRule="auto"/>
              <w:rPr>
                <w:sz w:val="36"/>
                <w:szCs w:val="36"/>
              </w:rPr>
            </w:pPr>
          </w:p>
        </w:tc>
        <w:tc>
          <w:tcPr>
            <w:tcW w:w="1260" w:type="dxa"/>
          </w:tcPr>
          <w:p w14:paraId="0EED4D5A" w14:textId="77777777" w:rsidR="00C83472" w:rsidRPr="00224604" w:rsidRDefault="00C83472" w:rsidP="00546389">
            <w:pPr>
              <w:spacing w:after="0" w:line="240" w:lineRule="auto"/>
              <w:rPr>
                <w:sz w:val="36"/>
                <w:szCs w:val="36"/>
              </w:rPr>
            </w:pPr>
          </w:p>
        </w:tc>
        <w:tc>
          <w:tcPr>
            <w:tcW w:w="990" w:type="dxa"/>
          </w:tcPr>
          <w:p w14:paraId="40BD3B61" w14:textId="77777777" w:rsidR="00C83472" w:rsidRPr="00224604" w:rsidRDefault="00C83472" w:rsidP="00546389">
            <w:pPr>
              <w:spacing w:after="0" w:line="240" w:lineRule="auto"/>
              <w:rPr>
                <w:sz w:val="36"/>
                <w:szCs w:val="36"/>
              </w:rPr>
            </w:pPr>
          </w:p>
        </w:tc>
        <w:tc>
          <w:tcPr>
            <w:tcW w:w="1080" w:type="dxa"/>
          </w:tcPr>
          <w:p w14:paraId="369BCF3B" w14:textId="77777777" w:rsidR="00C83472" w:rsidRPr="00224604" w:rsidRDefault="00C83472" w:rsidP="00546389">
            <w:pPr>
              <w:spacing w:after="0" w:line="240" w:lineRule="auto"/>
              <w:rPr>
                <w:sz w:val="36"/>
                <w:szCs w:val="36"/>
              </w:rPr>
            </w:pPr>
          </w:p>
        </w:tc>
        <w:tc>
          <w:tcPr>
            <w:tcW w:w="1080" w:type="dxa"/>
          </w:tcPr>
          <w:p w14:paraId="1269DFDB" w14:textId="77777777" w:rsidR="00C83472" w:rsidRPr="00224604" w:rsidRDefault="00C83472" w:rsidP="00546389">
            <w:pPr>
              <w:spacing w:after="0" w:line="240" w:lineRule="auto"/>
              <w:rPr>
                <w:sz w:val="36"/>
                <w:szCs w:val="36"/>
              </w:rPr>
            </w:pPr>
          </w:p>
        </w:tc>
        <w:tc>
          <w:tcPr>
            <w:tcW w:w="1710" w:type="dxa"/>
          </w:tcPr>
          <w:p w14:paraId="02BD8ABC" w14:textId="77777777" w:rsidR="00C83472" w:rsidRPr="00224604" w:rsidRDefault="00C83472" w:rsidP="00546389">
            <w:pPr>
              <w:spacing w:after="0" w:line="240" w:lineRule="auto"/>
              <w:rPr>
                <w:sz w:val="36"/>
                <w:szCs w:val="36"/>
              </w:rPr>
            </w:pPr>
          </w:p>
        </w:tc>
        <w:tc>
          <w:tcPr>
            <w:tcW w:w="1710" w:type="dxa"/>
          </w:tcPr>
          <w:p w14:paraId="3C800E49" w14:textId="77777777" w:rsidR="00C83472" w:rsidRPr="00224604" w:rsidRDefault="00C83472" w:rsidP="00546389">
            <w:pPr>
              <w:spacing w:after="0" w:line="240" w:lineRule="auto"/>
              <w:rPr>
                <w:sz w:val="36"/>
                <w:szCs w:val="36"/>
              </w:rPr>
            </w:pPr>
          </w:p>
        </w:tc>
      </w:tr>
      <w:tr w:rsidR="00C83472" w:rsidRPr="00224604" w14:paraId="4ED95E39" w14:textId="77777777" w:rsidTr="00546389">
        <w:trPr>
          <w:trHeight w:val="890"/>
        </w:trPr>
        <w:tc>
          <w:tcPr>
            <w:tcW w:w="1350" w:type="dxa"/>
          </w:tcPr>
          <w:p w14:paraId="784E4A13" w14:textId="77777777" w:rsidR="00C83472" w:rsidRPr="00224604" w:rsidRDefault="00C83472" w:rsidP="00546389">
            <w:pPr>
              <w:spacing w:after="0" w:line="240" w:lineRule="auto"/>
              <w:rPr>
                <w:sz w:val="36"/>
                <w:szCs w:val="36"/>
              </w:rPr>
            </w:pPr>
          </w:p>
        </w:tc>
        <w:tc>
          <w:tcPr>
            <w:tcW w:w="1440" w:type="dxa"/>
          </w:tcPr>
          <w:p w14:paraId="6E7CBEA0" w14:textId="77777777" w:rsidR="00C83472" w:rsidRPr="00224604" w:rsidRDefault="00C83472" w:rsidP="00546389">
            <w:pPr>
              <w:spacing w:after="0" w:line="240" w:lineRule="auto"/>
              <w:rPr>
                <w:sz w:val="36"/>
                <w:szCs w:val="36"/>
              </w:rPr>
            </w:pPr>
          </w:p>
        </w:tc>
        <w:tc>
          <w:tcPr>
            <w:tcW w:w="1260" w:type="dxa"/>
          </w:tcPr>
          <w:p w14:paraId="42A9E68D" w14:textId="77777777" w:rsidR="00C83472" w:rsidRPr="00224604" w:rsidRDefault="00C83472" w:rsidP="00546389">
            <w:pPr>
              <w:spacing w:after="0" w:line="240" w:lineRule="auto"/>
              <w:rPr>
                <w:sz w:val="36"/>
                <w:szCs w:val="36"/>
              </w:rPr>
            </w:pPr>
          </w:p>
        </w:tc>
        <w:tc>
          <w:tcPr>
            <w:tcW w:w="990" w:type="dxa"/>
          </w:tcPr>
          <w:p w14:paraId="0AFE94C1" w14:textId="77777777" w:rsidR="00C83472" w:rsidRPr="00224604" w:rsidRDefault="00C83472" w:rsidP="00546389">
            <w:pPr>
              <w:spacing w:after="0" w:line="240" w:lineRule="auto"/>
              <w:rPr>
                <w:sz w:val="36"/>
                <w:szCs w:val="36"/>
              </w:rPr>
            </w:pPr>
          </w:p>
        </w:tc>
        <w:tc>
          <w:tcPr>
            <w:tcW w:w="1080" w:type="dxa"/>
          </w:tcPr>
          <w:p w14:paraId="639D684F" w14:textId="77777777" w:rsidR="00C83472" w:rsidRPr="00224604" w:rsidRDefault="00C83472" w:rsidP="00546389">
            <w:pPr>
              <w:spacing w:after="0" w:line="240" w:lineRule="auto"/>
              <w:rPr>
                <w:sz w:val="36"/>
                <w:szCs w:val="36"/>
              </w:rPr>
            </w:pPr>
          </w:p>
        </w:tc>
        <w:tc>
          <w:tcPr>
            <w:tcW w:w="1080" w:type="dxa"/>
          </w:tcPr>
          <w:p w14:paraId="28B78162" w14:textId="77777777" w:rsidR="00C83472" w:rsidRPr="00224604" w:rsidRDefault="00C83472" w:rsidP="00546389">
            <w:pPr>
              <w:spacing w:after="0" w:line="240" w:lineRule="auto"/>
              <w:rPr>
                <w:sz w:val="36"/>
                <w:szCs w:val="36"/>
              </w:rPr>
            </w:pPr>
          </w:p>
        </w:tc>
        <w:tc>
          <w:tcPr>
            <w:tcW w:w="1710" w:type="dxa"/>
          </w:tcPr>
          <w:p w14:paraId="22EB488C" w14:textId="77777777" w:rsidR="00C83472" w:rsidRPr="00224604" w:rsidRDefault="00C83472" w:rsidP="00546389">
            <w:pPr>
              <w:spacing w:after="0" w:line="240" w:lineRule="auto"/>
              <w:rPr>
                <w:sz w:val="36"/>
                <w:szCs w:val="36"/>
              </w:rPr>
            </w:pPr>
          </w:p>
        </w:tc>
        <w:tc>
          <w:tcPr>
            <w:tcW w:w="1710" w:type="dxa"/>
          </w:tcPr>
          <w:p w14:paraId="374AE253" w14:textId="77777777" w:rsidR="00C83472" w:rsidRPr="00224604" w:rsidRDefault="00C83472" w:rsidP="00546389">
            <w:pPr>
              <w:spacing w:after="0" w:line="240" w:lineRule="auto"/>
              <w:rPr>
                <w:sz w:val="36"/>
                <w:szCs w:val="36"/>
              </w:rPr>
            </w:pPr>
          </w:p>
        </w:tc>
      </w:tr>
      <w:tr w:rsidR="00C83472" w:rsidRPr="00224604" w14:paraId="50F07718" w14:textId="77777777" w:rsidTr="00546389">
        <w:trPr>
          <w:trHeight w:val="890"/>
        </w:trPr>
        <w:tc>
          <w:tcPr>
            <w:tcW w:w="1350" w:type="dxa"/>
          </w:tcPr>
          <w:p w14:paraId="040082E8" w14:textId="77777777" w:rsidR="00C83472" w:rsidRPr="00224604" w:rsidRDefault="00C83472" w:rsidP="00546389">
            <w:pPr>
              <w:spacing w:after="0" w:line="240" w:lineRule="auto"/>
              <w:rPr>
                <w:sz w:val="36"/>
                <w:szCs w:val="36"/>
              </w:rPr>
            </w:pPr>
          </w:p>
        </w:tc>
        <w:tc>
          <w:tcPr>
            <w:tcW w:w="1440" w:type="dxa"/>
          </w:tcPr>
          <w:p w14:paraId="22AABBB9" w14:textId="77777777" w:rsidR="00C83472" w:rsidRPr="00224604" w:rsidRDefault="00C83472" w:rsidP="00546389">
            <w:pPr>
              <w:spacing w:after="0" w:line="240" w:lineRule="auto"/>
              <w:rPr>
                <w:sz w:val="36"/>
                <w:szCs w:val="36"/>
              </w:rPr>
            </w:pPr>
          </w:p>
        </w:tc>
        <w:tc>
          <w:tcPr>
            <w:tcW w:w="1260" w:type="dxa"/>
          </w:tcPr>
          <w:p w14:paraId="0AF07FF4" w14:textId="77777777" w:rsidR="00C83472" w:rsidRPr="00224604" w:rsidRDefault="00C83472" w:rsidP="00546389">
            <w:pPr>
              <w:spacing w:after="0" w:line="240" w:lineRule="auto"/>
              <w:rPr>
                <w:sz w:val="36"/>
                <w:szCs w:val="36"/>
              </w:rPr>
            </w:pPr>
          </w:p>
        </w:tc>
        <w:tc>
          <w:tcPr>
            <w:tcW w:w="990" w:type="dxa"/>
          </w:tcPr>
          <w:p w14:paraId="47695BA7" w14:textId="77777777" w:rsidR="00C83472" w:rsidRPr="00224604" w:rsidRDefault="00C83472" w:rsidP="00546389">
            <w:pPr>
              <w:spacing w:after="0" w:line="240" w:lineRule="auto"/>
              <w:rPr>
                <w:sz w:val="36"/>
                <w:szCs w:val="36"/>
              </w:rPr>
            </w:pPr>
          </w:p>
        </w:tc>
        <w:tc>
          <w:tcPr>
            <w:tcW w:w="1080" w:type="dxa"/>
          </w:tcPr>
          <w:p w14:paraId="2FEDEF5C" w14:textId="77777777" w:rsidR="00C83472" w:rsidRPr="00224604" w:rsidRDefault="00C83472" w:rsidP="00546389">
            <w:pPr>
              <w:spacing w:after="0" w:line="240" w:lineRule="auto"/>
              <w:rPr>
                <w:sz w:val="36"/>
                <w:szCs w:val="36"/>
              </w:rPr>
            </w:pPr>
          </w:p>
        </w:tc>
        <w:tc>
          <w:tcPr>
            <w:tcW w:w="1080" w:type="dxa"/>
          </w:tcPr>
          <w:p w14:paraId="56046028" w14:textId="77777777" w:rsidR="00C83472" w:rsidRPr="00224604" w:rsidRDefault="00C83472" w:rsidP="00546389">
            <w:pPr>
              <w:spacing w:after="0" w:line="240" w:lineRule="auto"/>
              <w:rPr>
                <w:sz w:val="36"/>
                <w:szCs w:val="36"/>
              </w:rPr>
            </w:pPr>
          </w:p>
        </w:tc>
        <w:tc>
          <w:tcPr>
            <w:tcW w:w="1710" w:type="dxa"/>
          </w:tcPr>
          <w:p w14:paraId="00E9C02B" w14:textId="77777777" w:rsidR="00C83472" w:rsidRPr="00224604" w:rsidRDefault="00C83472" w:rsidP="00546389">
            <w:pPr>
              <w:spacing w:after="0" w:line="240" w:lineRule="auto"/>
              <w:rPr>
                <w:sz w:val="36"/>
                <w:szCs w:val="36"/>
              </w:rPr>
            </w:pPr>
          </w:p>
        </w:tc>
        <w:tc>
          <w:tcPr>
            <w:tcW w:w="1710" w:type="dxa"/>
          </w:tcPr>
          <w:p w14:paraId="227DD8BC" w14:textId="77777777" w:rsidR="00C83472" w:rsidRPr="00224604" w:rsidRDefault="00C83472" w:rsidP="00546389">
            <w:pPr>
              <w:spacing w:after="0" w:line="240" w:lineRule="auto"/>
              <w:rPr>
                <w:sz w:val="36"/>
                <w:szCs w:val="36"/>
              </w:rPr>
            </w:pPr>
          </w:p>
        </w:tc>
      </w:tr>
      <w:tr w:rsidR="00C83472" w:rsidRPr="00224604" w14:paraId="5AA89295" w14:textId="77777777" w:rsidTr="00546389">
        <w:trPr>
          <w:trHeight w:val="800"/>
        </w:trPr>
        <w:tc>
          <w:tcPr>
            <w:tcW w:w="1350" w:type="dxa"/>
          </w:tcPr>
          <w:p w14:paraId="3415AE0C" w14:textId="77777777" w:rsidR="00C83472" w:rsidRPr="00224604" w:rsidRDefault="00C83472" w:rsidP="00546389">
            <w:pPr>
              <w:spacing w:after="0" w:line="240" w:lineRule="auto"/>
              <w:rPr>
                <w:sz w:val="36"/>
                <w:szCs w:val="36"/>
              </w:rPr>
            </w:pPr>
          </w:p>
        </w:tc>
        <w:tc>
          <w:tcPr>
            <w:tcW w:w="1440" w:type="dxa"/>
          </w:tcPr>
          <w:p w14:paraId="3EC2C7BE" w14:textId="77777777" w:rsidR="00C83472" w:rsidRPr="00224604" w:rsidRDefault="00C83472" w:rsidP="00546389">
            <w:pPr>
              <w:spacing w:after="0" w:line="240" w:lineRule="auto"/>
              <w:rPr>
                <w:sz w:val="36"/>
                <w:szCs w:val="36"/>
              </w:rPr>
            </w:pPr>
          </w:p>
        </w:tc>
        <w:tc>
          <w:tcPr>
            <w:tcW w:w="1260" w:type="dxa"/>
          </w:tcPr>
          <w:p w14:paraId="5175A581" w14:textId="77777777" w:rsidR="00C83472" w:rsidRPr="00224604" w:rsidRDefault="00C83472" w:rsidP="00546389">
            <w:pPr>
              <w:spacing w:after="0" w:line="240" w:lineRule="auto"/>
              <w:rPr>
                <w:sz w:val="36"/>
                <w:szCs w:val="36"/>
              </w:rPr>
            </w:pPr>
          </w:p>
        </w:tc>
        <w:tc>
          <w:tcPr>
            <w:tcW w:w="990" w:type="dxa"/>
          </w:tcPr>
          <w:p w14:paraId="295B2BC4" w14:textId="77777777" w:rsidR="00C83472" w:rsidRPr="00224604" w:rsidRDefault="00C83472" w:rsidP="00546389">
            <w:pPr>
              <w:spacing w:after="0" w:line="240" w:lineRule="auto"/>
              <w:rPr>
                <w:sz w:val="36"/>
                <w:szCs w:val="36"/>
              </w:rPr>
            </w:pPr>
          </w:p>
        </w:tc>
        <w:tc>
          <w:tcPr>
            <w:tcW w:w="1080" w:type="dxa"/>
          </w:tcPr>
          <w:p w14:paraId="29AAD93E" w14:textId="77777777" w:rsidR="00C83472" w:rsidRPr="00224604" w:rsidRDefault="00C83472" w:rsidP="00546389">
            <w:pPr>
              <w:spacing w:after="0" w:line="240" w:lineRule="auto"/>
              <w:rPr>
                <w:sz w:val="36"/>
                <w:szCs w:val="36"/>
              </w:rPr>
            </w:pPr>
          </w:p>
        </w:tc>
        <w:tc>
          <w:tcPr>
            <w:tcW w:w="1080" w:type="dxa"/>
          </w:tcPr>
          <w:p w14:paraId="1A5CED9A" w14:textId="77777777" w:rsidR="00C83472" w:rsidRPr="00224604" w:rsidRDefault="00C83472" w:rsidP="00546389">
            <w:pPr>
              <w:spacing w:after="0" w:line="240" w:lineRule="auto"/>
              <w:rPr>
                <w:sz w:val="36"/>
                <w:szCs w:val="36"/>
              </w:rPr>
            </w:pPr>
          </w:p>
        </w:tc>
        <w:tc>
          <w:tcPr>
            <w:tcW w:w="1710" w:type="dxa"/>
          </w:tcPr>
          <w:p w14:paraId="7A13EAC2" w14:textId="77777777" w:rsidR="00C83472" w:rsidRPr="00224604" w:rsidRDefault="00C83472" w:rsidP="00546389">
            <w:pPr>
              <w:spacing w:after="0" w:line="240" w:lineRule="auto"/>
              <w:rPr>
                <w:sz w:val="36"/>
                <w:szCs w:val="36"/>
              </w:rPr>
            </w:pPr>
          </w:p>
        </w:tc>
        <w:tc>
          <w:tcPr>
            <w:tcW w:w="1710" w:type="dxa"/>
          </w:tcPr>
          <w:p w14:paraId="69220F0F" w14:textId="77777777" w:rsidR="00C83472" w:rsidRPr="00224604" w:rsidRDefault="00C83472" w:rsidP="00546389">
            <w:pPr>
              <w:spacing w:after="0" w:line="240" w:lineRule="auto"/>
              <w:rPr>
                <w:sz w:val="36"/>
                <w:szCs w:val="36"/>
              </w:rPr>
            </w:pPr>
          </w:p>
        </w:tc>
      </w:tr>
      <w:tr w:rsidR="00C83472" w:rsidRPr="00224604" w14:paraId="65B187E4" w14:textId="77777777" w:rsidTr="00546389">
        <w:trPr>
          <w:trHeight w:val="800"/>
        </w:trPr>
        <w:tc>
          <w:tcPr>
            <w:tcW w:w="1350" w:type="dxa"/>
          </w:tcPr>
          <w:p w14:paraId="100C39B2" w14:textId="77777777" w:rsidR="00C83472" w:rsidRPr="00224604" w:rsidRDefault="00C83472" w:rsidP="00546389">
            <w:pPr>
              <w:spacing w:after="0" w:line="240" w:lineRule="auto"/>
              <w:rPr>
                <w:sz w:val="36"/>
                <w:szCs w:val="36"/>
              </w:rPr>
            </w:pPr>
          </w:p>
        </w:tc>
        <w:tc>
          <w:tcPr>
            <w:tcW w:w="1440" w:type="dxa"/>
          </w:tcPr>
          <w:p w14:paraId="400E13CB" w14:textId="77777777" w:rsidR="00C83472" w:rsidRPr="00224604" w:rsidRDefault="00C83472" w:rsidP="00546389">
            <w:pPr>
              <w:spacing w:after="0" w:line="240" w:lineRule="auto"/>
              <w:rPr>
                <w:sz w:val="36"/>
                <w:szCs w:val="36"/>
              </w:rPr>
            </w:pPr>
          </w:p>
        </w:tc>
        <w:tc>
          <w:tcPr>
            <w:tcW w:w="1260" w:type="dxa"/>
          </w:tcPr>
          <w:p w14:paraId="771A1A13" w14:textId="77777777" w:rsidR="00C83472" w:rsidRPr="00224604" w:rsidRDefault="00C83472" w:rsidP="00546389">
            <w:pPr>
              <w:spacing w:after="0" w:line="240" w:lineRule="auto"/>
              <w:rPr>
                <w:sz w:val="36"/>
                <w:szCs w:val="36"/>
              </w:rPr>
            </w:pPr>
          </w:p>
        </w:tc>
        <w:tc>
          <w:tcPr>
            <w:tcW w:w="990" w:type="dxa"/>
          </w:tcPr>
          <w:p w14:paraId="3F67481C" w14:textId="77777777" w:rsidR="00C83472" w:rsidRPr="00224604" w:rsidRDefault="00C83472" w:rsidP="00546389">
            <w:pPr>
              <w:spacing w:after="0" w:line="240" w:lineRule="auto"/>
              <w:rPr>
                <w:sz w:val="36"/>
                <w:szCs w:val="36"/>
              </w:rPr>
            </w:pPr>
          </w:p>
        </w:tc>
        <w:tc>
          <w:tcPr>
            <w:tcW w:w="1080" w:type="dxa"/>
          </w:tcPr>
          <w:p w14:paraId="784621BA" w14:textId="77777777" w:rsidR="00C83472" w:rsidRPr="00224604" w:rsidRDefault="00C83472" w:rsidP="00546389">
            <w:pPr>
              <w:spacing w:after="0" w:line="240" w:lineRule="auto"/>
              <w:rPr>
                <w:sz w:val="36"/>
                <w:szCs w:val="36"/>
              </w:rPr>
            </w:pPr>
          </w:p>
        </w:tc>
        <w:tc>
          <w:tcPr>
            <w:tcW w:w="1080" w:type="dxa"/>
          </w:tcPr>
          <w:p w14:paraId="3588C851" w14:textId="77777777" w:rsidR="00C83472" w:rsidRPr="00224604" w:rsidRDefault="00C83472" w:rsidP="00546389">
            <w:pPr>
              <w:spacing w:after="0" w:line="240" w:lineRule="auto"/>
              <w:rPr>
                <w:sz w:val="36"/>
                <w:szCs w:val="36"/>
              </w:rPr>
            </w:pPr>
          </w:p>
        </w:tc>
        <w:tc>
          <w:tcPr>
            <w:tcW w:w="1710" w:type="dxa"/>
          </w:tcPr>
          <w:p w14:paraId="5B79AD0E" w14:textId="77777777" w:rsidR="00C83472" w:rsidRPr="00224604" w:rsidRDefault="00C83472" w:rsidP="00546389">
            <w:pPr>
              <w:spacing w:after="0" w:line="240" w:lineRule="auto"/>
              <w:rPr>
                <w:sz w:val="36"/>
                <w:szCs w:val="36"/>
              </w:rPr>
            </w:pPr>
          </w:p>
        </w:tc>
        <w:tc>
          <w:tcPr>
            <w:tcW w:w="1710" w:type="dxa"/>
          </w:tcPr>
          <w:p w14:paraId="65F0E5EC" w14:textId="77777777" w:rsidR="00C83472" w:rsidRPr="00224604" w:rsidRDefault="00C83472" w:rsidP="00546389">
            <w:pPr>
              <w:spacing w:after="0" w:line="240" w:lineRule="auto"/>
              <w:rPr>
                <w:sz w:val="36"/>
                <w:szCs w:val="36"/>
              </w:rPr>
            </w:pPr>
          </w:p>
        </w:tc>
      </w:tr>
    </w:tbl>
    <w:p w14:paraId="66B72B04" w14:textId="77777777" w:rsidR="00C83472" w:rsidRDefault="00C83472" w:rsidP="00C83472"/>
    <w:p w14:paraId="1BFA1597" w14:textId="77777777" w:rsidR="00C83472" w:rsidRPr="00224604" w:rsidRDefault="00C83472" w:rsidP="00C83472">
      <w:pPr>
        <w:rPr>
          <w:b/>
        </w:rPr>
      </w:pPr>
      <w:r w:rsidRPr="00224604">
        <w:rPr>
          <w:b/>
        </w:rPr>
        <w:t>Note 1:  Pandemic flu social distancing planning requirement is 3-6 feet in each direction between employees</w:t>
      </w:r>
    </w:p>
    <w:p w14:paraId="508010E0" w14:textId="77777777" w:rsidR="00C83472" w:rsidRDefault="00C83472" w:rsidP="00C83472">
      <w:pPr>
        <w:jc w:val="center"/>
        <w:rPr>
          <w:rFonts w:ascii="Arial" w:hAnsi="Arial" w:cs="Arial"/>
        </w:rPr>
        <w:sectPr w:rsidR="00C83472" w:rsidSect="00C83472">
          <w:pgSz w:w="12240" w:h="15840"/>
          <w:pgMar w:top="1440" w:right="1440" w:bottom="1440" w:left="1440" w:header="720" w:footer="720" w:gutter="0"/>
          <w:cols w:space="720"/>
          <w:docGrid w:linePitch="360"/>
        </w:sectPr>
      </w:pPr>
    </w:p>
    <w:p w14:paraId="7CECF506" w14:textId="77777777" w:rsidR="00C83472" w:rsidRDefault="00C83472" w:rsidP="00C83472">
      <w:pPr>
        <w:outlineLvl w:val="1"/>
        <w:rPr>
          <w:sz w:val="36"/>
          <w:szCs w:val="36"/>
        </w:rPr>
      </w:pPr>
      <w:bookmarkStart w:id="38" w:name="_Toc479762024"/>
      <w:r w:rsidRPr="008E122A">
        <w:rPr>
          <w:sz w:val="36"/>
          <w:szCs w:val="36"/>
        </w:rPr>
        <w:lastRenderedPageBreak/>
        <w:t>FORM F2: Agency Alternate Facilities</w:t>
      </w:r>
      <w:bookmarkEnd w:id="38"/>
    </w:p>
    <w:p w14:paraId="2980EBA8" w14:textId="77777777" w:rsidR="00C83472" w:rsidRDefault="00C83472" w:rsidP="00C83472">
      <w:pP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3128"/>
        <w:gridCol w:w="3107"/>
      </w:tblGrid>
      <w:tr w:rsidR="00C83472" w:rsidRPr="008E122A" w14:paraId="26B997BE" w14:textId="77777777" w:rsidTr="00546389">
        <w:trPr>
          <w:trHeight w:val="557"/>
        </w:trPr>
        <w:tc>
          <w:tcPr>
            <w:tcW w:w="3192" w:type="dxa"/>
            <w:shd w:val="clear" w:color="auto" w:fill="DBE5F1"/>
          </w:tcPr>
          <w:p w14:paraId="51DD44E7" w14:textId="77777777" w:rsidR="00C83472" w:rsidRPr="008E122A" w:rsidRDefault="00C83472" w:rsidP="00546389">
            <w:pPr>
              <w:spacing w:after="0" w:line="240" w:lineRule="auto"/>
            </w:pPr>
            <w:r w:rsidRPr="008E122A">
              <w:t>Alternate Location</w:t>
            </w:r>
            <w:r>
              <w:t xml:space="preserve"> Address</w:t>
            </w:r>
          </w:p>
        </w:tc>
        <w:tc>
          <w:tcPr>
            <w:tcW w:w="3192" w:type="dxa"/>
            <w:shd w:val="clear" w:color="auto" w:fill="DBE5F1"/>
          </w:tcPr>
          <w:p w14:paraId="30A92697" w14:textId="77777777" w:rsidR="00C83472" w:rsidRPr="008E122A" w:rsidRDefault="00C83472" w:rsidP="00546389">
            <w:pPr>
              <w:spacing w:after="0" w:line="240" w:lineRule="auto"/>
            </w:pPr>
            <w:r w:rsidRPr="008E122A">
              <w:t>Type of Arrangement</w:t>
            </w:r>
          </w:p>
        </w:tc>
        <w:tc>
          <w:tcPr>
            <w:tcW w:w="3192" w:type="dxa"/>
            <w:shd w:val="clear" w:color="auto" w:fill="DBE5F1"/>
          </w:tcPr>
          <w:p w14:paraId="643A2C12" w14:textId="77777777" w:rsidR="00C83472" w:rsidRPr="008E122A" w:rsidRDefault="00C83472" w:rsidP="00546389">
            <w:pPr>
              <w:spacing w:after="0" w:line="240" w:lineRule="auto"/>
            </w:pPr>
            <w:r w:rsidRPr="008E122A">
              <w:t>Unmet Space Needs</w:t>
            </w:r>
          </w:p>
        </w:tc>
      </w:tr>
      <w:tr w:rsidR="00C83472" w:rsidRPr="008E122A" w14:paraId="0718238A" w14:textId="77777777" w:rsidTr="00546389">
        <w:trPr>
          <w:trHeight w:val="530"/>
        </w:trPr>
        <w:tc>
          <w:tcPr>
            <w:tcW w:w="3192" w:type="dxa"/>
          </w:tcPr>
          <w:p w14:paraId="38FF0866" w14:textId="77777777" w:rsidR="00C83472" w:rsidRPr="008E122A" w:rsidRDefault="00C83472" w:rsidP="00546389">
            <w:pPr>
              <w:spacing w:after="0" w:line="240" w:lineRule="auto"/>
            </w:pPr>
            <w:r w:rsidRPr="008E122A">
              <w:t>Expo Idaho Complex</w:t>
            </w:r>
          </w:p>
        </w:tc>
        <w:tc>
          <w:tcPr>
            <w:tcW w:w="3192" w:type="dxa"/>
          </w:tcPr>
          <w:p w14:paraId="2AF2099F" w14:textId="77777777" w:rsidR="00C83472" w:rsidRPr="008E122A" w:rsidRDefault="00C83472" w:rsidP="00546389">
            <w:pPr>
              <w:spacing w:after="0" w:line="240" w:lineRule="auto"/>
            </w:pPr>
            <w:r w:rsidRPr="008E122A">
              <w:t>MOU</w:t>
            </w:r>
          </w:p>
        </w:tc>
        <w:tc>
          <w:tcPr>
            <w:tcW w:w="3192" w:type="dxa"/>
          </w:tcPr>
          <w:p w14:paraId="2267E710" w14:textId="77777777" w:rsidR="00C83472" w:rsidRPr="008E122A" w:rsidRDefault="00C83472" w:rsidP="00546389">
            <w:pPr>
              <w:spacing w:after="0" w:line="240" w:lineRule="auto"/>
            </w:pPr>
            <w:r w:rsidRPr="008E122A">
              <w:t>N/A</w:t>
            </w:r>
          </w:p>
        </w:tc>
      </w:tr>
      <w:tr w:rsidR="00C83472" w:rsidRPr="008E122A" w14:paraId="7EE865FB" w14:textId="77777777" w:rsidTr="00546389">
        <w:trPr>
          <w:trHeight w:val="530"/>
        </w:trPr>
        <w:tc>
          <w:tcPr>
            <w:tcW w:w="3192" w:type="dxa"/>
          </w:tcPr>
          <w:p w14:paraId="441806A0" w14:textId="77777777" w:rsidR="00C83472" w:rsidRPr="008E122A" w:rsidRDefault="00C83472" w:rsidP="00546389">
            <w:pPr>
              <w:spacing w:after="0" w:line="240" w:lineRule="auto"/>
            </w:pPr>
          </w:p>
        </w:tc>
        <w:tc>
          <w:tcPr>
            <w:tcW w:w="3192" w:type="dxa"/>
          </w:tcPr>
          <w:p w14:paraId="68C30961" w14:textId="77777777" w:rsidR="00C83472" w:rsidRPr="008E122A" w:rsidRDefault="00C83472" w:rsidP="00546389">
            <w:pPr>
              <w:spacing w:after="0" w:line="240" w:lineRule="auto"/>
            </w:pPr>
          </w:p>
        </w:tc>
        <w:tc>
          <w:tcPr>
            <w:tcW w:w="3192" w:type="dxa"/>
          </w:tcPr>
          <w:p w14:paraId="1D4BC59A" w14:textId="77777777" w:rsidR="00C83472" w:rsidRPr="008E122A" w:rsidRDefault="00C83472" w:rsidP="00546389">
            <w:pPr>
              <w:spacing w:after="0" w:line="240" w:lineRule="auto"/>
            </w:pPr>
          </w:p>
        </w:tc>
      </w:tr>
      <w:tr w:rsidR="00C83472" w:rsidRPr="008E122A" w14:paraId="3916A28D" w14:textId="77777777" w:rsidTr="00546389">
        <w:trPr>
          <w:trHeight w:val="530"/>
        </w:trPr>
        <w:tc>
          <w:tcPr>
            <w:tcW w:w="3192" w:type="dxa"/>
          </w:tcPr>
          <w:p w14:paraId="349D4180" w14:textId="77777777" w:rsidR="00C83472" w:rsidRPr="008E122A" w:rsidRDefault="00C83472" w:rsidP="00546389">
            <w:pPr>
              <w:spacing w:after="0" w:line="240" w:lineRule="auto"/>
            </w:pPr>
          </w:p>
        </w:tc>
        <w:tc>
          <w:tcPr>
            <w:tcW w:w="3192" w:type="dxa"/>
          </w:tcPr>
          <w:p w14:paraId="0FE693F5" w14:textId="77777777" w:rsidR="00C83472" w:rsidRPr="008E122A" w:rsidRDefault="00C83472" w:rsidP="00546389">
            <w:pPr>
              <w:spacing w:after="0" w:line="240" w:lineRule="auto"/>
            </w:pPr>
          </w:p>
        </w:tc>
        <w:tc>
          <w:tcPr>
            <w:tcW w:w="3192" w:type="dxa"/>
          </w:tcPr>
          <w:p w14:paraId="1BC6EA49" w14:textId="77777777" w:rsidR="00C83472" w:rsidRPr="008E122A" w:rsidRDefault="00C83472" w:rsidP="00546389">
            <w:pPr>
              <w:spacing w:after="0" w:line="240" w:lineRule="auto"/>
            </w:pPr>
          </w:p>
        </w:tc>
      </w:tr>
      <w:tr w:rsidR="00C83472" w:rsidRPr="008E122A" w14:paraId="4F14B9E8" w14:textId="77777777" w:rsidTr="00546389">
        <w:trPr>
          <w:trHeight w:val="530"/>
        </w:trPr>
        <w:tc>
          <w:tcPr>
            <w:tcW w:w="3192" w:type="dxa"/>
          </w:tcPr>
          <w:p w14:paraId="3466BF42" w14:textId="77777777" w:rsidR="00C83472" w:rsidRPr="008E122A" w:rsidRDefault="00C83472" w:rsidP="00546389">
            <w:pPr>
              <w:spacing w:after="0" w:line="240" w:lineRule="auto"/>
            </w:pPr>
          </w:p>
        </w:tc>
        <w:tc>
          <w:tcPr>
            <w:tcW w:w="3192" w:type="dxa"/>
          </w:tcPr>
          <w:p w14:paraId="64C41E1E" w14:textId="77777777" w:rsidR="00C83472" w:rsidRPr="008E122A" w:rsidRDefault="00C83472" w:rsidP="00546389">
            <w:pPr>
              <w:spacing w:after="0" w:line="240" w:lineRule="auto"/>
            </w:pPr>
          </w:p>
        </w:tc>
        <w:tc>
          <w:tcPr>
            <w:tcW w:w="3192" w:type="dxa"/>
          </w:tcPr>
          <w:p w14:paraId="52C44841" w14:textId="77777777" w:rsidR="00C83472" w:rsidRPr="008E122A" w:rsidRDefault="00C83472" w:rsidP="00546389">
            <w:pPr>
              <w:spacing w:after="0" w:line="240" w:lineRule="auto"/>
            </w:pPr>
          </w:p>
        </w:tc>
      </w:tr>
      <w:tr w:rsidR="00C83472" w:rsidRPr="008E122A" w14:paraId="274E073F" w14:textId="77777777" w:rsidTr="00546389">
        <w:trPr>
          <w:trHeight w:val="530"/>
        </w:trPr>
        <w:tc>
          <w:tcPr>
            <w:tcW w:w="3192" w:type="dxa"/>
          </w:tcPr>
          <w:p w14:paraId="692CE061" w14:textId="77777777" w:rsidR="00C83472" w:rsidRPr="008E122A" w:rsidRDefault="00C83472" w:rsidP="00546389">
            <w:pPr>
              <w:spacing w:after="0" w:line="240" w:lineRule="auto"/>
            </w:pPr>
          </w:p>
        </w:tc>
        <w:tc>
          <w:tcPr>
            <w:tcW w:w="3192" w:type="dxa"/>
          </w:tcPr>
          <w:p w14:paraId="79A8E70A" w14:textId="77777777" w:rsidR="00C83472" w:rsidRPr="008E122A" w:rsidRDefault="00C83472" w:rsidP="00546389">
            <w:pPr>
              <w:spacing w:after="0" w:line="240" w:lineRule="auto"/>
            </w:pPr>
          </w:p>
        </w:tc>
        <w:tc>
          <w:tcPr>
            <w:tcW w:w="3192" w:type="dxa"/>
          </w:tcPr>
          <w:p w14:paraId="5FB469DC" w14:textId="77777777" w:rsidR="00C83472" w:rsidRPr="008E122A" w:rsidRDefault="00C83472" w:rsidP="00546389">
            <w:pPr>
              <w:spacing w:after="0" w:line="240" w:lineRule="auto"/>
            </w:pPr>
          </w:p>
        </w:tc>
      </w:tr>
      <w:tr w:rsidR="00C83472" w:rsidRPr="008E122A" w14:paraId="495F2E05" w14:textId="77777777" w:rsidTr="00546389">
        <w:trPr>
          <w:trHeight w:val="530"/>
        </w:trPr>
        <w:tc>
          <w:tcPr>
            <w:tcW w:w="3192" w:type="dxa"/>
          </w:tcPr>
          <w:p w14:paraId="7778CC0F" w14:textId="77777777" w:rsidR="00C83472" w:rsidRPr="008E122A" w:rsidRDefault="00C83472" w:rsidP="00546389">
            <w:pPr>
              <w:spacing w:after="0" w:line="240" w:lineRule="auto"/>
            </w:pPr>
          </w:p>
        </w:tc>
        <w:tc>
          <w:tcPr>
            <w:tcW w:w="3192" w:type="dxa"/>
          </w:tcPr>
          <w:p w14:paraId="703942EC" w14:textId="77777777" w:rsidR="00C83472" w:rsidRPr="008E122A" w:rsidRDefault="00C83472" w:rsidP="00546389">
            <w:pPr>
              <w:spacing w:after="0" w:line="240" w:lineRule="auto"/>
            </w:pPr>
          </w:p>
        </w:tc>
        <w:tc>
          <w:tcPr>
            <w:tcW w:w="3192" w:type="dxa"/>
          </w:tcPr>
          <w:p w14:paraId="5FC95217" w14:textId="77777777" w:rsidR="00C83472" w:rsidRPr="008E122A" w:rsidRDefault="00C83472" w:rsidP="00546389">
            <w:pPr>
              <w:spacing w:after="0" w:line="240" w:lineRule="auto"/>
            </w:pPr>
          </w:p>
        </w:tc>
      </w:tr>
    </w:tbl>
    <w:p w14:paraId="57FF60EF" w14:textId="77777777" w:rsidR="00C83472" w:rsidRDefault="00C83472" w:rsidP="00C83472">
      <w:pPr>
        <w:jc w:val="center"/>
        <w:rPr>
          <w:rFonts w:ascii="Arial" w:hAnsi="Arial" w:cs="Arial"/>
        </w:rPr>
        <w:sectPr w:rsidR="00C83472" w:rsidSect="00C83472">
          <w:pgSz w:w="12240" w:h="15840"/>
          <w:pgMar w:top="1440" w:right="1440" w:bottom="1440" w:left="1440" w:header="720" w:footer="720" w:gutter="0"/>
          <w:cols w:space="720"/>
          <w:docGrid w:linePitch="360"/>
        </w:sectPr>
      </w:pPr>
    </w:p>
    <w:p w14:paraId="3650A687" w14:textId="5312E0ED" w:rsidR="00C83472" w:rsidRDefault="00C83472" w:rsidP="00C83472">
      <w:pPr>
        <w:outlineLvl w:val="1"/>
        <w:rPr>
          <w:sz w:val="36"/>
          <w:szCs w:val="36"/>
        </w:rPr>
      </w:pPr>
      <w:bookmarkStart w:id="39" w:name="_Toc479762025"/>
      <w:r w:rsidRPr="00D402A8">
        <w:rPr>
          <w:sz w:val="36"/>
          <w:szCs w:val="36"/>
        </w:rPr>
        <w:lastRenderedPageBreak/>
        <w:t xml:space="preserve">FORM </w:t>
      </w:r>
      <w:r>
        <w:rPr>
          <w:sz w:val="36"/>
          <w:szCs w:val="36"/>
        </w:rPr>
        <w:t>G</w:t>
      </w:r>
      <w:r w:rsidRPr="00D402A8">
        <w:rPr>
          <w:sz w:val="36"/>
          <w:szCs w:val="36"/>
        </w:rPr>
        <w:t xml:space="preserve">: </w:t>
      </w:r>
      <w:r w:rsidR="00546389">
        <w:rPr>
          <w:sz w:val="36"/>
          <w:szCs w:val="36"/>
        </w:rPr>
        <w:t>Interoperable Communications</w:t>
      </w:r>
      <w:bookmarkEnd w:id="39"/>
    </w:p>
    <w:p w14:paraId="69E00033" w14:textId="109D8944" w:rsidR="00C83472" w:rsidRDefault="00C83472" w:rsidP="00C83472">
      <w:r>
        <w:t xml:space="preserve">Below are current and alternative providers, and/or alternate modes of communication that </w:t>
      </w:r>
      <w:r w:rsidR="004801D2">
        <w:t>the agency must protect and recover</w:t>
      </w:r>
      <w:r>
        <w:t xml:space="preserve"> during COOP operations. </w:t>
      </w:r>
    </w:p>
    <w:p w14:paraId="5174A63A" w14:textId="77777777" w:rsidR="00C83472" w:rsidRDefault="00C83472" w:rsidP="00C834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1853"/>
        <w:gridCol w:w="1858"/>
        <w:gridCol w:w="1868"/>
        <w:gridCol w:w="1869"/>
      </w:tblGrid>
      <w:tr w:rsidR="00C83472" w:rsidRPr="00D402A8" w14:paraId="23C5C014" w14:textId="77777777" w:rsidTr="00546389">
        <w:trPr>
          <w:trHeight w:val="548"/>
        </w:trPr>
        <w:tc>
          <w:tcPr>
            <w:tcW w:w="1915" w:type="dxa"/>
            <w:shd w:val="clear" w:color="auto" w:fill="DBE5F1"/>
          </w:tcPr>
          <w:p w14:paraId="0319E906" w14:textId="77777777" w:rsidR="00C83472" w:rsidRPr="00D402A8" w:rsidRDefault="00C83472" w:rsidP="00546389">
            <w:pPr>
              <w:spacing w:after="0" w:line="240" w:lineRule="auto"/>
            </w:pPr>
            <w:r w:rsidRPr="00D402A8">
              <w:t>Communication Mode</w:t>
            </w:r>
          </w:p>
        </w:tc>
        <w:tc>
          <w:tcPr>
            <w:tcW w:w="1915" w:type="dxa"/>
            <w:shd w:val="clear" w:color="auto" w:fill="DBE5F1"/>
          </w:tcPr>
          <w:p w14:paraId="140D3884" w14:textId="77777777" w:rsidR="00C83472" w:rsidRPr="00D402A8" w:rsidRDefault="00C83472" w:rsidP="00546389">
            <w:pPr>
              <w:spacing w:after="0" w:line="240" w:lineRule="auto"/>
            </w:pPr>
            <w:r w:rsidRPr="00D402A8">
              <w:t>Current</w:t>
            </w:r>
          </w:p>
          <w:p w14:paraId="5A3DCF4F" w14:textId="77777777" w:rsidR="00C83472" w:rsidRPr="00D402A8" w:rsidRDefault="00C83472" w:rsidP="00546389">
            <w:pPr>
              <w:spacing w:after="0" w:line="240" w:lineRule="auto"/>
            </w:pPr>
            <w:r w:rsidRPr="00D402A8">
              <w:t>Provider</w:t>
            </w:r>
          </w:p>
        </w:tc>
        <w:tc>
          <w:tcPr>
            <w:tcW w:w="1915" w:type="dxa"/>
            <w:shd w:val="clear" w:color="auto" w:fill="DBE5F1"/>
          </w:tcPr>
          <w:p w14:paraId="1046F2C0" w14:textId="77777777" w:rsidR="00C83472" w:rsidRPr="00D402A8" w:rsidRDefault="00C83472" w:rsidP="00546389">
            <w:pPr>
              <w:spacing w:after="0" w:line="240" w:lineRule="auto"/>
            </w:pPr>
            <w:r w:rsidRPr="00D402A8">
              <w:t>Alternate</w:t>
            </w:r>
          </w:p>
          <w:p w14:paraId="0CDB7C8E" w14:textId="77777777" w:rsidR="00C83472" w:rsidRPr="00D402A8" w:rsidRDefault="00C83472" w:rsidP="00546389">
            <w:pPr>
              <w:spacing w:after="0" w:line="240" w:lineRule="auto"/>
            </w:pPr>
            <w:r w:rsidRPr="00D402A8">
              <w:t>Provider</w:t>
            </w:r>
          </w:p>
        </w:tc>
        <w:tc>
          <w:tcPr>
            <w:tcW w:w="1915" w:type="dxa"/>
            <w:shd w:val="clear" w:color="auto" w:fill="DBE5F1"/>
          </w:tcPr>
          <w:p w14:paraId="5B460E07" w14:textId="77777777" w:rsidR="00C83472" w:rsidRPr="00D402A8" w:rsidRDefault="00C83472" w:rsidP="00546389">
            <w:pPr>
              <w:spacing w:after="0" w:line="240" w:lineRule="auto"/>
            </w:pPr>
            <w:r w:rsidRPr="00D402A8">
              <w:t>Alternative Mode</w:t>
            </w:r>
          </w:p>
          <w:p w14:paraId="29951675" w14:textId="77777777" w:rsidR="00C83472" w:rsidRPr="00D402A8" w:rsidRDefault="00C83472" w:rsidP="00546389">
            <w:pPr>
              <w:spacing w:after="0" w:line="240" w:lineRule="auto"/>
            </w:pPr>
            <w:r w:rsidRPr="00D402A8">
              <w:t>#1</w:t>
            </w:r>
          </w:p>
        </w:tc>
        <w:tc>
          <w:tcPr>
            <w:tcW w:w="1916" w:type="dxa"/>
            <w:shd w:val="clear" w:color="auto" w:fill="DBE5F1"/>
          </w:tcPr>
          <w:p w14:paraId="578B6044" w14:textId="77777777" w:rsidR="00C83472" w:rsidRPr="00D402A8" w:rsidRDefault="00C83472" w:rsidP="00546389">
            <w:pPr>
              <w:spacing w:after="0" w:line="240" w:lineRule="auto"/>
            </w:pPr>
            <w:r w:rsidRPr="00D402A8">
              <w:t>Alternative Mode</w:t>
            </w:r>
          </w:p>
          <w:p w14:paraId="18F901C6" w14:textId="77777777" w:rsidR="00C83472" w:rsidRPr="00D402A8" w:rsidRDefault="00C83472" w:rsidP="00546389">
            <w:pPr>
              <w:spacing w:after="0" w:line="240" w:lineRule="auto"/>
            </w:pPr>
            <w:r w:rsidRPr="00D402A8">
              <w:t>#2</w:t>
            </w:r>
          </w:p>
        </w:tc>
      </w:tr>
      <w:tr w:rsidR="00C83472" w:rsidRPr="00D402A8" w14:paraId="2AD05661" w14:textId="77777777" w:rsidTr="00546389">
        <w:tc>
          <w:tcPr>
            <w:tcW w:w="1915" w:type="dxa"/>
          </w:tcPr>
          <w:p w14:paraId="74668D1D" w14:textId="77777777" w:rsidR="00C83472" w:rsidRPr="00D402A8" w:rsidRDefault="00C83472" w:rsidP="00546389">
            <w:pPr>
              <w:spacing w:after="0" w:line="240" w:lineRule="auto"/>
            </w:pPr>
            <w:r w:rsidRPr="00D402A8">
              <w:t>Voice Lines</w:t>
            </w:r>
          </w:p>
        </w:tc>
        <w:tc>
          <w:tcPr>
            <w:tcW w:w="1915" w:type="dxa"/>
          </w:tcPr>
          <w:p w14:paraId="1D40872D" w14:textId="77777777" w:rsidR="00C83472" w:rsidRPr="00D402A8" w:rsidRDefault="00C83472" w:rsidP="00546389">
            <w:pPr>
              <w:spacing w:after="0" w:line="240" w:lineRule="auto"/>
            </w:pPr>
          </w:p>
        </w:tc>
        <w:tc>
          <w:tcPr>
            <w:tcW w:w="1915" w:type="dxa"/>
          </w:tcPr>
          <w:p w14:paraId="4F8E83B7" w14:textId="77777777" w:rsidR="00C83472" w:rsidRPr="00D402A8" w:rsidRDefault="00C83472" w:rsidP="00546389">
            <w:pPr>
              <w:spacing w:after="0" w:line="240" w:lineRule="auto"/>
            </w:pPr>
          </w:p>
        </w:tc>
        <w:tc>
          <w:tcPr>
            <w:tcW w:w="1915" w:type="dxa"/>
          </w:tcPr>
          <w:p w14:paraId="295FF06E" w14:textId="77777777" w:rsidR="00C83472" w:rsidRPr="00D402A8" w:rsidRDefault="00C83472" w:rsidP="00546389">
            <w:pPr>
              <w:spacing w:after="0" w:line="240" w:lineRule="auto"/>
            </w:pPr>
          </w:p>
        </w:tc>
        <w:tc>
          <w:tcPr>
            <w:tcW w:w="1916" w:type="dxa"/>
          </w:tcPr>
          <w:p w14:paraId="6097637B" w14:textId="77777777" w:rsidR="00C83472" w:rsidRPr="00D402A8" w:rsidRDefault="00C83472" w:rsidP="00546389">
            <w:pPr>
              <w:spacing w:after="0" w:line="240" w:lineRule="auto"/>
            </w:pPr>
          </w:p>
        </w:tc>
      </w:tr>
      <w:tr w:rsidR="00C83472" w:rsidRPr="00D402A8" w14:paraId="7A1D0B70" w14:textId="77777777" w:rsidTr="00546389">
        <w:tc>
          <w:tcPr>
            <w:tcW w:w="1915" w:type="dxa"/>
          </w:tcPr>
          <w:p w14:paraId="158E81E9" w14:textId="77777777" w:rsidR="00C83472" w:rsidRPr="00D402A8" w:rsidRDefault="00C83472" w:rsidP="00546389">
            <w:pPr>
              <w:spacing w:after="0" w:line="240" w:lineRule="auto"/>
            </w:pPr>
            <w:r w:rsidRPr="00D402A8">
              <w:t>Fax Lines</w:t>
            </w:r>
          </w:p>
        </w:tc>
        <w:tc>
          <w:tcPr>
            <w:tcW w:w="1915" w:type="dxa"/>
          </w:tcPr>
          <w:p w14:paraId="171A83BD" w14:textId="77777777" w:rsidR="00C83472" w:rsidRPr="00D402A8" w:rsidRDefault="00C83472" w:rsidP="00546389">
            <w:pPr>
              <w:spacing w:after="0" w:line="240" w:lineRule="auto"/>
            </w:pPr>
          </w:p>
        </w:tc>
        <w:tc>
          <w:tcPr>
            <w:tcW w:w="1915" w:type="dxa"/>
          </w:tcPr>
          <w:p w14:paraId="6F3CB70F" w14:textId="77777777" w:rsidR="00C83472" w:rsidRPr="00D402A8" w:rsidRDefault="00C83472" w:rsidP="00546389">
            <w:pPr>
              <w:spacing w:after="0" w:line="240" w:lineRule="auto"/>
            </w:pPr>
          </w:p>
        </w:tc>
        <w:tc>
          <w:tcPr>
            <w:tcW w:w="1915" w:type="dxa"/>
          </w:tcPr>
          <w:p w14:paraId="0747ACA5" w14:textId="77777777" w:rsidR="00C83472" w:rsidRPr="00D402A8" w:rsidRDefault="00C83472" w:rsidP="00546389">
            <w:pPr>
              <w:spacing w:after="0" w:line="240" w:lineRule="auto"/>
            </w:pPr>
          </w:p>
        </w:tc>
        <w:tc>
          <w:tcPr>
            <w:tcW w:w="1916" w:type="dxa"/>
          </w:tcPr>
          <w:p w14:paraId="63B6E286" w14:textId="77777777" w:rsidR="00C83472" w:rsidRPr="00D402A8" w:rsidRDefault="00C83472" w:rsidP="00546389">
            <w:pPr>
              <w:spacing w:after="0" w:line="240" w:lineRule="auto"/>
            </w:pPr>
          </w:p>
        </w:tc>
      </w:tr>
      <w:tr w:rsidR="00C83472" w:rsidRPr="00D402A8" w14:paraId="5F780AA0" w14:textId="77777777" w:rsidTr="00546389">
        <w:tc>
          <w:tcPr>
            <w:tcW w:w="1915" w:type="dxa"/>
          </w:tcPr>
          <w:p w14:paraId="474CC2F2" w14:textId="77777777" w:rsidR="00C83472" w:rsidRPr="00D402A8" w:rsidRDefault="00C83472" w:rsidP="00546389">
            <w:pPr>
              <w:spacing w:after="0" w:line="240" w:lineRule="auto"/>
            </w:pPr>
            <w:r w:rsidRPr="00D402A8">
              <w:t>Data Lines</w:t>
            </w:r>
          </w:p>
        </w:tc>
        <w:tc>
          <w:tcPr>
            <w:tcW w:w="1915" w:type="dxa"/>
          </w:tcPr>
          <w:p w14:paraId="66DF901C" w14:textId="77777777" w:rsidR="00C83472" w:rsidRPr="00D402A8" w:rsidRDefault="00C83472" w:rsidP="00546389">
            <w:pPr>
              <w:spacing w:after="0" w:line="240" w:lineRule="auto"/>
            </w:pPr>
          </w:p>
        </w:tc>
        <w:tc>
          <w:tcPr>
            <w:tcW w:w="1915" w:type="dxa"/>
          </w:tcPr>
          <w:p w14:paraId="29A865FA" w14:textId="77777777" w:rsidR="00C83472" w:rsidRPr="00D402A8" w:rsidRDefault="00C83472" w:rsidP="00546389">
            <w:pPr>
              <w:spacing w:after="0" w:line="240" w:lineRule="auto"/>
            </w:pPr>
          </w:p>
        </w:tc>
        <w:tc>
          <w:tcPr>
            <w:tcW w:w="1915" w:type="dxa"/>
          </w:tcPr>
          <w:p w14:paraId="3C5CFF90" w14:textId="77777777" w:rsidR="00C83472" w:rsidRPr="00D402A8" w:rsidRDefault="00C83472" w:rsidP="00546389">
            <w:pPr>
              <w:spacing w:after="0" w:line="240" w:lineRule="auto"/>
            </w:pPr>
          </w:p>
        </w:tc>
        <w:tc>
          <w:tcPr>
            <w:tcW w:w="1916" w:type="dxa"/>
          </w:tcPr>
          <w:p w14:paraId="56C505B0" w14:textId="77777777" w:rsidR="00C83472" w:rsidRPr="00D402A8" w:rsidRDefault="00C83472" w:rsidP="00546389">
            <w:pPr>
              <w:spacing w:after="0" w:line="240" w:lineRule="auto"/>
            </w:pPr>
          </w:p>
        </w:tc>
      </w:tr>
      <w:tr w:rsidR="00C83472" w:rsidRPr="00D402A8" w14:paraId="1B141927" w14:textId="77777777" w:rsidTr="00546389">
        <w:tc>
          <w:tcPr>
            <w:tcW w:w="1915" w:type="dxa"/>
          </w:tcPr>
          <w:p w14:paraId="1B3C863A" w14:textId="77777777" w:rsidR="00C83472" w:rsidRPr="00D402A8" w:rsidRDefault="00C83472" w:rsidP="00546389">
            <w:pPr>
              <w:spacing w:after="0" w:line="240" w:lineRule="auto"/>
            </w:pPr>
            <w:r w:rsidRPr="00D402A8">
              <w:t>Pagers</w:t>
            </w:r>
          </w:p>
        </w:tc>
        <w:tc>
          <w:tcPr>
            <w:tcW w:w="1915" w:type="dxa"/>
          </w:tcPr>
          <w:p w14:paraId="7BF61A56" w14:textId="77777777" w:rsidR="00C83472" w:rsidRPr="00D402A8" w:rsidRDefault="00C83472" w:rsidP="00546389">
            <w:pPr>
              <w:spacing w:after="0" w:line="240" w:lineRule="auto"/>
            </w:pPr>
          </w:p>
        </w:tc>
        <w:tc>
          <w:tcPr>
            <w:tcW w:w="1915" w:type="dxa"/>
          </w:tcPr>
          <w:p w14:paraId="2B5D4915" w14:textId="77777777" w:rsidR="00C83472" w:rsidRPr="00D402A8" w:rsidRDefault="00C83472" w:rsidP="00546389">
            <w:pPr>
              <w:spacing w:after="0" w:line="240" w:lineRule="auto"/>
            </w:pPr>
          </w:p>
        </w:tc>
        <w:tc>
          <w:tcPr>
            <w:tcW w:w="1915" w:type="dxa"/>
          </w:tcPr>
          <w:p w14:paraId="34C97D93" w14:textId="77777777" w:rsidR="00C83472" w:rsidRPr="00D402A8" w:rsidRDefault="00C83472" w:rsidP="00546389">
            <w:pPr>
              <w:spacing w:after="0" w:line="240" w:lineRule="auto"/>
            </w:pPr>
          </w:p>
        </w:tc>
        <w:tc>
          <w:tcPr>
            <w:tcW w:w="1916" w:type="dxa"/>
          </w:tcPr>
          <w:p w14:paraId="30E34D2A" w14:textId="77777777" w:rsidR="00C83472" w:rsidRPr="00D402A8" w:rsidRDefault="00C83472" w:rsidP="00546389">
            <w:pPr>
              <w:spacing w:after="0" w:line="240" w:lineRule="auto"/>
            </w:pPr>
          </w:p>
        </w:tc>
      </w:tr>
      <w:tr w:rsidR="00C83472" w:rsidRPr="00D402A8" w14:paraId="6E747895" w14:textId="77777777" w:rsidTr="00546389">
        <w:tc>
          <w:tcPr>
            <w:tcW w:w="1915" w:type="dxa"/>
          </w:tcPr>
          <w:p w14:paraId="6D15BF49" w14:textId="77777777" w:rsidR="00C83472" w:rsidRPr="00D402A8" w:rsidRDefault="00C83472" w:rsidP="00546389">
            <w:pPr>
              <w:spacing w:after="0" w:line="240" w:lineRule="auto"/>
            </w:pPr>
            <w:r w:rsidRPr="00D402A8">
              <w:t>Cell Phones</w:t>
            </w:r>
          </w:p>
        </w:tc>
        <w:tc>
          <w:tcPr>
            <w:tcW w:w="1915" w:type="dxa"/>
          </w:tcPr>
          <w:p w14:paraId="765856B7" w14:textId="77777777" w:rsidR="00C83472" w:rsidRPr="00D402A8" w:rsidRDefault="00C83472" w:rsidP="00546389">
            <w:pPr>
              <w:spacing w:after="0" w:line="240" w:lineRule="auto"/>
            </w:pPr>
          </w:p>
        </w:tc>
        <w:tc>
          <w:tcPr>
            <w:tcW w:w="1915" w:type="dxa"/>
          </w:tcPr>
          <w:p w14:paraId="3603ACC8" w14:textId="77777777" w:rsidR="00C83472" w:rsidRPr="00D402A8" w:rsidRDefault="00C83472" w:rsidP="00546389">
            <w:pPr>
              <w:spacing w:after="0" w:line="240" w:lineRule="auto"/>
            </w:pPr>
          </w:p>
        </w:tc>
        <w:tc>
          <w:tcPr>
            <w:tcW w:w="1915" w:type="dxa"/>
          </w:tcPr>
          <w:p w14:paraId="460849B3" w14:textId="77777777" w:rsidR="00C83472" w:rsidRPr="00D402A8" w:rsidRDefault="00C83472" w:rsidP="00546389">
            <w:pPr>
              <w:spacing w:after="0" w:line="240" w:lineRule="auto"/>
            </w:pPr>
          </w:p>
        </w:tc>
        <w:tc>
          <w:tcPr>
            <w:tcW w:w="1916" w:type="dxa"/>
          </w:tcPr>
          <w:p w14:paraId="47003816" w14:textId="77777777" w:rsidR="00C83472" w:rsidRPr="00D402A8" w:rsidRDefault="00C83472" w:rsidP="00546389">
            <w:pPr>
              <w:spacing w:after="0" w:line="240" w:lineRule="auto"/>
            </w:pPr>
          </w:p>
        </w:tc>
      </w:tr>
      <w:tr w:rsidR="00C83472" w:rsidRPr="00D402A8" w14:paraId="6BF9AB2A" w14:textId="77777777" w:rsidTr="00546389">
        <w:tc>
          <w:tcPr>
            <w:tcW w:w="1915" w:type="dxa"/>
          </w:tcPr>
          <w:p w14:paraId="0542EF1C" w14:textId="77777777" w:rsidR="00C83472" w:rsidRPr="00D402A8" w:rsidRDefault="00C83472" w:rsidP="00546389">
            <w:pPr>
              <w:spacing w:after="0" w:line="240" w:lineRule="auto"/>
            </w:pPr>
            <w:r w:rsidRPr="00D402A8">
              <w:t>email</w:t>
            </w:r>
          </w:p>
        </w:tc>
        <w:tc>
          <w:tcPr>
            <w:tcW w:w="1915" w:type="dxa"/>
          </w:tcPr>
          <w:p w14:paraId="73DBA5C3" w14:textId="77777777" w:rsidR="00C83472" w:rsidRPr="00D402A8" w:rsidRDefault="00C83472" w:rsidP="00546389">
            <w:pPr>
              <w:spacing w:after="0" w:line="240" w:lineRule="auto"/>
            </w:pPr>
          </w:p>
        </w:tc>
        <w:tc>
          <w:tcPr>
            <w:tcW w:w="1915" w:type="dxa"/>
          </w:tcPr>
          <w:p w14:paraId="4C732A91" w14:textId="77777777" w:rsidR="00C83472" w:rsidRPr="00D402A8" w:rsidRDefault="00C83472" w:rsidP="00546389">
            <w:pPr>
              <w:spacing w:after="0" w:line="240" w:lineRule="auto"/>
            </w:pPr>
          </w:p>
        </w:tc>
        <w:tc>
          <w:tcPr>
            <w:tcW w:w="1915" w:type="dxa"/>
          </w:tcPr>
          <w:p w14:paraId="7934D8E9" w14:textId="77777777" w:rsidR="00C83472" w:rsidRPr="00D402A8" w:rsidRDefault="00C83472" w:rsidP="00546389">
            <w:pPr>
              <w:spacing w:after="0" w:line="240" w:lineRule="auto"/>
            </w:pPr>
          </w:p>
        </w:tc>
        <w:tc>
          <w:tcPr>
            <w:tcW w:w="1916" w:type="dxa"/>
          </w:tcPr>
          <w:p w14:paraId="7B72537C" w14:textId="77777777" w:rsidR="00C83472" w:rsidRPr="00D402A8" w:rsidRDefault="00C83472" w:rsidP="00546389">
            <w:pPr>
              <w:spacing w:after="0" w:line="240" w:lineRule="auto"/>
            </w:pPr>
          </w:p>
        </w:tc>
      </w:tr>
      <w:tr w:rsidR="00C83472" w:rsidRPr="00D402A8" w14:paraId="7A83357C" w14:textId="77777777" w:rsidTr="00546389">
        <w:tc>
          <w:tcPr>
            <w:tcW w:w="1915" w:type="dxa"/>
          </w:tcPr>
          <w:p w14:paraId="6428527B" w14:textId="77777777" w:rsidR="00C83472" w:rsidRPr="00D402A8" w:rsidRDefault="00C83472" w:rsidP="00546389">
            <w:pPr>
              <w:spacing w:after="0" w:line="240" w:lineRule="auto"/>
            </w:pPr>
            <w:r w:rsidRPr="00D402A8">
              <w:t>Internet Access</w:t>
            </w:r>
          </w:p>
        </w:tc>
        <w:tc>
          <w:tcPr>
            <w:tcW w:w="1915" w:type="dxa"/>
          </w:tcPr>
          <w:p w14:paraId="79F12BFF" w14:textId="77777777" w:rsidR="00C83472" w:rsidRPr="00D402A8" w:rsidRDefault="00C83472" w:rsidP="00546389">
            <w:pPr>
              <w:spacing w:after="0" w:line="240" w:lineRule="auto"/>
            </w:pPr>
          </w:p>
        </w:tc>
        <w:tc>
          <w:tcPr>
            <w:tcW w:w="1915" w:type="dxa"/>
          </w:tcPr>
          <w:p w14:paraId="3431C462" w14:textId="77777777" w:rsidR="00C83472" w:rsidRPr="00D402A8" w:rsidRDefault="00C83472" w:rsidP="00546389">
            <w:pPr>
              <w:spacing w:after="0" w:line="240" w:lineRule="auto"/>
            </w:pPr>
          </w:p>
        </w:tc>
        <w:tc>
          <w:tcPr>
            <w:tcW w:w="1915" w:type="dxa"/>
          </w:tcPr>
          <w:p w14:paraId="7447A90F" w14:textId="77777777" w:rsidR="00C83472" w:rsidRPr="00D402A8" w:rsidRDefault="00C83472" w:rsidP="00546389">
            <w:pPr>
              <w:spacing w:after="0" w:line="240" w:lineRule="auto"/>
            </w:pPr>
          </w:p>
        </w:tc>
        <w:tc>
          <w:tcPr>
            <w:tcW w:w="1916" w:type="dxa"/>
          </w:tcPr>
          <w:p w14:paraId="7C2D8CE5" w14:textId="77777777" w:rsidR="00C83472" w:rsidRPr="00D402A8" w:rsidRDefault="00C83472" w:rsidP="00546389">
            <w:pPr>
              <w:spacing w:after="0" w:line="240" w:lineRule="auto"/>
            </w:pPr>
          </w:p>
        </w:tc>
      </w:tr>
      <w:tr w:rsidR="00C83472" w:rsidRPr="00D402A8" w14:paraId="04C5B212" w14:textId="77777777" w:rsidTr="00546389">
        <w:tc>
          <w:tcPr>
            <w:tcW w:w="1915" w:type="dxa"/>
          </w:tcPr>
          <w:p w14:paraId="16A7BF79" w14:textId="77777777" w:rsidR="00C83472" w:rsidRPr="00D402A8" w:rsidRDefault="00C83472" w:rsidP="00546389">
            <w:pPr>
              <w:spacing w:after="0" w:line="240" w:lineRule="auto"/>
            </w:pPr>
            <w:r w:rsidRPr="00D402A8">
              <w:t>Instant Messenger</w:t>
            </w:r>
          </w:p>
        </w:tc>
        <w:tc>
          <w:tcPr>
            <w:tcW w:w="1915" w:type="dxa"/>
          </w:tcPr>
          <w:p w14:paraId="3C694E50" w14:textId="77777777" w:rsidR="00C83472" w:rsidRPr="00D402A8" w:rsidRDefault="00C83472" w:rsidP="00546389">
            <w:pPr>
              <w:spacing w:after="0" w:line="240" w:lineRule="auto"/>
            </w:pPr>
          </w:p>
        </w:tc>
        <w:tc>
          <w:tcPr>
            <w:tcW w:w="1915" w:type="dxa"/>
          </w:tcPr>
          <w:p w14:paraId="2EEE263C" w14:textId="77777777" w:rsidR="00C83472" w:rsidRPr="00D402A8" w:rsidRDefault="00C83472" w:rsidP="00546389">
            <w:pPr>
              <w:spacing w:after="0" w:line="240" w:lineRule="auto"/>
            </w:pPr>
          </w:p>
        </w:tc>
        <w:tc>
          <w:tcPr>
            <w:tcW w:w="1915" w:type="dxa"/>
          </w:tcPr>
          <w:p w14:paraId="013D971B" w14:textId="77777777" w:rsidR="00C83472" w:rsidRPr="00D402A8" w:rsidRDefault="00C83472" w:rsidP="00546389">
            <w:pPr>
              <w:spacing w:after="0" w:line="240" w:lineRule="auto"/>
            </w:pPr>
          </w:p>
        </w:tc>
        <w:tc>
          <w:tcPr>
            <w:tcW w:w="1916" w:type="dxa"/>
          </w:tcPr>
          <w:p w14:paraId="32DA88FA" w14:textId="77777777" w:rsidR="00C83472" w:rsidRPr="00D402A8" w:rsidRDefault="00C83472" w:rsidP="00546389">
            <w:pPr>
              <w:spacing w:after="0" w:line="240" w:lineRule="auto"/>
            </w:pPr>
          </w:p>
        </w:tc>
      </w:tr>
      <w:tr w:rsidR="00C83472" w:rsidRPr="00D402A8" w14:paraId="4804535A" w14:textId="77777777" w:rsidTr="00546389">
        <w:tc>
          <w:tcPr>
            <w:tcW w:w="1915" w:type="dxa"/>
          </w:tcPr>
          <w:p w14:paraId="2F4D13F3" w14:textId="77777777" w:rsidR="00C83472" w:rsidRPr="00D402A8" w:rsidRDefault="00C83472" w:rsidP="00546389">
            <w:pPr>
              <w:spacing w:after="0" w:line="240" w:lineRule="auto"/>
            </w:pPr>
            <w:r w:rsidRPr="00D402A8">
              <w:t>Blackberry/PDAs</w:t>
            </w:r>
          </w:p>
        </w:tc>
        <w:tc>
          <w:tcPr>
            <w:tcW w:w="1915" w:type="dxa"/>
          </w:tcPr>
          <w:p w14:paraId="3B032456" w14:textId="77777777" w:rsidR="00C83472" w:rsidRPr="00D402A8" w:rsidRDefault="00C83472" w:rsidP="00546389">
            <w:pPr>
              <w:spacing w:after="0" w:line="240" w:lineRule="auto"/>
            </w:pPr>
          </w:p>
        </w:tc>
        <w:tc>
          <w:tcPr>
            <w:tcW w:w="1915" w:type="dxa"/>
          </w:tcPr>
          <w:p w14:paraId="0295CB47" w14:textId="77777777" w:rsidR="00C83472" w:rsidRPr="00D402A8" w:rsidRDefault="00C83472" w:rsidP="00546389">
            <w:pPr>
              <w:spacing w:after="0" w:line="240" w:lineRule="auto"/>
            </w:pPr>
          </w:p>
        </w:tc>
        <w:tc>
          <w:tcPr>
            <w:tcW w:w="1915" w:type="dxa"/>
          </w:tcPr>
          <w:p w14:paraId="47A41E49" w14:textId="77777777" w:rsidR="00C83472" w:rsidRPr="00D402A8" w:rsidRDefault="00C83472" w:rsidP="00546389">
            <w:pPr>
              <w:spacing w:after="0" w:line="240" w:lineRule="auto"/>
            </w:pPr>
          </w:p>
        </w:tc>
        <w:tc>
          <w:tcPr>
            <w:tcW w:w="1916" w:type="dxa"/>
          </w:tcPr>
          <w:p w14:paraId="7E2AB8E6" w14:textId="77777777" w:rsidR="00C83472" w:rsidRPr="00D402A8" w:rsidRDefault="00C83472" w:rsidP="00546389">
            <w:pPr>
              <w:spacing w:after="0" w:line="240" w:lineRule="auto"/>
            </w:pPr>
          </w:p>
        </w:tc>
      </w:tr>
      <w:tr w:rsidR="00C83472" w:rsidRPr="00D402A8" w14:paraId="1920BC97" w14:textId="77777777" w:rsidTr="00546389">
        <w:tc>
          <w:tcPr>
            <w:tcW w:w="1915" w:type="dxa"/>
          </w:tcPr>
          <w:p w14:paraId="68FE9103" w14:textId="77777777" w:rsidR="00C83472" w:rsidRPr="00D402A8" w:rsidRDefault="00C83472" w:rsidP="00546389">
            <w:pPr>
              <w:spacing w:after="0" w:line="240" w:lineRule="auto"/>
            </w:pPr>
            <w:r w:rsidRPr="00D402A8">
              <w:t>Radio Communications</w:t>
            </w:r>
          </w:p>
        </w:tc>
        <w:tc>
          <w:tcPr>
            <w:tcW w:w="1915" w:type="dxa"/>
          </w:tcPr>
          <w:p w14:paraId="090E20D2" w14:textId="77777777" w:rsidR="00C83472" w:rsidRPr="00D402A8" w:rsidRDefault="00C83472" w:rsidP="00546389">
            <w:pPr>
              <w:spacing w:after="0" w:line="240" w:lineRule="auto"/>
            </w:pPr>
          </w:p>
        </w:tc>
        <w:tc>
          <w:tcPr>
            <w:tcW w:w="1915" w:type="dxa"/>
          </w:tcPr>
          <w:p w14:paraId="7E0DCE02" w14:textId="77777777" w:rsidR="00C83472" w:rsidRPr="00D402A8" w:rsidRDefault="00C83472" w:rsidP="00546389">
            <w:pPr>
              <w:spacing w:after="0" w:line="240" w:lineRule="auto"/>
            </w:pPr>
          </w:p>
        </w:tc>
        <w:tc>
          <w:tcPr>
            <w:tcW w:w="1915" w:type="dxa"/>
          </w:tcPr>
          <w:p w14:paraId="72A52BFE" w14:textId="77777777" w:rsidR="00C83472" w:rsidRPr="00D402A8" w:rsidRDefault="00C83472" w:rsidP="00546389">
            <w:pPr>
              <w:spacing w:after="0" w:line="240" w:lineRule="auto"/>
            </w:pPr>
          </w:p>
        </w:tc>
        <w:tc>
          <w:tcPr>
            <w:tcW w:w="1916" w:type="dxa"/>
          </w:tcPr>
          <w:p w14:paraId="4595A67C" w14:textId="77777777" w:rsidR="00C83472" w:rsidRPr="00D402A8" w:rsidRDefault="00C83472" w:rsidP="00546389">
            <w:pPr>
              <w:spacing w:after="0" w:line="240" w:lineRule="auto"/>
            </w:pPr>
          </w:p>
        </w:tc>
      </w:tr>
      <w:tr w:rsidR="00C83472" w:rsidRPr="00D402A8" w14:paraId="5319E9CB" w14:textId="77777777" w:rsidTr="00546389">
        <w:tc>
          <w:tcPr>
            <w:tcW w:w="1915" w:type="dxa"/>
          </w:tcPr>
          <w:p w14:paraId="17EFA2A8" w14:textId="77777777" w:rsidR="00C83472" w:rsidRPr="00D402A8" w:rsidRDefault="00C83472" w:rsidP="00546389">
            <w:pPr>
              <w:spacing w:after="0" w:line="240" w:lineRule="auto"/>
            </w:pPr>
            <w:r w:rsidRPr="00D402A8">
              <w:t>Other</w:t>
            </w:r>
          </w:p>
        </w:tc>
        <w:tc>
          <w:tcPr>
            <w:tcW w:w="1915" w:type="dxa"/>
          </w:tcPr>
          <w:p w14:paraId="5F3FCA8A" w14:textId="77777777" w:rsidR="00C83472" w:rsidRPr="00D402A8" w:rsidRDefault="00C83472" w:rsidP="00546389">
            <w:pPr>
              <w:spacing w:after="0" w:line="240" w:lineRule="auto"/>
            </w:pPr>
          </w:p>
        </w:tc>
        <w:tc>
          <w:tcPr>
            <w:tcW w:w="1915" w:type="dxa"/>
          </w:tcPr>
          <w:p w14:paraId="2D4A0339" w14:textId="77777777" w:rsidR="00C83472" w:rsidRPr="00D402A8" w:rsidRDefault="00C83472" w:rsidP="00546389">
            <w:pPr>
              <w:spacing w:after="0" w:line="240" w:lineRule="auto"/>
            </w:pPr>
          </w:p>
        </w:tc>
        <w:tc>
          <w:tcPr>
            <w:tcW w:w="1915" w:type="dxa"/>
          </w:tcPr>
          <w:p w14:paraId="0B6A7B8D" w14:textId="77777777" w:rsidR="00C83472" w:rsidRPr="00D402A8" w:rsidRDefault="00C83472" w:rsidP="00546389">
            <w:pPr>
              <w:spacing w:after="0" w:line="240" w:lineRule="auto"/>
            </w:pPr>
          </w:p>
        </w:tc>
        <w:tc>
          <w:tcPr>
            <w:tcW w:w="1916" w:type="dxa"/>
          </w:tcPr>
          <w:p w14:paraId="0F127B89" w14:textId="77777777" w:rsidR="00C83472" w:rsidRPr="00D402A8" w:rsidRDefault="00C83472" w:rsidP="00546389">
            <w:pPr>
              <w:spacing w:after="0" w:line="240" w:lineRule="auto"/>
            </w:pPr>
          </w:p>
        </w:tc>
      </w:tr>
      <w:tr w:rsidR="00C83472" w:rsidRPr="00D402A8" w14:paraId="5BEC9778" w14:textId="77777777" w:rsidTr="00546389">
        <w:tc>
          <w:tcPr>
            <w:tcW w:w="1915" w:type="dxa"/>
          </w:tcPr>
          <w:p w14:paraId="242B0556" w14:textId="77777777" w:rsidR="00C83472" w:rsidRPr="00D402A8" w:rsidRDefault="00C83472" w:rsidP="00546389">
            <w:pPr>
              <w:spacing w:after="0" w:line="240" w:lineRule="auto"/>
            </w:pPr>
          </w:p>
        </w:tc>
        <w:tc>
          <w:tcPr>
            <w:tcW w:w="1915" w:type="dxa"/>
          </w:tcPr>
          <w:p w14:paraId="21787FFF" w14:textId="77777777" w:rsidR="00C83472" w:rsidRPr="00D402A8" w:rsidRDefault="00C83472" w:rsidP="00546389">
            <w:pPr>
              <w:spacing w:after="0" w:line="240" w:lineRule="auto"/>
            </w:pPr>
          </w:p>
        </w:tc>
        <w:tc>
          <w:tcPr>
            <w:tcW w:w="1915" w:type="dxa"/>
          </w:tcPr>
          <w:p w14:paraId="26D3259E" w14:textId="77777777" w:rsidR="00C83472" w:rsidRPr="00D402A8" w:rsidRDefault="00C83472" w:rsidP="00546389">
            <w:pPr>
              <w:spacing w:after="0" w:line="240" w:lineRule="auto"/>
            </w:pPr>
          </w:p>
        </w:tc>
        <w:tc>
          <w:tcPr>
            <w:tcW w:w="1915" w:type="dxa"/>
          </w:tcPr>
          <w:p w14:paraId="0D56D8EC" w14:textId="77777777" w:rsidR="00C83472" w:rsidRPr="00D402A8" w:rsidRDefault="00C83472" w:rsidP="00546389">
            <w:pPr>
              <w:spacing w:after="0" w:line="240" w:lineRule="auto"/>
            </w:pPr>
          </w:p>
        </w:tc>
        <w:tc>
          <w:tcPr>
            <w:tcW w:w="1916" w:type="dxa"/>
          </w:tcPr>
          <w:p w14:paraId="57CC83E4" w14:textId="77777777" w:rsidR="00C83472" w:rsidRPr="00D402A8" w:rsidRDefault="00C83472" w:rsidP="00546389">
            <w:pPr>
              <w:spacing w:after="0" w:line="240" w:lineRule="auto"/>
            </w:pPr>
          </w:p>
        </w:tc>
      </w:tr>
    </w:tbl>
    <w:p w14:paraId="16F1EC32" w14:textId="77777777" w:rsidR="00C83472" w:rsidRDefault="00C83472" w:rsidP="00C83472">
      <w:pPr>
        <w:jc w:val="center"/>
        <w:rPr>
          <w:rFonts w:ascii="Arial" w:hAnsi="Arial" w:cs="Arial"/>
        </w:rPr>
        <w:sectPr w:rsidR="00C83472" w:rsidSect="00C83472">
          <w:pgSz w:w="12240" w:h="15840"/>
          <w:pgMar w:top="1440" w:right="1440" w:bottom="1440" w:left="1440" w:header="720" w:footer="720" w:gutter="0"/>
          <w:cols w:space="720"/>
          <w:docGrid w:linePitch="360"/>
        </w:sectPr>
      </w:pPr>
    </w:p>
    <w:p w14:paraId="7BE1BEB2" w14:textId="56725448" w:rsidR="00C83472" w:rsidRDefault="00C83472" w:rsidP="00C83472">
      <w:pPr>
        <w:outlineLvl w:val="1"/>
        <w:rPr>
          <w:sz w:val="36"/>
          <w:szCs w:val="36"/>
        </w:rPr>
      </w:pPr>
      <w:bookmarkStart w:id="40" w:name="_Toc479762026"/>
      <w:r w:rsidRPr="002867DC">
        <w:rPr>
          <w:sz w:val="36"/>
          <w:szCs w:val="36"/>
        </w:rPr>
        <w:lastRenderedPageBreak/>
        <w:t xml:space="preserve">FORM </w:t>
      </w:r>
      <w:r>
        <w:rPr>
          <w:sz w:val="36"/>
          <w:szCs w:val="36"/>
        </w:rPr>
        <w:t>H</w:t>
      </w:r>
      <w:r w:rsidRPr="002867DC">
        <w:rPr>
          <w:sz w:val="36"/>
          <w:szCs w:val="36"/>
        </w:rPr>
        <w:t xml:space="preserve">: </w:t>
      </w:r>
      <w:r w:rsidR="00546389">
        <w:rPr>
          <w:sz w:val="36"/>
          <w:szCs w:val="36"/>
        </w:rPr>
        <w:t>Agency</w:t>
      </w:r>
      <w:r w:rsidRPr="002867DC">
        <w:rPr>
          <w:sz w:val="36"/>
          <w:szCs w:val="36"/>
        </w:rPr>
        <w:t xml:space="preserve"> Go Kit Contents and Maintenance</w:t>
      </w:r>
      <w:bookmarkEnd w:id="40"/>
    </w:p>
    <w:p w14:paraId="1E5DBA5D" w14:textId="77777777" w:rsidR="00C83472" w:rsidRDefault="00C83472" w:rsidP="00C83472">
      <w:pP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3"/>
        <w:gridCol w:w="1486"/>
        <w:gridCol w:w="1503"/>
        <w:gridCol w:w="1506"/>
        <w:gridCol w:w="1566"/>
        <w:gridCol w:w="1566"/>
      </w:tblGrid>
      <w:tr w:rsidR="00C83472" w:rsidRPr="002867DC" w14:paraId="3F86B460" w14:textId="77777777" w:rsidTr="00546389">
        <w:trPr>
          <w:trHeight w:val="557"/>
        </w:trPr>
        <w:tc>
          <w:tcPr>
            <w:tcW w:w="1596" w:type="dxa"/>
            <w:shd w:val="clear" w:color="auto" w:fill="DBE5F1"/>
          </w:tcPr>
          <w:p w14:paraId="0CC33377" w14:textId="77777777" w:rsidR="00C83472" w:rsidRPr="002867DC" w:rsidRDefault="00C83472" w:rsidP="00924DA8">
            <w:pPr>
              <w:spacing w:after="0" w:line="240" w:lineRule="auto"/>
              <w:jc w:val="center"/>
            </w:pPr>
          </w:p>
          <w:p w14:paraId="379A201E" w14:textId="77777777" w:rsidR="00C83472" w:rsidRPr="002867DC" w:rsidRDefault="00C83472" w:rsidP="00924DA8">
            <w:pPr>
              <w:spacing w:after="0" w:line="240" w:lineRule="auto"/>
              <w:jc w:val="center"/>
            </w:pPr>
            <w:r w:rsidRPr="002867DC">
              <w:t>Item</w:t>
            </w:r>
          </w:p>
        </w:tc>
        <w:tc>
          <w:tcPr>
            <w:tcW w:w="1596" w:type="dxa"/>
            <w:shd w:val="clear" w:color="auto" w:fill="DBE5F1"/>
          </w:tcPr>
          <w:p w14:paraId="2ECEE81B" w14:textId="24229FED" w:rsidR="00C83472" w:rsidRPr="002867DC" w:rsidRDefault="00924DA8" w:rsidP="00924DA8">
            <w:pPr>
              <w:spacing w:after="0" w:line="240" w:lineRule="auto"/>
              <w:jc w:val="center"/>
            </w:pPr>
            <w:r>
              <w:t>Agency</w:t>
            </w:r>
          </w:p>
          <w:p w14:paraId="52AB190B" w14:textId="77777777" w:rsidR="00C83472" w:rsidRPr="002867DC" w:rsidRDefault="00C83472" w:rsidP="00924DA8">
            <w:pPr>
              <w:spacing w:after="0" w:line="240" w:lineRule="auto"/>
              <w:jc w:val="center"/>
            </w:pPr>
            <w:r w:rsidRPr="002867DC">
              <w:t>Unit</w:t>
            </w:r>
          </w:p>
        </w:tc>
        <w:tc>
          <w:tcPr>
            <w:tcW w:w="1596" w:type="dxa"/>
            <w:shd w:val="clear" w:color="auto" w:fill="DBE5F1"/>
          </w:tcPr>
          <w:p w14:paraId="08EC8E8B" w14:textId="77777777" w:rsidR="00C83472" w:rsidRPr="002867DC" w:rsidRDefault="00C83472" w:rsidP="00924DA8">
            <w:pPr>
              <w:spacing w:after="0" w:line="240" w:lineRule="auto"/>
              <w:jc w:val="center"/>
            </w:pPr>
          </w:p>
          <w:p w14:paraId="76253246" w14:textId="77777777" w:rsidR="00C83472" w:rsidRPr="002867DC" w:rsidRDefault="00C83472" w:rsidP="00924DA8">
            <w:pPr>
              <w:spacing w:after="0" w:line="240" w:lineRule="auto"/>
              <w:jc w:val="center"/>
            </w:pPr>
            <w:r w:rsidRPr="002867DC">
              <w:t>Location</w:t>
            </w:r>
          </w:p>
        </w:tc>
        <w:tc>
          <w:tcPr>
            <w:tcW w:w="1596" w:type="dxa"/>
            <w:shd w:val="clear" w:color="auto" w:fill="DBE5F1"/>
          </w:tcPr>
          <w:p w14:paraId="0C06A816" w14:textId="77777777" w:rsidR="00C83472" w:rsidRPr="002867DC" w:rsidRDefault="00C83472" w:rsidP="00924DA8">
            <w:pPr>
              <w:spacing w:after="0" w:line="240" w:lineRule="auto"/>
              <w:jc w:val="center"/>
            </w:pPr>
          </w:p>
          <w:p w14:paraId="766B02D2" w14:textId="77777777" w:rsidR="00C83472" w:rsidRPr="002867DC" w:rsidRDefault="00C83472" w:rsidP="00924DA8">
            <w:pPr>
              <w:spacing w:after="0" w:line="240" w:lineRule="auto"/>
              <w:jc w:val="center"/>
            </w:pPr>
            <w:r w:rsidRPr="002867DC">
              <w:t>Quantity</w:t>
            </w:r>
          </w:p>
        </w:tc>
        <w:tc>
          <w:tcPr>
            <w:tcW w:w="1596" w:type="dxa"/>
            <w:shd w:val="clear" w:color="auto" w:fill="DBE5F1"/>
          </w:tcPr>
          <w:p w14:paraId="0258204A" w14:textId="77777777" w:rsidR="00C83472" w:rsidRPr="002867DC" w:rsidRDefault="00C83472" w:rsidP="00924DA8">
            <w:pPr>
              <w:spacing w:after="0" w:line="240" w:lineRule="auto"/>
              <w:jc w:val="center"/>
            </w:pPr>
            <w:r w:rsidRPr="002867DC">
              <w:t>Maintenance Performed By</w:t>
            </w:r>
          </w:p>
        </w:tc>
        <w:tc>
          <w:tcPr>
            <w:tcW w:w="1596" w:type="dxa"/>
            <w:shd w:val="clear" w:color="auto" w:fill="DBE5F1"/>
          </w:tcPr>
          <w:p w14:paraId="09DB5CE0" w14:textId="77777777" w:rsidR="00C83472" w:rsidRPr="002867DC" w:rsidRDefault="00C83472" w:rsidP="00924DA8">
            <w:pPr>
              <w:spacing w:after="0" w:line="240" w:lineRule="auto"/>
              <w:jc w:val="center"/>
            </w:pPr>
            <w:r w:rsidRPr="002867DC">
              <w:t>Maintenance Date</w:t>
            </w:r>
          </w:p>
        </w:tc>
      </w:tr>
      <w:tr w:rsidR="00C83472" w:rsidRPr="002867DC" w14:paraId="0ECA32FD" w14:textId="77777777" w:rsidTr="00546389">
        <w:tc>
          <w:tcPr>
            <w:tcW w:w="1596" w:type="dxa"/>
          </w:tcPr>
          <w:p w14:paraId="2DC29DC9" w14:textId="77777777" w:rsidR="00C83472" w:rsidRPr="002867DC" w:rsidRDefault="00C83472" w:rsidP="00546389">
            <w:pPr>
              <w:spacing w:after="0" w:line="240" w:lineRule="auto"/>
            </w:pPr>
            <w:r w:rsidRPr="002867DC">
              <w:t>COOP Plan</w:t>
            </w:r>
          </w:p>
        </w:tc>
        <w:tc>
          <w:tcPr>
            <w:tcW w:w="1596" w:type="dxa"/>
          </w:tcPr>
          <w:p w14:paraId="1E2BE730" w14:textId="77777777" w:rsidR="00C83472" w:rsidRPr="002867DC" w:rsidRDefault="00C83472" w:rsidP="00546389">
            <w:pPr>
              <w:spacing w:after="0" w:line="240" w:lineRule="auto"/>
            </w:pPr>
          </w:p>
        </w:tc>
        <w:tc>
          <w:tcPr>
            <w:tcW w:w="1596" w:type="dxa"/>
          </w:tcPr>
          <w:p w14:paraId="1550D4A3" w14:textId="77777777" w:rsidR="00C83472" w:rsidRPr="002867DC" w:rsidRDefault="00C83472" w:rsidP="00546389">
            <w:pPr>
              <w:spacing w:after="0" w:line="240" w:lineRule="auto"/>
            </w:pPr>
          </w:p>
        </w:tc>
        <w:tc>
          <w:tcPr>
            <w:tcW w:w="1596" w:type="dxa"/>
          </w:tcPr>
          <w:p w14:paraId="58FA2D88" w14:textId="77777777" w:rsidR="00C83472" w:rsidRPr="002867DC" w:rsidRDefault="00C83472" w:rsidP="00546389">
            <w:pPr>
              <w:spacing w:after="0" w:line="240" w:lineRule="auto"/>
            </w:pPr>
          </w:p>
        </w:tc>
        <w:tc>
          <w:tcPr>
            <w:tcW w:w="1596" w:type="dxa"/>
          </w:tcPr>
          <w:p w14:paraId="10B19CB7" w14:textId="77777777" w:rsidR="00C83472" w:rsidRPr="002867DC" w:rsidRDefault="00C83472" w:rsidP="00546389">
            <w:pPr>
              <w:spacing w:after="0" w:line="240" w:lineRule="auto"/>
            </w:pPr>
          </w:p>
        </w:tc>
        <w:tc>
          <w:tcPr>
            <w:tcW w:w="1596" w:type="dxa"/>
          </w:tcPr>
          <w:p w14:paraId="08D5D7F3" w14:textId="77777777" w:rsidR="00C83472" w:rsidRPr="002867DC" w:rsidRDefault="00C83472" w:rsidP="00546389">
            <w:pPr>
              <w:spacing w:after="0" w:line="240" w:lineRule="auto"/>
            </w:pPr>
          </w:p>
        </w:tc>
      </w:tr>
      <w:tr w:rsidR="00C83472" w:rsidRPr="002867DC" w14:paraId="0A6034F2" w14:textId="77777777" w:rsidTr="00546389">
        <w:tc>
          <w:tcPr>
            <w:tcW w:w="1596" w:type="dxa"/>
          </w:tcPr>
          <w:p w14:paraId="7E12BFBD" w14:textId="77777777" w:rsidR="00C83472" w:rsidRPr="002867DC" w:rsidRDefault="00C83472" w:rsidP="00546389">
            <w:pPr>
              <w:spacing w:after="0" w:line="240" w:lineRule="auto"/>
            </w:pPr>
            <w:r w:rsidRPr="002867DC">
              <w:t>Communications Equipment</w:t>
            </w:r>
          </w:p>
        </w:tc>
        <w:tc>
          <w:tcPr>
            <w:tcW w:w="1596" w:type="dxa"/>
          </w:tcPr>
          <w:p w14:paraId="3052BFD4" w14:textId="77777777" w:rsidR="00C83472" w:rsidRPr="002867DC" w:rsidRDefault="00C83472" w:rsidP="00546389">
            <w:pPr>
              <w:spacing w:after="0" w:line="240" w:lineRule="auto"/>
            </w:pPr>
          </w:p>
        </w:tc>
        <w:tc>
          <w:tcPr>
            <w:tcW w:w="1596" w:type="dxa"/>
          </w:tcPr>
          <w:p w14:paraId="7195FFC1" w14:textId="77777777" w:rsidR="00C83472" w:rsidRPr="002867DC" w:rsidRDefault="00C83472" w:rsidP="00546389">
            <w:pPr>
              <w:spacing w:after="0" w:line="240" w:lineRule="auto"/>
            </w:pPr>
          </w:p>
        </w:tc>
        <w:tc>
          <w:tcPr>
            <w:tcW w:w="1596" w:type="dxa"/>
          </w:tcPr>
          <w:p w14:paraId="228183DB" w14:textId="77777777" w:rsidR="00C83472" w:rsidRPr="002867DC" w:rsidRDefault="00C83472" w:rsidP="00546389">
            <w:pPr>
              <w:spacing w:after="0" w:line="240" w:lineRule="auto"/>
            </w:pPr>
          </w:p>
        </w:tc>
        <w:tc>
          <w:tcPr>
            <w:tcW w:w="1596" w:type="dxa"/>
          </w:tcPr>
          <w:p w14:paraId="5DAC1C08" w14:textId="77777777" w:rsidR="00C83472" w:rsidRPr="002867DC" w:rsidRDefault="00C83472" w:rsidP="00546389">
            <w:pPr>
              <w:spacing w:after="0" w:line="240" w:lineRule="auto"/>
            </w:pPr>
          </w:p>
        </w:tc>
        <w:tc>
          <w:tcPr>
            <w:tcW w:w="1596" w:type="dxa"/>
          </w:tcPr>
          <w:p w14:paraId="2EBC56F1" w14:textId="77777777" w:rsidR="00C83472" w:rsidRPr="002867DC" w:rsidRDefault="00C83472" w:rsidP="00546389">
            <w:pPr>
              <w:spacing w:after="0" w:line="240" w:lineRule="auto"/>
            </w:pPr>
          </w:p>
        </w:tc>
      </w:tr>
      <w:tr w:rsidR="00C83472" w:rsidRPr="002867DC" w14:paraId="57F05D12" w14:textId="77777777" w:rsidTr="00546389">
        <w:tc>
          <w:tcPr>
            <w:tcW w:w="1596" w:type="dxa"/>
          </w:tcPr>
          <w:p w14:paraId="27DBCFC7" w14:textId="77777777" w:rsidR="00C83472" w:rsidRPr="002867DC" w:rsidRDefault="00C83472" w:rsidP="00546389">
            <w:pPr>
              <w:spacing w:after="0" w:line="240" w:lineRule="auto"/>
            </w:pPr>
            <w:r w:rsidRPr="002867DC">
              <w:t>Computer Equipment</w:t>
            </w:r>
          </w:p>
        </w:tc>
        <w:tc>
          <w:tcPr>
            <w:tcW w:w="1596" w:type="dxa"/>
          </w:tcPr>
          <w:p w14:paraId="36BED10C" w14:textId="77777777" w:rsidR="00C83472" w:rsidRPr="002867DC" w:rsidRDefault="00C83472" w:rsidP="00546389">
            <w:pPr>
              <w:spacing w:after="0" w:line="240" w:lineRule="auto"/>
            </w:pPr>
          </w:p>
        </w:tc>
        <w:tc>
          <w:tcPr>
            <w:tcW w:w="1596" w:type="dxa"/>
          </w:tcPr>
          <w:p w14:paraId="51668556" w14:textId="77777777" w:rsidR="00C83472" w:rsidRPr="002867DC" w:rsidRDefault="00C83472" w:rsidP="00546389">
            <w:pPr>
              <w:spacing w:after="0" w:line="240" w:lineRule="auto"/>
            </w:pPr>
          </w:p>
        </w:tc>
        <w:tc>
          <w:tcPr>
            <w:tcW w:w="1596" w:type="dxa"/>
          </w:tcPr>
          <w:p w14:paraId="6516151F" w14:textId="77777777" w:rsidR="00C83472" w:rsidRPr="002867DC" w:rsidRDefault="00C83472" w:rsidP="00546389">
            <w:pPr>
              <w:spacing w:after="0" w:line="240" w:lineRule="auto"/>
            </w:pPr>
          </w:p>
        </w:tc>
        <w:tc>
          <w:tcPr>
            <w:tcW w:w="1596" w:type="dxa"/>
          </w:tcPr>
          <w:p w14:paraId="1B354126" w14:textId="77777777" w:rsidR="00C83472" w:rsidRPr="002867DC" w:rsidRDefault="00C83472" w:rsidP="00546389">
            <w:pPr>
              <w:spacing w:after="0" w:line="240" w:lineRule="auto"/>
            </w:pPr>
          </w:p>
        </w:tc>
        <w:tc>
          <w:tcPr>
            <w:tcW w:w="1596" w:type="dxa"/>
          </w:tcPr>
          <w:p w14:paraId="6510FE15" w14:textId="77777777" w:rsidR="00C83472" w:rsidRPr="002867DC" w:rsidRDefault="00C83472" w:rsidP="00546389">
            <w:pPr>
              <w:spacing w:after="0" w:line="240" w:lineRule="auto"/>
            </w:pPr>
          </w:p>
        </w:tc>
      </w:tr>
      <w:tr w:rsidR="00C83472" w:rsidRPr="002867DC" w14:paraId="065FAF08" w14:textId="77777777" w:rsidTr="00546389">
        <w:tc>
          <w:tcPr>
            <w:tcW w:w="1596" w:type="dxa"/>
          </w:tcPr>
          <w:p w14:paraId="3B2F5587" w14:textId="77777777" w:rsidR="00C83472" w:rsidRPr="002867DC" w:rsidRDefault="00C83472" w:rsidP="00546389">
            <w:pPr>
              <w:spacing w:after="0" w:line="240" w:lineRule="auto"/>
            </w:pPr>
            <w:r w:rsidRPr="002867DC">
              <w:t>COOP Procedures</w:t>
            </w:r>
          </w:p>
        </w:tc>
        <w:tc>
          <w:tcPr>
            <w:tcW w:w="1596" w:type="dxa"/>
          </w:tcPr>
          <w:p w14:paraId="21F0FBA7" w14:textId="77777777" w:rsidR="00C83472" w:rsidRPr="002867DC" w:rsidRDefault="00C83472" w:rsidP="00546389">
            <w:pPr>
              <w:spacing w:after="0" w:line="240" w:lineRule="auto"/>
            </w:pPr>
          </w:p>
        </w:tc>
        <w:tc>
          <w:tcPr>
            <w:tcW w:w="1596" w:type="dxa"/>
          </w:tcPr>
          <w:p w14:paraId="34F306D1" w14:textId="77777777" w:rsidR="00C83472" w:rsidRPr="002867DC" w:rsidRDefault="00C83472" w:rsidP="00546389">
            <w:pPr>
              <w:spacing w:after="0" w:line="240" w:lineRule="auto"/>
            </w:pPr>
          </w:p>
        </w:tc>
        <w:tc>
          <w:tcPr>
            <w:tcW w:w="1596" w:type="dxa"/>
          </w:tcPr>
          <w:p w14:paraId="6A594EE6" w14:textId="77777777" w:rsidR="00C83472" w:rsidRPr="002867DC" w:rsidRDefault="00C83472" w:rsidP="00546389">
            <w:pPr>
              <w:spacing w:after="0" w:line="240" w:lineRule="auto"/>
            </w:pPr>
          </w:p>
        </w:tc>
        <w:tc>
          <w:tcPr>
            <w:tcW w:w="1596" w:type="dxa"/>
          </w:tcPr>
          <w:p w14:paraId="7F34B8A0" w14:textId="77777777" w:rsidR="00C83472" w:rsidRPr="002867DC" w:rsidRDefault="00C83472" w:rsidP="00546389">
            <w:pPr>
              <w:spacing w:after="0" w:line="240" w:lineRule="auto"/>
            </w:pPr>
          </w:p>
        </w:tc>
        <w:tc>
          <w:tcPr>
            <w:tcW w:w="1596" w:type="dxa"/>
          </w:tcPr>
          <w:p w14:paraId="249BC19F" w14:textId="77777777" w:rsidR="00C83472" w:rsidRPr="002867DC" w:rsidRDefault="00C83472" w:rsidP="00546389">
            <w:pPr>
              <w:spacing w:after="0" w:line="240" w:lineRule="auto"/>
            </w:pPr>
          </w:p>
        </w:tc>
      </w:tr>
      <w:tr w:rsidR="00C83472" w:rsidRPr="002867DC" w14:paraId="7FC8BE55" w14:textId="77777777" w:rsidTr="00546389">
        <w:tc>
          <w:tcPr>
            <w:tcW w:w="1596" w:type="dxa"/>
          </w:tcPr>
          <w:p w14:paraId="1FCA7736" w14:textId="77777777" w:rsidR="00C83472" w:rsidRPr="002867DC" w:rsidRDefault="00C83472" w:rsidP="00546389">
            <w:pPr>
              <w:spacing w:after="0" w:line="240" w:lineRule="auto"/>
            </w:pPr>
            <w:r w:rsidRPr="002867DC">
              <w:t>Contact Lists</w:t>
            </w:r>
          </w:p>
        </w:tc>
        <w:tc>
          <w:tcPr>
            <w:tcW w:w="1596" w:type="dxa"/>
          </w:tcPr>
          <w:p w14:paraId="354C1A06" w14:textId="77777777" w:rsidR="00C83472" w:rsidRPr="002867DC" w:rsidRDefault="00C83472" w:rsidP="00546389">
            <w:pPr>
              <w:spacing w:after="0" w:line="240" w:lineRule="auto"/>
            </w:pPr>
          </w:p>
        </w:tc>
        <w:tc>
          <w:tcPr>
            <w:tcW w:w="1596" w:type="dxa"/>
          </w:tcPr>
          <w:p w14:paraId="438F35FD" w14:textId="77777777" w:rsidR="00C83472" w:rsidRPr="002867DC" w:rsidRDefault="00C83472" w:rsidP="00546389">
            <w:pPr>
              <w:spacing w:after="0" w:line="240" w:lineRule="auto"/>
            </w:pPr>
          </w:p>
        </w:tc>
        <w:tc>
          <w:tcPr>
            <w:tcW w:w="1596" w:type="dxa"/>
          </w:tcPr>
          <w:p w14:paraId="681714A2" w14:textId="77777777" w:rsidR="00C83472" w:rsidRPr="002867DC" w:rsidRDefault="00C83472" w:rsidP="00546389">
            <w:pPr>
              <w:spacing w:after="0" w:line="240" w:lineRule="auto"/>
            </w:pPr>
          </w:p>
        </w:tc>
        <w:tc>
          <w:tcPr>
            <w:tcW w:w="1596" w:type="dxa"/>
          </w:tcPr>
          <w:p w14:paraId="587F7001" w14:textId="77777777" w:rsidR="00C83472" w:rsidRPr="002867DC" w:rsidRDefault="00C83472" w:rsidP="00546389">
            <w:pPr>
              <w:spacing w:after="0" w:line="240" w:lineRule="auto"/>
            </w:pPr>
          </w:p>
        </w:tc>
        <w:tc>
          <w:tcPr>
            <w:tcW w:w="1596" w:type="dxa"/>
          </w:tcPr>
          <w:p w14:paraId="2BF8B872" w14:textId="77777777" w:rsidR="00C83472" w:rsidRPr="002867DC" w:rsidRDefault="00C83472" w:rsidP="00546389">
            <w:pPr>
              <w:spacing w:after="0" w:line="240" w:lineRule="auto"/>
            </w:pPr>
          </w:p>
        </w:tc>
      </w:tr>
      <w:tr w:rsidR="00C83472" w:rsidRPr="002867DC" w14:paraId="26C8DFB0" w14:textId="77777777" w:rsidTr="00546389">
        <w:tc>
          <w:tcPr>
            <w:tcW w:w="1596" w:type="dxa"/>
          </w:tcPr>
          <w:p w14:paraId="533AC9AD" w14:textId="77777777" w:rsidR="00C83472" w:rsidRPr="002867DC" w:rsidRDefault="00C83472" w:rsidP="00546389">
            <w:pPr>
              <w:spacing w:after="0" w:line="240" w:lineRule="auto"/>
            </w:pPr>
            <w:r w:rsidRPr="002867DC">
              <w:t>Memorandums of Agreement</w:t>
            </w:r>
          </w:p>
        </w:tc>
        <w:tc>
          <w:tcPr>
            <w:tcW w:w="1596" w:type="dxa"/>
          </w:tcPr>
          <w:p w14:paraId="1157C300" w14:textId="77777777" w:rsidR="00C83472" w:rsidRPr="002867DC" w:rsidRDefault="00C83472" w:rsidP="00546389">
            <w:pPr>
              <w:spacing w:after="0" w:line="240" w:lineRule="auto"/>
            </w:pPr>
          </w:p>
        </w:tc>
        <w:tc>
          <w:tcPr>
            <w:tcW w:w="1596" w:type="dxa"/>
          </w:tcPr>
          <w:p w14:paraId="6EE07F9C" w14:textId="77777777" w:rsidR="00C83472" w:rsidRPr="002867DC" w:rsidRDefault="00C83472" w:rsidP="00546389">
            <w:pPr>
              <w:spacing w:after="0" w:line="240" w:lineRule="auto"/>
            </w:pPr>
          </w:p>
        </w:tc>
        <w:tc>
          <w:tcPr>
            <w:tcW w:w="1596" w:type="dxa"/>
          </w:tcPr>
          <w:p w14:paraId="358C6EBF" w14:textId="77777777" w:rsidR="00C83472" w:rsidRPr="002867DC" w:rsidRDefault="00C83472" w:rsidP="00546389">
            <w:pPr>
              <w:spacing w:after="0" w:line="240" w:lineRule="auto"/>
            </w:pPr>
          </w:p>
        </w:tc>
        <w:tc>
          <w:tcPr>
            <w:tcW w:w="1596" w:type="dxa"/>
          </w:tcPr>
          <w:p w14:paraId="67815E97" w14:textId="77777777" w:rsidR="00C83472" w:rsidRPr="002867DC" w:rsidRDefault="00C83472" w:rsidP="00546389">
            <w:pPr>
              <w:spacing w:after="0" w:line="240" w:lineRule="auto"/>
            </w:pPr>
          </w:p>
        </w:tc>
        <w:tc>
          <w:tcPr>
            <w:tcW w:w="1596" w:type="dxa"/>
          </w:tcPr>
          <w:p w14:paraId="6916B273" w14:textId="77777777" w:rsidR="00C83472" w:rsidRPr="002867DC" w:rsidRDefault="00C83472" w:rsidP="00546389">
            <w:pPr>
              <w:spacing w:after="0" w:line="240" w:lineRule="auto"/>
            </w:pPr>
          </w:p>
        </w:tc>
      </w:tr>
      <w:tr w:rsidR="00C83472" w:rsidRPr="002867DC" w14:paraId="0B42F0B5" w14:textId="77777777" w:rsidTr="00546389">
        <w:tc>
          <w:tcPr>
            <w:tcW w:w="1596" w:type="dxa"/>
          </w:tcPr>
          <w:p w14:paraId="033A2AB9" w14:textId="77777777" w:rsidR="00C83472" w:rsidRPr="002867DC" w:rsidRDefault="00C83472" w:rsidP="00546389">
            <w:pPr>
              <w:spacing w:after="0" w:line="240" w:lineRule="auto"/>
            </w:pPr>
            <w:r w:rsidRPr="002867DC">
              <w:t>Map to Alternate Site</w:t>
            </w:r>
          </w:p>
        </w:tc>
        <w:tc>
          <w:tcPr>
            <w:tcW w:w="1596" w:type="dxa"/>
          </w:tcPr>
          <w:p w14:paraId="6985AF21" w14:textId="77777777" w:rsidR="00C83472" w:rsidRPr="002867DC" w:rsidRDefault="00C83472" w:rsidP="00546389">
            <w:pPr>
              <w:spacing w:after="0" w:line="240" w:lineRule="auto"/>
            </w:pPr>
          </w:p>
        </w:tc>
        <w:tc>
          <w:tcPr>
            <w:tcW w:w="1596" w:type="dxa"/>
          </w:tcPr>
          <w:p w14:paraId="489C8079" w14:textId="77777777" w:rsidR="00C83472" w:rsidRPr="002867DC" w:rsidRDefault="00C83472" w:rsidP="00546389">
            <w:pPr>
              <w:spacing w:after="0" w:line="240" w:lineRule="auto"/>
            </w:pPr>
          </w:p>
        </w:tc>
        <w:tc>
          <w:tcPr>
            <w:tcW w:w="1596" w:type="dxa"/>
          </w:tcPr>
          <w:p w14:paraId="36F979A0" w14:textId="77777777" w:rsidR="00C83472" w:rsidRPr="002867DC" w:rsidRDefault="00C83472" w:rsidP="00546389">
            <w:pPr>
              <w:spacing w:after="0" w:line="240" w:lineRule="auto"/>
            </w:pPr>
          </w:p>
        </w:tc>
        <w:tc>
          <w:tcPr>
            <w:tcW w:w="1596" w:type="dxa"/>
          </w:tcPr>
          <w:p w14:paraId="1BBBB689" w14:textId="77777777" w:rsidR="00C83472" w:rsidRPr="002867DC" w:rsidRDefault="00C83472" w:rsidP="00546389">
            <w:pPr>
              <w:spacing w:after="0" w:line="240" w:lineRule="auto"/>
            </w:pPr>
          </w:p>
        </w:tc>
        <w:tc>
          <w:tcPr>
            <w:tcW w:w="1596" w:type="dxa"/>
          </w:tcPr>
          <w:p w14:paraId="0B565D38" w14:textId="77777777" w:rsidR="00C83472" w:rsidRPr="002867DC" w:rsidRDefault="00C83472" w:rsidP="00546389">
            <w:pPr>
              <w:spacing w:after="0" w:line="240" w:lineRule="auto"/>
            </w:pPr>
          </w:p>
        </w:tc>
      </w:tr>
      <w:tr w:rsidR="00C83472" w:rsidRPr="002867DC" w14:paraId="1DCE6026" w14:textId="77777777" w:rsidTr="00546389">
        <w:tc>
          <w:tcPr>
            <w:tcW w:w="1596" w:type="dxa"/>
          </w:tcPr>
          <w:p w14:paraId="22190E8C" w14:textId="77777777" w:rsidR="00C83472" w:rsidRPr="002867DC" w:rsidRDefault="00C83472" w:rsidP="00546389">
            <w:pPr>
              <w:spacing w:after="0" w:line="240" w:lineRule="auto"/>
            </w:pPr>
            <w:r w:rsidRPr="002867DC">
              <w:t>Vital Records</w:t>
            </w:r>
          </w:p>
        </w:tc>
        <w:tc>
          <w:tcPr>
            <w:tcW w:w="1596" w:type="dxa"/>
          </w:tcPr>
          <w:p w14:paraId="364FCC94" w14:textId="77777777" w:rsidR="00C83472" w:rsidRPr="002867DC" w:rsidRDefault="00C83472" w:rsidP="00546389">
            <w:pPr>
              <w:spacing w:after="0" w:line="240" w:lineRule="auto"/>
            </w:pPr>
          </w:p>
        </w:tc>
        <w:tc>
          <w:tcPr>
            <w:tcW w:w="1596" w:type="dxa"/>
          </w:tcPr>
          <w:p w14:paraId="2E681AB1" w14:textId="77777777" w:rsidR="00C83472" w:rsidRPr="002867DC" w:rsidRDefault="00C83472" w:rsidP="00546389">
            <w:pPr>
              <w:spacing w:after="0" w:line="240" w:lineRule="auto"/>
            </w:pPr>
          </w:p>
        </w:tc>
        <w:tc>
          <w:tcPr>
            <w:tcW w:w="1596" w:type="dxa"/>
          </w:tcPr>
          <w:p w14:paraId="6AD4B25E" w14:textId="77777777" w:rsidR="00C83472" w:rsidRPr="002867DC" w:rsidRDefault="00C83472" w:rsidP="00546389">
            <w:pPr>
              <w:spacing w:after="0" w:line="240" w:lineRule="auto"/>
            </w:pPr>
          </w:p>
        </w:tc>
        <w:tc>
          <w:tcPr>
            <w:tcW w:w="1596" w:type="dxa"/>
          </w:tcPr>
          <w:p w14:paraId="7CCBB795" w14:textId="77777777" w:rsidR="00C83472" w:rsidRPr="002867DC" w:rsidRDefault="00C83472" w:rsidP="00546389">
            <w:pPr>
              <w:spacing w:after="0" w:line="240" w:lineRule="auto"/>
            </w:pPr>
          </w:p>
        </w:tc>
        <w:tc>
          <w:tcPr>
            <w:tcW w:w="1596" w:type="dxa"/>
          </w:tcPr>
          <w:p w14:paraId="2E4EBDA6" w14:textId="77777777" w:rsidR="00C83472" w:rsidRPr="002867DC" w:rsidRDefault="00C83472" w:rsidP="00546389">
            <w:pPr>
              <w:spacing w:after="0" w:line="240" w:lineRule="auto"/>
            </w:pPr>
          </w:p>
        </w:tc>
      </w:tr>
      <w:tr w:rsidR="00C83472" w:rsidRPr="002867DC" w14:paraId="4183B598" w14:textId="77777777" w:rsidTr="00546389">
        <w:tc>
          <w:tcPr>
            <w:tcW w:w="1596" w:type="dxa"/>
          </w:tcPr>
          <w:p w14:paraId="114B594A" w14:textId="77777777" w:rsidR="00C83472" w:rsidRPr="002867DC" w:rsidRDefault="00C83472" w:rsidP="00546389">
            <w:pPr>
              <w:spacing w:after="0" w:line="240" w:lineRule="auto"/>
            </w:pPr>
            <w:r w:rsidRPr="002867DC">
              <w:t>Office Supplies</w:t>
            </w:r>
          </w:p>
        </w:tc>
        <w:tc>
          <w:tcPr>
            <w:tcW w:w="1596" w:type="dxa"/>
          </w:tcPr>
          <w:p w14:paraId="12AD2A4D" w14:textId="77777777" w:rsidR="00C83472" w:rsidRPr="002867DC" w:rsidRDefault="00C83472" w:rsidP="00546389">
            <w:pPr>
              <w:spacing w:after="0" w:line="240" w:lineRule="auto"/>
            </w:pPr>
          </w:p>
        </w:tc>
        <w:tc>
          <w:tcPr>
            <w:tcW w:w="1596" w:type="dxa"/>
          </w:tcPr>
          <w:p w14:paraId="183C8B37" w14:textId="77777777" w:rsidR="00C83472" w:rsidRPr="002867DC" w:rsidRDefault="00C83472" w:rsidP="00546389">
            <w:pPr>
              <w:spacing w:after="0" w:line="240" w:lineRule="auto"/>
            </w:pPr>
          </w:p>
        </w:tc>
        <w:tc>
          <w:tcPr>
            <w:tcW w:w="1596" w:type="dxa"/>
          </w:tcPr>
          <w:p w14:paraId="65B57C25" w14:textId="77777777" w:rsidR="00C83472" w:rsidRPr="002867DC" w:rsidRDefault="00C83472" w:rsidP="00546389">
            <w:pPr>
              <w:spacing w:after="0" w:line="240" w:lineRule="auto"/>
            </w:pPr>
          </w:p>
        </w:tc>
        <w:tc>
          <w:tcPr>
            <w:tcW w:w="1596" w:type="dxa"/>
          </w:tcPr>
          <w:p w14:paraId="7E6875FF" w14:textId="77777777" w:rsidR="00C83472" w:rsidRPr="002867DC" w:rsidRDefault="00C83472" w:rsidP="00546389">
            <w:pPr>
              <w:spacing w:after="0" w:line="240" w:lineRule="auto"/>
            </w:pPr>
          </w:p>
        </w:tc>
        <w:tc>
          <w:tcPr>
            <w:tcW w:w="1596" w:type="dxa"/>
          </w:tcPr>
          <w:p w14:paraId="0883C0AF" w14:textId="77777777" w:rsidR="00C83472" w:rsidRPr="002867DC" w:rsidRDefault="00C83472" w:rsidP="00546389">
            <w:pPr>
              <w:spacing w:after="0" w:line="240" w:lineRule="auto"/>
            </w:pPr>
          </w:p>
        </w:tc>
      </w:tr>
      <w:tr w:rsidR="00C83472" w:rsidRPr="002867DC" w14:paraId="6E924B04" w14:textId="77777777" w:rsidTr="00546389">
        <w:tc>
          <w:tcPr>
            <w:tcW w:w="1596" w:type="dxa"/>
          </w:tcPr>
          <w:p w14:paraId="74DA4EA6" w14:textId="77777777" w:rsidR="00C83472" w:rsidRPr="002867DC" w:rsidRDefault="00C83472" w:rsidP="00546389">
            <w:pPr>
              <w:spacing w:after="0" w:line="240" w:lineRule="auto"/>
            </w:pPr>
            <w:r w:rsidRPr="002867DC">
              <w:t>Other (List)</w:t>
            </w:r>
          </w:p>
        </w:tc>
        <w:tc>
          <w:tcPr>
            <w:tcW w:w="1596" w:type="dxa"/>
          </w:tcPr>
          <w:p w14:paraId="76082C9D" w14:textId="77777777" w:rsidR="00C83472" w:rsidRPr="002867DC" w:rsidRDefault="00C83472" w:rsidP="00546389">
            <w:pPr>
              <w:spacing w:after="0" w:line="240" w:lineRule="auto"/>
            </w:pPr>
          </w:p>
        </w:tc>
        <w:tc>
          <w:tcPr>
            <w:tcW w:w="1596" w:type="dxa"/>
          </w:tcPr>
          <w:p w14:paraId="32A47C0C" w14:textId="77777777" w:rsidR="00C83472" w:rsidRPr="002867DC" w:rsidRDefault="00C83472" w:rsidP="00546389">
            <w:pPr>
              <w:spacing w:after="0" w:line="240" w:lineRule="auto"/>
            </w:pPr>
          </w:p>
        </w:tc>
        <w:tc>
          <w:tcPr>
            <w:tcW w:w="1596" w:type="dxa"/>
          </w:tcPr>
          <w:p w14:paraId="6B379952" w14:textId="77777777" w:rsidR="00C83472" w:rsidRPr="002867DC" w:rsidRDefault="00C83472" w:rsidP="00546389">
            <w:pPr>
              <w:spacing w:after="0" w:line="240" w:lineRule="auto"/>
            </w:pPr>
          </w:p>
        </w:tc>
        <w:tc>
          <w:tcPr>
            <w:tcW w:w="1596" w:type="dxa"/>
          </w:tcPr>
          <w:p w14:paraId="4F01CB23" w14:textId="77777777" w:rsidR="00C83472" w:rsidRPr="002867DC" w:rsidRDefault="00C83472" w:rsidP="00546389">
            <w:pPr>
              <w:spacing w:after="0" w:line="240" w:lineRule="auto"/>
            </w:pPr>
          </w:p>
        </w:tc>
        <w:tc>
          <w:tcPr>
            <w:tcW w:w="1596" w:type="dxa"/>
          </w:tcPr>
          <w:p w14:paraId="12DACA5F" w14:textId="77777777" w:rsidR="00C83472" w:rsidRPr="002867DC" w:rsidRDefault="00C83472" w:rsidP="00546389">
            <w:pPr>
              <w:spacing w:after="0" w:line="240" w:lineRule="auto"/>
            </w:pPr>
          </w:p>
        </w:tc>
      </w:tr>
      <w:tr w:rsidR="00C83472" w:rsidRPr="002867DC" w14:paraId="21134297" w14:textId="77777777" w:rsidTr="00546389">
        <w:tc>
          <w:tcPr>
            <w:tcW w:w="1596" w:type="dxa"/>
          </w:tcPr>
          <w:p w14:paraId="7D54D49B" w14:textId="77777777" w:rsidR="00C83472" w:rsidRPr="002867DC" w:rsidRDefault="00C83472" w:rsidP="00546389">
            <w:pPr>
              <w:spacing w:after="0" w:line="240" w:lineRule="auto"/>
            </w:pPr>
          </w:p>
        </w:tc>
        <w:tc>
          <w:tcPr>
            <w:tcW w:w="1596" w:type="dxa"/>
          </w:tcPr>
          <w:p w14:paraId="3A6D3DC3" w14:textId="77777777" w:rsidR="00C83472" w:rsidRPr="002867DC" w:rsidRDefault="00C83472" w:rsidP="00546389">
            <w:pPr>
              <w:spacing w:after="0" w:line="240" w:lineRule="auto"/>
            </w:pPr>
          </w:p>
        </w:tc>
        <w:tc>
          <w:tcPr>
            <w:tcW w:w="1596" w:type="dxa"/>
          </w:tcPr>
          <w:p w14:paraId="0BE73AA2" w14:textId="77777777" w:rsidR="00C83472" w:rsidRPr="002867DC" w:rsidRDefault="00C83472" w:rsidP="00546389">
            <w:pPr>
              <w:spacing w:after="0" w:line="240" w:lineRule="auto"/>
            </w:pPr>
          </w:p>
        </w:tc>
        <w:tc>
          <w:tcPr>
            <w:tcW w:w="1596" w:type="dxa"/>
          </w:tcPr>
          <w:p w14:paraId="40C115B2" w14:textId="77777777" w:rsidR="00C83472" w:rsidRPr="002867DC" w:rsidRDefault="00C83472" w:rsidP="00546389">
            <w:pPr>
              <w:spacing w:after="0" w:line="240" w:lineRule="auto"/>
            </w:pPr>
          </w:p>
        </w:tc>
        <w:tc>
          <w:tcPr>
            <w:tcW w:w="1596" w:type="dxa"/>
          </w:tcPr>
          <w:p w14:paraId="4A6A1405" w14:textId="77777777" w:rsidR="00C83472" w:rsidRPr="002867DC" w:rsidRDefault="00C83472" w:rsidP="00546389">
            <w:pPr>
              <w:spacing w:after="0" w:line="240" w:lineRule="auto"/>
            </w:pPr>
          </w:p>
        </w:tc>
        <w:tc>
          <w:tcPr>
            <w:tcW w:w="1596" w:type="dxa"/>
          </w:tcPr>
          <w:p w14:paraId="628EF328" w14:textId="77777777" w:rsidR="00C83472" w:rsidRPr="002867DC" w:rsidRDefault="00C83472" w:rsidP="00546389">
            <w:pPr>
              <w:spacing w:after="0" w:line="240" w:lineRule="auto"/>
            </w:pPr>
          </w:p>
        </w:tc>
      </w:tr>
      <w:tr w:rsidR="00C83472" w:rsidRPr="002867DC" w14:paraId="33186DE4" w14:textId="77777777" w:rsidTr="00546389">
        <w:tc>
          <w:tcPr>
            <w:tcW w:w="1596" w:type="dxa"/>
          </w:tcPr>
          <w:p w14:paraId="7AEE5466" w14:textId="77777777" w:rsidR="00C83472" w:rsidRPr="002867DC" w:rsidRDefault="00C83472" w:rsidP="00546389">
            <w:pPr>
              <w:spacing w:after="0" w:line="240" w:lineRule="auto"/>
            </w:pPr>
          </w:p>
        </w:tc>
        <w:tc>
          <w:tcPr>
            <w:tcW w:w="1596" w:type="dxa"/>
          </w:tcPr>
          <w:p w14:paraId="2428BA14" w14:textId="77777777" w:rsidR="00C83472" w:rsidRPr="002867DC" w:rsidRDefault="00C83472" w:rsidP="00546389">
            <w:pPr>
              <w:spacing w:after="0" w:line="240" w:lineRule="auto"/>
            </w:pPr>
          </w:p>
        </w:tc>
        <w:tc>
          <w:tcPr>
            <w:tcW w:w="1596" w:type="dxa"/>
          </w:tcPr>
          <w:p w14:paraId="49774FD5" w14:textId="77777777" w:rsidR="00C83472" w:rsidRPr="002867DC" w:rsidRDefault="00C83472" w:rsidP="00546389">
            <w:pPr>
              <w:spacing w:after="0" w:line="240" w:lineRule="auto"/>
            </w:pPr>
          </w:p>
        </w:tc>
        <w:tc>
          <w:tcPr>
            <w:tcW w:w="1596" w:type="dxa"/>
          </w:tcPr>
          <w:p w14:paraId="013E6B8F" w14:textId="77777777" w:rsidR="00C83472" w:rsidRPr="002867DC" w:rsidRDefault="00C83472" w:rsidP="00546389">
            <w:pPr>
              <w:spacing w:after="0" w:line="240" w:lineRule="auto"/>
            </w:pPr>
          </w:p>
        </w:tc>
        <w:tc>
          <w:tcPr>
            <w:tcW w:w="1596" w:type="dxa"/>
          </w:tcPr>
          <w:p w14:paraId="52B103DF" w14:textId="77777777" w:rsidR="00C83472" w:rsidRPr="002867DC" w:rsidRDefault="00C83472" w:rsidP="00546389">
            <w:pPr>
              <w:spacing w:after="0" w:line="240" w:lineRule="auto"/>
            </w:pPr>
          </w:p>
        </w:tc>
        <w:tc>
          <w:tcPr>
            <w:tcW w:w="1596" w:type="dxa"/>
          </w:tcPr>
          <w:p w14:paraId="6BEE6152" w14:textId="77777777" w:rsidR="00C83472" w:rsidRPr="002867DC" w:rsidRDefault="00C83472" w:rsidP="00546389">
            <w:pPr>
              <w:spacing w:after="0" w:line="240" w:lineRule="auto"/>
            </w:pPr>
          </w:p>
        </w:tc>
      </w:tr>
    </w:tbl>
    <w:p w14:paraId="3EA1497B" w14:textId="77777777" w:rsidR="00C83472" w:rsidRDefault="00C83472" w:rsidP="00C83472">
      <w:pPr>
        <w:jc w:val="center"/>
        <w:rPr>
          <w:rFonts w:ascii="Arial" w:hAnsi="Arial" w:cs="Arial"/>
        </w:rPr>
        <w:sectPr w:rsidR="00C83472" w:rsidSect="00C83472">
          <w:pgSz w:w="12240" w:h="15840"/>
          <w:pgMar w:top="1440" w:right="1440" w:bottom="1440" w:left="1440" w:header="720" w:footer="720" w:gutter="0"/>
          <w:cols w:space="720"/>
          <w:docGrid w:linePitch="360"/>
        </w:sectPr>
      </w:pPr>
    </w:p>
    <w:p w14:paraId="6C3B926F" w14:textId="77777777" w:rsidR="00C83472" w:rsidRDefault="00C83472" w:rsidP="00C83472">
      <w:pPr>
        <w:outlineLvl w:val="1"/>
        <w:rPr>
          <w:sz w:val="36"/>
          <w:szCs w:val="36"/>
        </w:rPr>
      </w:pPr>
      <w:bookmarkStart w:id="41" w:name="_Toc479762027"/>
      <w:r>
        <w:rPr>
          <w:sz w:val="36"/>
          <w:szCs w:val="36"/>
        </w:rPr>
        <w:lastRenderedPageBreak/>
        <w:t>FORM I</w:t>
      </w:r>
      <w:r w:rsidRPr="0080173E">
        <w:rPr>
          <w:sz w:val="36"/>
          <w:szCs w:val="36"/>
        </w:rPr>
        <w:t>: Training, Testing and Maintenance</w:t>
      </w:r>
      <w:bookmarkEnd w:id="41"/>
    </w:p>
    <w:p w14:paraId="446D9A18" w14:textId="77777777" w:rsidR="00C83472" w:rsidRDefault="00C83472" w:rsidP="00C83472">
      <w:pP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629"/>
        <w:gridCol w:w="1604"/>
        <w:gridCol w:w="1608"/>
        <w:gridCol w:w="1625"/>
        <w:gridCol w:w="1617"/>
        <w:gridCol w:w="1616"/>
        <w:gridCol w:w="1619"/>
      </w:tblGrid>
      <w:tr w:rsidR="00C83472" w:rsidRPr="00E6265C" w14:paraId="03C1AC69" w14:textId="77777777" w:rsidTr="00546389">
        <w:trPr>
          <w:trHeight w:val="827"/>
        </w:trPr>
        <w:tc>
          <w:tcPr>
            <w:tcW w:w="1647" w:type="dxa"/>
            <w:shd w:val="clear" w:color="auto" w:fill="DBE5F1"/>
          </w:tcPr>
          <w:p w14:paraId="3BBD689B" w14:textId="77777777" w:rsidR="00C83472" w:rsidRPr="00E6265C" w:rsidRDefault="00C83472" w:rsidP="00546389">
            <w:pPr>
              <w:spacing w:after="0" w:line="240" w:lineRule="auto"/>
            </w:pPr>
          </w:p>
        </w:tc>
        <w:tc>
          <w:tcPr>
            <w:tcW w:w="1647" w:type="dxa"/>
            <w:shd w:val="clear" w:color="auto" w:fill="DBE5F1"/>
          </w:tcPr>
          <w:p w14:paraId="6C62CCA3" w14:textId="77777777" w:rsidR="00C83472" w:rsidRPr="00E6265C" w:rsidRDefault="00C83472" w:rsidP="00546389">
            <w:pPr>
              <w:spacing w:after="0" w:line="240" w:lineRule="auto"/>
            </w:pPr>
            <w:r w:rsidRPr="00E6265C">
              <w:t>Training Components</w:t>
            </w:r>
          </w:p>
        </w:tc>
        <w:tc>
          <w:tcPr>
            <w:tcW w:w="1647" w:type="dxa"/>
            <w:shd w:val="clear" w:color="auto" w:fill="DBE5F1"/>
          </w:tcPr>
          <w:p w14:paraId="25516A40" w14:textId="77777777" w:rsidR="00C83472" w:rsidRPr="00E6265C" w:rsidRDefault="00C83472" w:rsidP="00546389">
            <w:pPr>
              <w:spacing w:after="0" w:line="240" w:lineRule="auto"/>
            </w:pPr>
          </w:p>
          <w:p w14:paraId="3F65D56B" w14:textId="77777777" w:rsidR="00C83472" w:rsidRPr="00E6265C" w:rsidRDefault="00C83472" w:rsidP="00546389">
            <w:pPr>
              <w:spacing w:after="0" w:line="240" w:lineRule="auto"/>
            </w:pPr>
            <w:r w:rsidRPr="00E6265C">
              <w:t>Training Type</w:t>
            </w:r>
          </w:p>
        </w:tc>
        <w:tc>
          <w:tcPr>
            <w:tcW w:w="1647" w:type="dxa"/>
            <w:shd w:val="clear" w:color="auto" w:fill="DBE5F1"/>
          </w:tcPr>
          <w:p w14:paraId="40B93E3E" w14:textId="77777777" w:rsidR="00C83472" w:rsidRPr="00E6265C" w:rsidRDefault="00C83472" w:rsidP="00546389">
            <w:pPr>
              <w:spacing w:after="0" w:line="240" w:lineRule="auto"/>
            </w:pPr>
          </w:p>
          <w:p w14:paraId="1D95983B" w14:textId="77777777" w:rsidR="00C83472" w:rsidRPr="00E6265C" w:rsidRDefault="00C83472" w:rsidP="00546389">
            <w:pPr>
              <w:spacing w:after="0" w:line="240" w:lineRule="auto"/>
            </w:pPr>
            <w:r w:rsidRPr="00E6265C">
              <w:t>Targeted Staff</w:t>
            </w:r>
          </w:p>
        </w:tc>
        <w:tc>
          <w:tcPr>
            <w:tcW w:w="1647" w:type="dxa"/>
            <w:shd w:val="clear" w:color="auto" w:fill="DBE5F1"/>
          </w:tcPr>
          <w:p w14:paraId="0EFDE2C2" w14:textId="0ACC7BC6" w:rsidR="00C83472" w:rsidRPr="00E6265C" w:rsidRDefault="004801D2" w:rsidP="00546389">
            <w:pPr>
              <w:spacing w:after="0" w:line="240" w:lineRule="auto"/>
            </w:pPr>
            <w:r>
              <w:t>Responsible Staff</w:t>
            </w:r>
          </w:p>
        </w:tc>
        <w:tc>
          <w:tcPr>
            <w:tcW w:w="1647" w:type="dxa"/>
            <w:shd w:val="clear" w:color="auto" w:fill="DBE5F1"/>
          </w:tcPr>
          <w:p w14:paraId="3CF0DF5A" w14:textId="77777777" w:rsidR="00C83472" w:rsidRPr="00E6265C" w:rsidRDefault="00C83472" w:rsidP="00546389">
            <w:pPr>
              <w:spacing w:after="0" w:line="240" w:lineRule="auto"/>
            </w:pPr>
          </w:p>
          <w:p w14:paraId="7FB56658" w14:textId="77777777" w:rsidR="00C83472" w:rsidRPr="00E6265C" w:rsidRDefault="00C83472" w:rsidP="00546389">
            <w:pPr>
              <w:spacing w:after="0" w:line="240" w:lineRule="auto"/>
            </w:pPr>
            <w:r w:rsidRPr="00E6265C">
              <w:t>Frequency</w:t>
            </w:r>
          </w:p>
        </w:tc>
        <w:tc>
          <w:tcPr>
            <w:tcW w:w="1647" w:type="dxa"/>
            <w:shd w:val="clear" w:color="auto" w:fill="DBE5F1"/>
          </w:tcPr>
          <w:p w14:paraId="6D243853" w14:textId="77777777" w:rsidR="00C83472" w:rsidRPr="00E6265C" w:rsidRDefault="00C83472" w:rsidP="00546389">
            <w:pPr>
              <w:spacing w:after="0" w:line="240" w:lineRule="auto"/>
            </w:pPr>
          </w:p>
          <w:p w14:paraId="2191B9D2" w14:textId="77777777" w:rsidR="00C83472" w:rsidRPr="00E6265C" w:rsidRDefault="00C83472" w:rsidP="00546389">
            <w:pPr>
              <w:spacing w:after="0" w:line="240" w:lineRule="auto"/>
            </w:pPr>
            <w:r w:rsidRPr="00E6265C">
              <w:t>Date Scheduled</w:t>
            </w:r>
          </w:p>
        </w:tc>
        <w:tc>
          <w:tcPr>
            <w:tcW w:w="1647" w:type="dxa"/>
            <w:shd w:val="clear" w:color="auto" w:fill="DBE5F1"/>
          </w:tcPr>
          <w:p w14:paraId="6E9275E4" w14:textId="77777777" w:rsidR="00C83472" w:rsidRPr="00E6265C" w:rsidRDefault="00C83472" w:rsidP="00546389">
            <w:pPr>
              <w:spacing w:after="0" w:line="240" w:lineRule="auto"/>
            </w:pPr>
            <w:r w:rsidRPr="00E6265C">
              <w:t>Date Completed</w:t>
            </w:r>
          </w:p>
        </w:tc>
      </w:tr>
      <w:tr w:rsidR="00C83472" w:rsidRPr="00E6265C" w14:paraId="755E6EB5" w14:textId="77777777" w:rsidTr="00546389">
        <w:tc>
          <w:tcPr>
            <w:tcW w:w="1647" w:type="dxa"/>
            <w:vMerge w:val="restart"/>
          </w:tcPr>
          <w:p w14:paraId="37FFDFEF" w14:textId="77777777" w:rsidR="00C83472" w:rsidRPr="00E6265C" w:rsidRDefault="00C83472" w:rsidP="00546389">
            <w:pPr>
              <w:spacing w:after="0" w:line="240" w:lineRule="auto"/>
            </w:pPr>
          </w:p>
          <w:p w14:paraId="6E3E989B" w14:textId="77777777" w:rsidR="00C83472" w:rsidRPr="00E6265C" w:rsidRDefault="00C83472" w:rsidP="00546389">
            <w:pPr>
              <w:spacing w:after="0" w:line="240" w:lineRule="auto"/>
            </w:pPr>
          </w:p>
          <w:p w14:paraId="727168C4" w14:textId="77777777" w:rsidR="00C83472" w:rsidRPr="00E6265C" w:rsidRDefault="00C83472" w:rsidP="00546389">
            <w:pPr>
              <w:spacing w:after="0" w:line="240" w:lineRule="auto"/>
            </w:pPr>
            <w:r w:rsidRPr="00E6265C">
              <w:t>Training</w:t>
            </w:r>
          </w:p>
        </w:tc>
        <w:tc>
          <w:tcPr>
            <w:tcW w:w="1647" w:type="dxa"/>
          </w:tcPr>
          <w:p w14:paraId="03CD2E27" w14:textId="77777777" w:rsidR="00C83472" w:rsidRPr="00E6265C" w:rsidRDefault="00C83472" w:rsidP="00546389">
            <w:pPr>
              <w:spacing w:after="0" w:line="240" w:lineRule="auto"/>
            </w:pPr>
            <w:r w:rsidRPr="00E6265C">
              <w:t>Example: COOP Awareness</w:t>
            </w:r>
          </w:p>
        </w:tc>
        <w:tc>
          <w:tcPr>
            <w:tcW w:w="1647" w:type="dxa"/>
          </w:tcPr>
          <w:p w14:paraId="717046E3" w14:textId="77777777" w:rsidR="00C83472" w:rsidRPr="00E6265C" w:rsidRDefault="00C83472" w:rsidP="00546389">
            <w:pPr>
              <w:spacing w:after="0" w:line="240" w:lineRule="auto"/>
            </w:pPr>
            <w:r w:rsidRPr="00E6265C">
              <w:t>Online – FEMA IS 546</w:t>
            </w:r>
          </w:p>
        </w:tc>
        <w:tc>
          <w:tcPr>
            <w:tcW w:w="1647" w:type="dxa"/>
          </w:tcPr>
          <w:p w14:paraId="7B5C5F8F" w14:textId="77777777" w:rsidR="00C83472" w:rsidRPr="00E6265C" w:rsidRDefault="00C83472" w:rsidP="00546389">
            <w:pPr>
              <w:spacing w:after="0" w:line="240" w:lineRule="auto"/>
            </w:pPr>
            <w:r w:rsidRPr="00E6265C">
              <w:t>COOP Team</w:t>
            </w:r>
          </w:p>
        </w:tc>
        <w:tc>
          <w:tcPr>
            <w:tcW w:w="1647" w:type="dxa"/>
          </w:tcPr>
          <w:p w14:paraId="21CADCC6" w14:textId="77777777" w:rsidR="00C83472" w:rsidRPr="00E6265C" w:rsidRDefault="00C83472" w:rsidP="00546389">
            <w:pPr>
              <w:spacing w:after="0" w:line="240" w:lineRule="auto"/>
            </w:pPr>
            <w:r w:rsidRPr="00E6265C">
              <w:t>Senior Leadership</w:t>
            </w:r>
          </w:p>
        </w:tc>
        <w:tc>
          <w:tcPr>
            <w:tcW w:w="1647" w:type="dxa"/>
          </w:tcPr>
          <w:p w14:paraId="7E845A16" w14:textId="77777777" w:rsidR="00C83472" w:rsidRPr="00E6265C" w:rsidRDefault="00C83472" w:rsidP="00546389">
            <w:pPr>
              <w:spacing w:after="0" w:line="240" w:lineRule="auto"/>
            </w:pPr>
            <w:r w:rsidRPr="00E6265C">
              <w:t>Annually</w:t>
            </w:r>
          </w:p>
        </w:tc>
        <w:tc>
          <w:tcPr>
            <w:tcW w:w="1647" w:type="dxa"/>
          </w:tcPr>
          <w:p w14:paraId="36810D1B" w14:textId="77777777" w:rsidR="00C83472" w:rsidRPr="00E6265C" w:rsidRDefault="00C83472" w:rsidP="00546389">
            <w:pPr>
              <w:spacing w:after="0" w:line="240" w:lineRule="auto"/>
            </w:pPr>
            <w:r w:rsidRPr="00E6265C">
              <w:t xml:space="preserve">NLT </w:t>
            </w:r>
          </w:p>
          <w:p w14:paraId="0FE09C41" w14:textId="77777777" w:rsidR="00C83472" w:rsidRPr="00E6265C" w:rsidRDefault="00C83472" w:rsidP="00546389">
            <w:pPr>
              <w:spacing w:after="0" w:line="240" w:lineRule="auto"/>
            </w:pPr>
            <w:r w:rsidRPr="00E6265C">
              <w:t>2/28/09</w:t>
            </w:r>
          </w:p>
        </w:tc>
        <w:tc>
          <w:tcPr>
            <w:tcW w:w="1647" w:type="dxa"/>
          </w:tcPr>
          <w:p w14:paraId="36D71C1E" w14:textId="77777777" w:rsidR="00C83472" w:rsidRPr="00E6265C" w:rsidRDefault="00C83472" w:rsidP="00546389">
            <w:pPr>
              <w:spacing w:after="0" w:line="240" w:lineRule="auto"/>
            </w:pPr>
            <w:r w:rsidRPr="00E6265C">
              <w:t>2/15/09</w:t>
            </w:r>
          </w:p>
        </w:tc>
      </w:tr>
      <w:tr w:rsidR="00C83472" w:rsidRPr="00E6265C" w14:paraId="4B28608F" w14:textId="77777777" w:rsidTr="00546389">
        <w:tc>
          <w:tcPr>
            <w:tcW w:w="1647" w:type="dxa"/>
            <w:vMerge/>
          </w:tcPr>
          <w:p w14:paraId="42C9FE5B" w14:textId="77777777" w:rsidR="00C83472" w:rsidRPr="00E6265C" w:rsidRDefault="00C83472" w:rsidP="00546389">
            <w:pPr>
              <w:spacing w:after="0" w:line="240" w:lineRule="auto"/>
            </w:pPr>
          </w:p>
        </w:tc>
        <w:tc>
          <w:tcPr>
            <w:tcW w:w="1647" w:type="dxa"/>
          </w:tcPr>
          <w:p w14:paraId="5A2FB26A" w14:textId="77777777" w:rsidR="00C83472" w:rsidRPr="00E6265C" w:rsidRDefault="00C83472" w:rsidP="00546389">
            <w:pPr>
              <w:spacing w:after="0" w:line="240" w:lineRule="auto"/>
            </w:pPr>
          </w:p>
        </w:tc>
        <w:tc>
          <w:tcPr>
            <w:tcW w:w="1647" w:type="dxa"/>
          </w:tcPr>
          <w:p w14:paraId="72DC5FAD" w14:textId="77777777" w:rsidR="00C83472" w:rsidRPr="00E6265C" w:rsidRDefault="00C83472" w:rsidP="00546389">
            <w:pPr>
              <w:spacing w:after="0" w:line="240" w:lineRule="auto"/>
            </w:pPr>
          </w:p>
        </w:tc>
        <w:tc>
          <w:tcPr>
            <w:tcW w:w="1647" w:type="dxa"/>
          </w:tcPr>
          <w:p w14:paraId="0B4F6184" w14:textId="77777777" w:rsidR="00C83472" w:rsidRPr="00E6265C" w:rsidRDefault="00C83472" w:rsidP="00546389">
            <w:pPr>
              <w:spacing w:after="0" w:line="240" w:lineRule="auto"/>
            </w:pPr>
          </w:p>
        </w:tc>
        <w:tc>
          <w:tcPr>
            <w:tcW w:w="1647" w:type="dxa"/>
          </w:tcPr>
          <w:p w14:paraId="7F5CCD8E" w14:textId="77777777" w:rsidR="00C83472" w:rsidRPr="00E6265C" w:rsidRDefault="00C83472" w:rsidP="00546389">
            <w:pPr>
              <w:spacing w:after="0" w:line="240" w:lineRule="auto"/>
            </w:pPr>
          </w:p>
        </w:tc>
        <w:tc>
          <w:tcPr>
            <w:tcW w:w="1647" w:type="dxa"/>
          </w:tcPr>
          <w:p w14:paraId="2646C12A" w14:textId="77777777" w:rsidR="00C83472" w:rsidRPr="00E6265C" w:rsidRDefault="00C83472" w:rsidP="00546389">
            <w:pPr>
              <w:spacing w:after="0" w:line="240" w:lineRule="auto"/>
            </w:pPr>
          </w:p>
        </w:tc>
        <w:tc>
          <w:tcPr>
            <w:tcW w:w="1647" w:type="dxa"/>
          </w:tcPr>
          <w:p w14:paraId="036D3669" w14:textId="77777777" w:rsidR="00C83472" w:rsidRPr="00E6265C" w:rsidRDefault="00C83472" w:rsidP="00546389">
            <w:pPr>
              <w:spacing w:after="0" w:line="240" w:lineRule="auto"/>
            </w:pPr>
          </w:p>
        </w:tc>
        <w:tc>
          <w:tcPr>
            <w:tcW w:w="1647" w:type="dxa"/>
          </w:tcPr>
          <w:p w14:paraId="0FCD1EEF" w14:textId="77777777" w:rsidR="00C83472" w:rsidRPr="00E6265C" w:rsidRDefault="00C83472" w:rsidP="00546389">
            <w:pPr>
              <w:spacing w:after="0" w:line="240" w:lineRule="auto"/>
            </w:pPr>
          </w:p>
        </w:tc>
      </w:tr>
      <w:tr w:rsidR="00C83472" w:rsidRPr="00E6265C" w14:paraId="31D67BA7" w14:textId="77777777" w:rsidTr="00546389">
        <w:tc>
          <w:tcPr>
            <w:tcW w:w="1647" w:type="dxa"/>
            <w:vMerge/>
          </w:tcPr>
          <w:p w14:paraId="670D2E74" w14:textId="77777777" w:rsidR="00C83472" w:rsidRPr="00E6265C" w:rsidRDefault="00C83472" w:rsidP="00546389">
            <w:pPr>
              <w:spacing w:after="0" w:line="240" w:lineRule="auto"/>
            </w:pPr>
          </w:p>
        </w:tc>
        <w:tc>
          <w:tcPr>
            <w:tcW w:w="1647" w:type="dxa"/>
          </w:tcPr>
          <w:p w14:paraId="7FBC168B" w14:textId="77777777" w:rsidR="00C83472" w:rsidRPr="00E6265C" w:rsidRDefault="00C83472" w:rsidP="00546389">
            <w:pPr>
              <w:spacing w:after="0" w:line="240" w:lineRule="auto"/>
            </w:pPr>
          </w:p>
        </w:tc>
        <w:tc>
          <w:tcPr>
            <w:tcW w:w="1647" w:type="dxa"/>
          </w:tcPr>
          <w:p w14:paraId="6DB9BCBE" w14:textId="77777777" w:rsidR="00C83472" w:rsidRPr="00E6265C" w:rsidRDefault="00C83472" w:rsidP="00546389">
            <w:pPr>
              <w:spacing w:after="0" w:line="240" w:lineRule="auto"/>
            </w:pPr>
          </w:p>
        </w:tc>
        <w:tc>
          <w:tcPr>
            <w:tcW w:w="1647" w:type="dxa"/>
          </w:tcPr>
          <w:p w14:paraId="098AB4BF" w14:textId="77777777" w:rsidR="00C83472" w:rsidRPr="00E6265C" w:rsidRDefault="00C83472" w:rsidP="00546389">
            <w:pPr>
              <w:spacing w:after="0" w:line="240" w:lineRule="auto"/>
            </w:pPr>
          </w:p>
        </w:tc>
        <w:tc>
          <w:tcPr>
            <w:tcW w:w="1647" w:type="dxa"/>
          </w:tcPr>
          <w:p w14:paraId="2944B045" w14:textId="77777777" w:rsidR="00C83472" w:rsidRPr="00E6265C" w:rsidRDefault="00C83472" w:rsidP="00546389">
            <w:pPr>
              <w:spacing w:after="0" w:line="240" w:lineRule="auto"/>
            </w:pPr>
          </w:p>
        </w:tc>
        <w:tc>
          <w:tcPr>
            <w:tcW w:w="1647" w:type="dxa"/>
          </w:tcPr>
          <w:p w14:paraId="4B2B1956" w14:textId="77777777" w:rsidR="00C83472" w:rsidRPr="00E6265C" w:rsidRDefault="00C83472" w:rsidP="00546389">
            <w:pPr>
              <w:spacing w:after="0" w:line="240" w:lineRule="auto"/>
            </w:pPr>
          </w:p>
        </w:tc>
        <w:tc>
          <w:tcPr>
            <w:tcW w:w="1647" w:type="dxa"/>
          </w:tcPr>
          <w:p w14:paraId="4F77E304" w14:textId="77777777" w:rsidR="00C83472" w:rsidRPr="00E6265C" w:rsidRDefault="00C83472" w:rsidP="00546389">
            <w:pPr>
              <w:spacing w:after="0" w:line="240" w:lineRule="auto"/>
            </w:pPr>
          </w:p>
        </w:tc>
        <w:tc>
          <w:tcPr>
            <w:tcW w:w="1647" w:type="dxa"/>
          </w:tcPr>
          <w:p w14:paraId="454CE413" w14:textId="77777777" w:rsidR="00C83472" w:rsidRPr="00E6265C" w:rsidRDefault="00C83472" w:rsidP="00546389">
            <w:pPr>
              <w:spacing w:after="0" w:line="240" w:lineRule="auto"/>
            </w:pPr>
          </w:p>
        </w:tc>
      </w:tr>
      <w:tr w:rsidR="00C83472" w:rsidRPr="00E6265C" w14:paraId="56179075" w14:textId="77777777" w:rsidTr="00546389">
        <w:tc>
          <w:tcPr>
            <w:tcW w:w="1647" w:type="dxa"/>
            <w:vMerge/>
          </w:tcPr>
          <w:p w14:paraId="0C528BD7" w14:textId="77777777" w:rsidR="00C83472" w:rsidRPr="00E6265C" w:rsidRDefault="00C83472" w:rsidP="00546389">
            <w:pPr>
              <w:spacing w:after="0" w:line="240" w:lineRule="auto"/>
            </w:pPr>
          </w:p>
        </w:tc>
        <w:tc>
          <w:tcPr>
            <w:tcW w:w="1647" w:type="dxa"/>
          </w:tcPr>
          <w:p w14:paraId="55CB663C" w14:textId="77777777" w:rsidR="00C83472" w:rsidRPr="00E6265C" w:rsidRDefault="00C83472" w:rsidP="00546389">
            <w:pPr>
              <w:spacing w:after="0" w:line="240" w:lineRule="auto"/>
            </w:pPr>
          </w:p>
        </w:tc>
        <w:tc>
          <w:tcPr>
            <w:tcW w:w="1647" w:type="dxa"/>
          </w:tcPr>
          <w:p w14:paraId="771DEF4C" w14:textId="77777777" w:rsidR="00C83472" w:rsidRPr="00E6265C" w:rsidRDefault="00C83472" w:rsidP="00546389">
            <w:pPr>
              <w:spacing w:after="0" w:line="240" w:lineRule="auto"/>
            </w:pPr>
          </w:p>
        </w:tc>
        <w:tc>
          <w:tcPr>
            <w:tcW w:w="1647" w:type="dxa"/>
          </w:tcPr>
          <w:p w14:paraId="52723F34" w14:textId="77777777" w:rsidR="00C83472" w:rsidRPr="00E6265C" w:rsidRDefault="00C83472" w:rsidP="00546389">
            <w:pPr>
              <w:spacing w:after="0" w:line="240" w:lineRule="auto"/>
            </w:pPr>
          </w:p>
        </w:tc>
        <w:tc>
          <w:tcPr>
            <w:tcW w:w="1647" w:type="dxa"/>
          </w:tcPr>
          <w:p w14:paraId="03EF8CD4" w14:textId="77777777" w:rsidR="00C83472" w:rsidRPr="00E6265C" w:rsidRDefault="00C83472" w:rsidP="00546389">
            <w:pPr>
              <w:spacing w:after="0" w:line="240" w:lineRule="auto"/>
            </w:pPr>
          </w:p>
        </w:tc>
        <w:tc>
          <w:tcPr>
            <w:tcW w:w="1647" w:type="dxa"/>
          </w:tcPr>
          <w:p w14:paraId="17FA59D0" w14:textId="77777777" w:rsidR="00C83472" w:rsidRPr="00E6265C" w:rsidRDefault="00C83472" w:rsidP="00546389">
            <w:pPr>
              <w:spacing w:after="0" w:line="240" w:lineRule="auto"/>
            </w:pPr>
          </w:p>
        </w:tc>
        <w:tc>
          <w:tcPr>
            <w:tcW w:w="1647" w:type="dxa"/>
          </w:tcPr>
          <w:p w14:paraId="7A544E43" w14:textId="77777777" w:rsidR="00C83472" w:rsidRPr="00E6265C" w:rsidRDefault="00C83472" w:rsidP="00546389">
            <w:pPr>
              <w:spacing w:after="0" w:line="240" w:lineRule="auto"/>
            </w:pPr>
          </w:p>
        </w:tc>
        <w:tc>
          <w:tcPr>
            <w:tcW w:w="1647" w:type="dxa"/>
          </w:tcPr>
          <w:p w14:paraId="0F4B480B" w14:textId="77777777" w:rsidR="00C83472" w:rsidRPr="00E6265C" w:rsidRDefault="00C83472" w:rsidP="00546389">
            <w:pPr>
              <w:spacing w:after="0" w:line="240" w:lineRule="auto"/>
            </w:pPr>
          </w:p>
        </w:tc>
      </w:tr>
      <w:tr w:rsidR="00C83472" w:rsidRPr="00E6265C" w14:paraId="4C2323EA" w14:textId="77777777" w:rsidTr="00546389">
        <w:tc>
          <w:tcPr>
            <w:tcW w:w="1647" w:type="dxa"/>
            <w:vMerge/>
          </w:tcPr>
          <w:p w14:paraId="610DB6C3" w14:textId="77777777" w:rsidR="00C83472" w:rsidRPr="00E6265C" w:rsidRDefault="00C83472" w:rsidP="00546389">
            <w:pPr>
              <w:spacing w:after="0" w:line="240" w:lineRule="auto"/>
            </w:pPr>
          </w:p>
        </w:tc>
        <w:tc>
          <w:tcPr>
            <w:tcW w:w="1647" w:type="dxa"/>
          </w:tcPr>
          <w:p w14:paraId="66294402" w14:textId="77777777" w:rsidR="00C83472" w:rsidRPr="00E6265C" w:rsidRDefault="00C83472" w:rsidP="00546389">
            <w:pPr>
              <w:spacing w:after="0" w:line="240" w:lineRule="auto"/>
            </w:pPr>
          </w:p>
        </w:tc>
        <w:tc>
          <w:tcPr>
            <w:tcW w:w="1647" w:type="dxa"/>
          </w:tcPr>
          <w:p w14:paraId="5822F384" w14:textId="77777777" w:rsidR="00C83472" w:rsidRPr="00E6265C" w:rsidRDefault="00C83472" w:rsidP="00546389">
            <w:pPr>
              <w:spacing w:after="0" w:line="240" w:lineRule="auto"/>
            </w:pPr>
          </w:p>
        </w:tc>
        <w:tc>
          <w:tcPr>
            <w:tcW w:w="1647" w:type="dxa"/>
          </w:tcPr>
          <w:p w14:paraId="4FE4F348" w14:textId="77777777" w:rsidR="00C83472" w:rsidRPr="00E6265C" w:rsidRDefault="00C83472" w:rsidP="00546389">
            <w:pPr>
              <w:spacing w:after="0" w:line="240" w:lineRule="auto"/>
            </w:pPr>
          </w:p>
        </w:tc>
        <w:tc>
          <w:tcPr>
            <w:tcW w:w="1647" w:type="dxa"/>
          </w:tcPr>
          <w:p w14:paraId="1D55F351" w14:textId="77777777" w:rsidR="00C83472" w:rsidRPr="00E6265C" w:rsidRDefault="00C83472" w:rsidP="00546389">
            <w:pPr>
              <w:spacing w:after="0" w:line="240" w:lineRule="auto"/>
            </w:pPr>
          </w:p>
        </w:tc>
        <w:tc>
          <w:tcPr>
            <w:tcW w:w="1647" w:type="dxa"/>
          </w:tcPr>
          <w:p w14:paraId="05641BF5" w14:textId="77777777" w:rsidR="00C83472" w:rsidRPr="00E6265C" w:rsidRDefault="00C83472" w:rsidP="00546389">
            <w:pPr>
              <w:spacing w:after="0" w:line="240" w:lineRule="auto"/>
            </w:pPr>
          </w:p>
        </w:tc>
        <w:tc>
          <w:tcPr>
            <w:tcW w:w="1647" w:type="dxa"/>
          </w:tcPr>
          <w:p w14:paraId="6C913BF3" w14:textId="77777777" w:rsidR="00C83472" w:rsidRPr="00E6265C" w:rsidRDefault="00C83472" w:rsidP="00546389">
            <w:pPr>
              <w:spacing w:after="0" w:line="240" w:lineRule="auto"/>
            </w:pPr>
          </w:p>
        </w:tc>
        <w:tc>
          <w:tcPr>
            <w:tcW w:w="1647" w:type="dxa"/>
          </w:tcPr>
          <w:p w14:paraId="1AB5D117" w14:textId="77777777" w:rsidR="00C83472" w:rsidRPr="00E6265C" w:rsidRDefault="00C83472" w:rsidP="00546389">
            <w:pPr>
              <w:spacing w:after="0" w:line="240" w:lineRule="auto"/>
            </w:pPr>
          </w:p>
        </w:tc>
      </w:tr>
      <w:tr w:rsidR="00C83472" w:rsidRPr="00E6265C" w14:paraId="033DE5AF" w14:textId="77777777" w:rsidTr="00546389">
        <w:trPr>
          <w:trHeight w:val="845"/>
        </w:trPr>
        <w:tc>
          <w:tcPr>
            <w:tcW w:w="1647" w:type="dxa"/>
            <w:shd w:val="clear" w:color="auto" w:fill="DBE5F1"/>
          </w:tcPr>
          <w:p w14:paraId="7B25A990" w14:textId="77777777" w:rsidR="00C83472" w:rsidRPr="00E6265C" w:rsidRDefault="00C83472" w:rsidP="00546389">
            <w:pPr>
              <w:spacing w:after="0" w:line="240" w:lineRule="auto"/>
            </w:pPr>
          </w:p>
        </w:tc>
        <w:tc>
          <w:tcPr>
            <w:tcW w:w="4941" w:type="dxa"/>
            <w:gridSpan w:val="3"/>
            <w:shd w:val="clear" w:color="auto" w:fill="DBE5F1"/>
          </w:tcPr>
          <w:p w14:paraId="6EE6E62E" w14:textId="77777777" w:rsidR="00C83472" w:rsidRPr="00E6265C" w:rsidRDefault="00C83472" w:rsidP="00546389">
            <w:pPr>
              <w:spacing w:after="0" w:line="240" w:lineRule="auto"/>
            </w:pPr>
          </w:p>
          <w:p w14:paraId="2B197011" w14:textId="77777777" w:rsidR="00C83472" w:rsidRPr="00E6265C" w:rsidRDefault="00C83472" w:rsidP="00546389">
            <w:pPr>
              <w:spacing w:after="0" w:line="240" w:lineRule="auto"/>
            </w:pPr>
            <w:r w:rsidRPr="00E6265C">
              <w:t>Testing Components</w:t>
            </w:r>
          </w:p>
        </w:tc>
        <w:tc>
          <w:tcPr>
            <w:tcW w:w="1647" w:type="dxa"/>
            <w:shd w:val="clear" w:color="auto" w:fill="DBE5F1"/>
          </w:tcPr>
          <w:p w14:paraId="09ED11AC" w14:textId="00DF5620" w:rsidR="00C83472" w:rsidRPr="00E6265C" w:rsidRDefault="004801D2" w:rsidP="00546389">
            <w:pPr>
              <w:spacing w:after="0" w:line="240" w:lineRule="auto"/>
            </w:pPr>
            <w:r>
              <w:t>Responsible Staff</w:t>
            </w:r>
          </w:p>
        </w:tc>
        <w:tc>
          <w:tcPr>
            <w:tcW w:w="1647" w:type="dxa"/>
            <w:shd w:val="clear" w:color="auto" w:fill="DBE5F1"/>
          </w:tcPr>
          <w:p w14:paraId="66CBB0A0" w14:textId="77777777" w:rsidR="00C83472" w:rsidRPr="00E6265C" w:rsidRDefault="00C83472" w:rsidP="00546389">
            <w:pPr>
              <w:spacing w:after="0" w:line="240" w:lineRule="auto"/>
            </w:pPr>
          </w:p>
          <w:p w14:paraId="2F43CC5B" w14:textId="77777777" w:rsidR="00C83472" w:rsidRPr="00E6265C" w:rsidRDefault="00C83472" w:rsidP="00546389">
            <w:pPr>
              <w:spacing w:after="0" w:line="240" w:lineRule="auto"/>
            </w:pPr>
            <w:r w:rsidRPr="00E6265C">
              <w:t>Frequency</w:t>
            </w:r>
          </w:p>
        </w:tc>
        <w:tc>
          <w:tcPr>
            <w:tcW w:w="1647" w:type="dxa"/>
            <w:shd w:val="clear" w:color="auto" w:fill="DBE5F1"/>
          </w:tcPr>
          <w:p w14:paraId="57039DEB" w14:textId="77777777" w:rsidR="00C83472" w:rsidRPr="00E6265C" w:rsidRDefault="00C83472" w:rsidP="00546389">
            <w:pPr>
              <w:spacing w:after="0" w:line="240" w:lineRule="auto"/>
            </w:pPr>
          </w:p>
          <w:p w14:paraId="40CE1890" w14:textId="77777777" w:rsidR="00C83472" w:rsidRPr="00E6265C" w:rsidRDefault="00C83472" w:rsidP="00546389">
            <w:pPr>
              <w:spacing w:after="0" w:line="240" w:lineRule="auto"/>
            </w:pPr>
            <w:r w:rsidRPr="00E6265C">
              <w:t>Date Scheduled</w:t>
            </w:r>
          </w:p>
        </w:tc>
        <w:tc>
          <w:tcPr>
            <w:tcW w:w="1647" w:type="dxa"/>
            <w:shd w:val="clear" w:color="auto" w:fill="DBE5F1"/>
          </w:tcPr>
          <w:p w14:paraId="3D911E22" w14:textId="77777777" w:rsidR="00C83472" w:rsidRPr="00E6265C" w:rsidRDefault="00C83472" w:rsidP="00546389">
            <w:pPr>
              <w:spacing w:after="0" w:line="240" w:lineRule="auto"/>
            </w:pPr>
            <w:r w:rsidRPr="00E6265C">
              <w:t>Date Completed</w:t>
            </w:r>
          </w:p>
        </w:tc>
      </w:tr>
      <w:tr w:rsidR="00C83472" w:rsidRPr="00E6265C" w14:paraId="23F73199" w14:textId="77777777" w:rsidTr="00546389">
        <w:tc>
          <w:tcPr>
            <w:tcW w:w="1647" w:type="dxa"/>
            <w:vMerge w:val="restart"/>
          </w:tcPr>
          <w:p w14:paraId="78A10A31" w14:textId="77777777" w:rsidR="00C83472" w:rsidRPr="00E6265C" w:rsidRDefault="00C83472" w:rsidP="00546389">
            <w:pPr>
              <w:spacing w:after="0" w:line="240" w:lineRule="auto"/>
            </w:pPr>
          </w:p>
          <w:p w14:paraId="5510ECAB" w14:textId="77777777" w:rsidR="00C83472" w:rsidRPr="00E6265C" w:rsidRDefault="00C83472" w:rsidP="00546389">
            <w:pPr>
              <w:spacing w:after="0" w:line="240" w:lineRule="auto"/>
            </w:pPr>
          </w:p>
          <w:p w14:paraId="05543810" w14:textId="77777777" w:rsidR="00C83472" w:rsidRPr="00E6265C" w:rsidRDefault="00C83472" w:rsidP="00546389">
            <w:pPr>
              <w:spacing w:after="0" w:line="240" w:lineRule="auto"/>
            </w:pPr>
            <w:r w:rsidRPr="00E6265C">
              <w:t>Testing</w:t>
            </w:r>
          </w:p>
        </w:tc>
        <w:tc>
          <w:tcPr>
            <w:tcW w:w="4941" w:type="dxa"/>
            <w:gridSpan w:val="3"/>
          </w:tcPr>
          <w:p w14:paraId="0AF76C6C" w14:textId="77777777" w:rsidR="00C83472" w:rsidRPr="00E6265C" w:rsidRDefault="00C83472" w:rsidP="00546389">
            <w:pPr>
              <w:spacing w:after="0" w:line="240" w:lineRule="auto"/>
            </w:pPr>
            <w:r w:rsidRPr="00E6265C">
              <w:t>Example: Table Top with Senior Leadership</w:t>
            </w:r>
          </w:p>
        </w:tc>
        <w:tc>
          <w:tcPr>
            <w:tcW w:w="1647" w:type="dxa"/>
          </w:tcPr>
          <w:p w14:paraId="51071DF6" w14:textId="77777777" w:rsidR="00C83472" w:rsidRPr="00E6265C" w:rsidRDefault="00C83472" w:rsidP="00546389">
            <w:pPr>
              <w:spacing w:after="0" w:line="240" w:lineRule="auto"/>
            </w:pPr>
            <w:r w:rsidRPr="00E6265C">
              <w:t>COOP Program Manager</w:t>
            </w:r>
          </w:p>
        </w:tc>
        <w:tc>
          <w:tcPr>
            <w:tcW w:w="1647" w:type="dxa"/>
          </w:tcPr>
          <w:p w14:paraId="19153F16" w14:textId="77777777" w:rsidR="00C83472" w:rsidRPr="00E6265C" w:rsidRDefault="00C83472" w:rsidP="00546389">
            <w:pPr>
              <w:spacing w:after="0" w:line="240" w:lineRule="auto"/>
            </w:pPr>
            <w:r w:rsidRPr="00E6265C">
              <w:t>Annually</w:t>
            </w:r>
          </w:p>
        </w:tc>
        <w:tc>
          <w:tcPr>
            <w:tcW w:w="1647" w:type="dxa"/>
          </w:tcPr>
          <w:p w14:paraId="5F21E4DD" w14:textId="77777777" w:rsidR="00C83472" w:rsidRPr="00E6265C" w:rsidRDefault="00C83472" w:rsidP="00546389">
            <w:pPr>
              <w:spacing w:after="0" w:line="240" w:lineRule="auto"/>
            </w:pPr>
            <w:r w:rsidRPr="00E6265C">
              <w:t>7/15/09</w:t>
            </w:r>
          </w:p>
        </w:tc>
        <w:tc>
          <w:tcPr>
            <w:tcW w:w="1647" w:type="dxa"/>
          </w:tcPr>
          <w:p w14:paraId="3255E321" w14:textId="77777777" w:rsidR="00C83472" w:rsidRPr="00E6265C" w:rsidRDefault="00C83472" w:rsidP="00546389">
            <w:pPr>
              <w:spacing w:after="0" w:line="240" w:lineRule="auto"/>
            </w:pPr>
            <w:r w:rsidRPr="00E6265C">
              <w:t>7/15/09</w:t>
            </w:r>
          </w:p>
        </w:tc>
      </w:tr>
      <w:tr w:rsidR="00C83472" w:rsidRPr="00E6265C" w14:paraId="08C2B890" w14:textId="77777777" w:rsidTr="00546389">
        <w:tc>
          <w:tcPr>
            <w:tcW w:w="1647" w:type="dxa"/>
            <w:vMerge/>
          </w:tcPr>
          <w:p w14:paraId="5D366E6E" w14:textId="77777777" w:rsidR="00C83472" w:rsidRPr="00E6265C" w:rsidRDefault="00C83472" w:rsidP="00546389">
            <w:pPr>
              <w:spacing w:after="0" w:line="240" w:lineRule="auto"/>
            </w:pPr>
          </w:p>
        </w:tc>
        <w:tc>
          <w:tcPr>
            <w:tcW w:w="4941" w:type="dxa"/>
            <w:gridSpan w:val="3"/>
          </w:tcPr>
          <w:p w14:paraId="0C37667A" w14:textId="77777777" w:rsidR="00C83472" w:rsidRPr="00E6265C" w:rsidRDefault="00C83472" w:rsidP="00546389">
            <w:pPr>
              <w:spacing w:after="0" w:line="240" w:lineRule="auto"/>
            </w:pPr>
            <w:r w:rsidRPr="00E6265C">
              <w:t>Example: Functional Exercise (Alt Site Relocation)</w:t>
            </w:r>
          </w:p>
        </w:tc>
        <w:tc>
          <w:tcPr>
            <w:tcW w:w="1647" w:type="dxa"/>
          </w:tcPr>
          <w:p w14:paraId="44631B1B" w14:textId="77777777" w:rsidR="00C83472" w:rsidRPr="00E6265C" w:rsidRDefault="00C83472" w:rsidP="00546389">
            <w:pPr>
              <w:spacing w:after="0" w:line="240" w:lineRule="auto"/>
            </w:pPr>
            <w:r w:rsidRPr="00E6265C">
              <w:t>COOP Program Manager</w:t>
            </w:r>
          </w:p>
        </w:tc>
        <w:tc>
          <w:tcPr>
            <w:tcW w:w="1647" w:type="dxa"/>
          </w:tcPr>
          <w:p w14:paraId="2913AAE9" w14:textId="77777777" w:rsidR="00C83472" w:rsidRPr="00E6265C" w:rsidRDefault="00C83472" w:rsidP="00546389">
            <w:pPr>
              <w:spacing w:after="0" w:line="240" w:lineRule="auto"/>
            </w:pPr>
            <w:r w:rsidRPr="00E6265C">
              <w:t>Bi-annually</w:t>
            </w:r>
          </w:p>
        </w:tc>
        <w:tc>
          <w:tcPr>
            <w:tcW w:w="1647" w:type="dxa"/>
          </w:tcPr>
          <w:p w14:paraId="729066C9" w14:textId="77777777" w:rsidR="00C83472" w:rsidRPr="00E6265C" w:rsidRDefault="00C83472" w:rsidP="00546389">
            <w:pPr>
              <w:spacing w:after="0" w:line="240" w:lineRule="auto"/>
            </w:pPr>
            <w:r w:rsidRPr="00E6265C">
              <w:t>11/25/09</w:t>
            </w:r>
          </w:p>
        </w:tc>
        <w:tc>
          <w:tcPr>
            <w:tcW w:w="1647" w:type="dxa"/>
          </w:tcPr>
          <w:p w14:paraId="28C42B6D" w14:textId="77777777" w:rsidR="00C83472" w:rsidRPr="00E6265C" w:rsidRDefault="00C83472" w:rsidP="00546389">
            <w:pPr>
              <w:spacing w:after="0" w:line="240" w:lineRule="auto"/>
            </w:pPr>
            <w:r w:rsidRPr="00E6265C">
              <w:t>11/25/09</w:t>
            </w:r>
          </w:p>
        </w:tc>
      </w:tr>
      <w:tr w:rsidR="00C83472" w:rsidRPr="00E6265C" w14:paraId="39BE6F0C" w14:textId="77777777" w:rsidTr="00546389">
        <w:tc>
          <w:tcPr>
            <w:tcW w:w="1647" w:type="dxa"/>
            <w:vMerge/>
          </w:tcPr>
          <w:p w14:paraId="312F1620" w14:textId="77777777" w:rsidR="00C83472" w:rsidRPr="00E6265C" w:rsidRDefault="00C83472" w:rsidP="00546389">
            <w:pPr>
              <w:spacing w:after="0" w:line="240" w:lineRule="auto"/>
            </w:pPr>
          </w:p>
        </w:tc>
        <w:tc>
          <w:tcPr>
            <w:tcW w:w="4941" w:type="dxa"/>
            <w:gridSpan w:val="3"/>
          </w:tcPr>
          <w:p w14:paraId="76708ABC" w14:textId="77777777" w:rsidR="00C83472" w:rsidRPr="00E6265C" w:rsidRDefault="00C83472" w:rsidP="00546389">
            <w:pPr>
              <w:spacing w:after="0" w:line="240" w:lineRule="auto"/>
            </w:pPr>
          </w:p>
        </w:tc>
        <w:tc>
          <w:tcPr>
            <w:tcW w:w="1647" w:type="dxa"/>
          </w:tcPr>
          <w:p w14:paraId="56874894" w14:textId="77777777" w:rsidR="00C83472" w:rsidRPr="00E6265C" w:rsidRDefault="00C83472" w:rsidP="00546389">
            <w:pPr>
              <w:spacing w:after="0" w:line="240" w:lineRule="auto"/>
            </w:pPr>
          </w:p>
        </w:tc>
        <w:tc>
          <w:tcPr>
            <w:tcW w:w="1647" w:type="dxa"/>
          </w:tcPr>
          <w:p w14:paraId="1EF84064" w14:textId="77777777" w:rsidR="00C83472" w:rsidRPr="00E6265C" w:rsidRDefault="00C83472" w:rsidP="00546389">
            <w:pPr>
              <w:spacing w:after="0" w:line="240" w:lineRule="auto"/>
            </w:pPr>
          </w:p>
        </w:tc>
        <w:tc>
          <w:tcPr>
            <w:tcW w:w="1647" w:type="dxa"/>
          </w:tcPr>
          <w:p w14:paraId="34CB0203" w14:textId="77777777" w:rsidR="00C83472" w:rsidRPr="00E6265C" w:rsidRDefault="00C83472" w:rsidP="00546389">
            <w:pPr>
              <w:spacing w:after="0" w:line="240" w:lineRule="auto"/>
            </w:pPr>
          </w:p>
        </w:tc>
        <w:tc>
          <w:tcPr>
            <w:tcW w:w="1647" w:type="dxa"/>
          </w:tcPr>
          <w:p w14:paraId="6B190414" w14:textId="77777777" w:rsidR="00C83472" w:rsidRPr="00E6265C" w:rsidRDefault="00C83472" w:rsidP="00546389">
            <w:pPr>
              <w:spacing w:after="0" w:line="240" w:lineRule="auto"/>
            </w:pPr>
          </w:p>
        </w:tc>
      </w:tr>
      <w:tr w:rsidR="00C83472" w:rsidRPr="00E6265C" w14:paraId="0394D3F1" w14:textId="77777777" w:rsidTr="00546389">
        <w:tc>
          <w:tcPr>
            <w:tcW w:w="1647" w:type="dxa"/>
            <w:vMerge/>
          </w:tcPr>
          <w:p w14:paraId="59B6FBE5" w14:textId="77777777" w:rsidR="00C83472" w:rsidRPr="00E6265C" w:rsidRDefault="00C83472" w:rsidP="00546389">
            <w:pPr>
              <w:spacing w:after="0" w:line="240" w:lineRule="auto"/>
            </w:pPr>
          </w:p>
        </w:tc>
        <w:tc>
          <w:tcPr>
            <w:tcW w:w="4941" w:type="dxa"/>
            <w:gridSpan w:val="3"/>
          </w:tcPr>
          <w:p w14:paraId="5BEA668B" w14:textId="77777777" w:rsidR="00C83472" w:rsidRPr="00E6265C" w:rsidRDefault="00C83472" w:rsidP="00546389">
            <w:pPr>
              <w:spacing w:after="0" w:line="240" w:lineRule="auto"/>
            </w:pPr>
          </w:p>
        </w:tc>
        <w:tc>
          <w:tcPr>
            <w:tcW w:w="1647" w:type="dxa"/>
          </w:tcPr>
          <w:p w14:paraId="4A6CC0FB" w14:textId="77777777" w:rsidR="00C83472" w:rsidRPr="00E6265C" w:rsidRDefault="00C83472" w:rsidP="00546389">
            <w:pPr>
              <w:spacing w:after="0" w:line="240" w:lineRule="auto"/>
            </w:pPr>
          </w:p>
        </w:tc>
        <w:tc>
          <w:tcPr>
            <w:tcW w:w="1647" w:type="dxa"/>
          </w:tcPr>
          <w:p w14:paraId="493438E5" w14:textId="77777777" w:rsidR="00C83472" w:rsidRPr="00E6265C" w:rsidRDefault="00C83472" w:rsidP="00546389">
            <w:pPr>
              <w:spacing w:after="0" w:line="240" w:lineRule="auto"/>
            </w:pPr>
          </w:p>
        </w:tc>
        <w:tc>
          <w:tcPr>
            <w:tcW w:w="1647" w:type="dxa"/>
          </w:tcPr>
          <w:p w14:paraId="73778F9E" w14:textId="77777777" w:rsidR="00C83472" w:rsidRPr="00E6265C" w:rsidRDefault="00C83472" w:rsidP="00546389">
            <w:pPr>
              <w:spacing w:after="0" w:line="240" w:lineRule="auto"/>
            </w:pPr>
          </w:p>
        </w:tc>
        <w:tc>
          <w:tcPr>
            <w:tcW w:w="1647" w:type="dxa"/>
          </w:tcPr>
          <w:p w14:paraId="4CCD85DA" w14:textId="77777777" w:rsidR="00C83472" w:rsidRPr="00E6265C" w:rsidRDefault="00C83472" w:rsidP="00546389">
            <w:pPr>
              <w:spacing w:after="0" w:line="240" w:lineRule="auto"/>
            </w:pPr>
          </w:p>
        </w:tc>
      </w:tr>
      <w:tr w:rsidR="00C83472" w:rsidRPr="00E6265C" w14:paraId="599C70AA" w14:textId="77777777" w:rsidTr="00546389">
        <w:tc>
          <w:tcPr>
            <w:tcW w:w="1647" w:type="dxa"/>
            <w:vMerge/>
          </w:tcPr>
          <w:p w14:paraId="7F936C8F" w14:textId="77777777" w:rsidR="00C83472" w:rsidRPr="00E6265C" w:rsidRDefault="00C83472" w:rsidP="00546389">
            <w:pPr>
              <w:spacing w:after="0" w:line="240" w:lineRule="auto"/>
            </w:pPr>
          </w:p>
        </w:tc>
        <w:tc>
          <w:tcPr>
            <w:tcW w:w="4941" w:type="dxa"/>
            <w:gridSpan w:val="3"/>
          </w:tcPr>
          <w:p w14:paraId="55B8AA00" w14:textId="77777777" w:rsidR="00C83472" w:rsidRPr="00E6265C" w:rsidRDefault="00C83472" w:rsidP="00546389">
            <w:pPr>
              <w:spacing w:after="0" w:line="240" w:lineRule="auto"/>
            </w:pPr>
          </w:p>
        </w:tc>
        <w:tc>
          <w:tcPr>
            <w:tcW w:w="1647" w:type="dxa"/>
          </w:tcPr>
          <w:p w14:paraId="285EAC2D" w14:textId="77777777" w:rsidR="00C83472" w:rsidRPr="00E6265C" w:rsidRDefault="00C83472" w:rsidP="00546389">
            <w:pPr>
              <w:spacing w:after="0" w:line="240" w:lineRule="auto"/>
            </w:pPr>
          </w:p>
        </w:tc>
        <w:tc>
          <w:tcPr>
            <w:tcW w:w="1647" w:type="dxa"/>
          </w:tcPr>
          <w:p w14:paraId="52FFFC95" w14:textId="77777777" w:rsidR="00C83472" w:rsidRPr="00E6265C" w:rsidRDefault="00C83472" w:rsidP="00546389">
            <w:pPr>
              <w:spacing w:after="0" w:line="240" w:lineRule="auto"/>
            </w:pPr>
          </w:p>
        </w:tc>
        <w:tc>
          <w:tcPr>
            <w:tcW w:w="1647" w:type="dxa"/>
          </w:tcPr>
          <w:p w14:paraId="4189CFD9" w14:textId="77777777" w:rsidR="00C83472" w:rsidRPr="00E6265C" w:rsidRDefault="00C83472" w:rsidP="00546389">
            <w:pPr>
              <w:spacing w:after="0" w:line="240" w:lineRule="auto"/>
            </w:pPr>
          </w:p>
        </w:tc>
        <w:tc>
          <w:tcPr>
            <w:tcW w:w="1647" w:type="dxa"/>
          </w:tcPr>
          <w:p w14:paraId="5EF78B00" w14:textId="77777777" w:rsidR="00C83472" w:rsidRPr="00E6265C" w:rsidRDefault="00C83472" w:rsidP="00546389">
            <w:pPr>
              <w:spacing w:after="0" w:line="240" w:lineRule="auto"/>
            </w:pPr>
          </w:p>
        </w:tc>
      </w:tr>
      <w:tr w:rsidR="00C83472" w:rsidRPr="00E6265C" w14:paraId="28885FFA" w14:textId="77777777" w:rsidTr="00546389">
        <w:trPr>
          <w:trHeight w:val="845"/>
        </w:trPr>
        <w:tc>
          <w:tcPr>
            <w:tcW w:w="1647" w:type="dxa"/>
            <w:shd w:val="clear" w:color="auto" w:fill="DBE5F1"/>
          </w:tcPr>
          <w:p w14:paraId="619B18A6" w14:textId="77777777" w:rsidR="00C83472" w:rsidRPr="00E6265C" w:rsidRDefault="00C83472" w:rsidP="00546389">
            <w:pPr>
              <w:spacing w:after="0" w:line="240" w:lineRule="auto"/>
            </w:pPr>
          </w:p>
        </w:tc>
        <w:tc>
          <w:tcPr>
            <w:tcW w:w="4941" w:type="dxa"/>
            <w:gridSpan w:val="3"/>
            <w:shd w:val="clear" w:color="auto" w:fill="DBE5F1"/>
          </w:tcPr>
          <w:p w14:paraId="160D91EB" w14:textId="77777777" w:rsidR="00C83472" w:rsidRPr="00E6265C" w:rsidRDefault="00C83472" w:rsidP="00546389">
            <w:pPr>
              <w:spacing w:after="0" w:line="240" w:lineRule="auto"/>
            </w:pPr>
          </w:p>
          <w:p w14:paraId="21A39048" w14:textId="77777777" w:rsidR="00C83472" w:rsidRPr="00E6265C" w:rsidRDefault="00C83472" w:rsidP="00546389">
            <w:pPr>
              <w:spacing w:after="0" w:line="240" w:lineRule="auto"/>
            </w:pPr>
            <w:r w:rsidRPr="00E6265C">
              <w:t>Maintenance Components</w:t>
            </w:r>
          </w:p>
        </w:tc>
        <w:tc>
          <w:tcPr>
            <w:tcW w:w="1647" w:type="dxa"/>
            <w:shd w:val="clear" w:color="auto" w:fill="DBE5F1"/>
          </w:tcPr>
          <w:p w14:paraId="1AE2DE92" w14:textId="4E5F38E3" w:rsidR="00C83472" w:rsidRPr="00E6265C" w:rsidRDefault="004801D2" w:rsidP="00546389">
            <w:pPr>
              <w:spacing w:after="0" w:line="240" w:lineRule="auto"/>
            </w:pPr>
            <w:r>
              <w:t>Responsible Staff</w:t>
            </w:r>
          </w:p>
        </w:tc>
        <w:tc>
          <w:tcPr>
            <w:tcW w:w="1647" w:type="dxa"/>
            <w:shd w:val="clear" w:color="auto" w:fill="DBE5F1"/>
          </w:tcPr>
          <w:p w14:paraId="0C81344D" w14:textId="77777777" w:rsidR="00C83472" w:rsidRPr="00E6265C" w:rsidRDefault="00C83472" w:rsidP="00546389">
            <w:pPr>
              <w:spacing w:after="0" w:line="240" w:lineRule="auto"/>
            </w:pPr>
          </w:p>
          <w:p w14:paraId="53C0165C" w14:textId="77777777" w:rsidR="00C83472" w:rsidRPr="00E6265C" w:rsidRDefault="00C83472" w:rsidP="00546389">
            <w:pPr>
              <w:spacing w:after="0" w:line="240" w:lineRule="auto"/>
            </w:pPr>
            <w:r w:rsidRPr="00E6265C">
              <w:t>Frequency</w:t>
            </w:r>
          </w:p>
        </w:tc>
        <w:tc>
          <w:tcPr>
            <w:tcW w:w="1647" w:type="dxa"/>
            <w:shd w:val="clear" w:color="auto" w:fill="DBE5F1"/>
          </w:tcPr>
          <w:p w14:paraId="0B269D98" w14:textId="77777777" w:rsidR="00C83472" w:rsidRPr="00E6265C" w:rsidRDefault="00C83472" w:rsidP="00546389">
            <w:pPr>
              <w:spacing w:after="0" w:line="240" w:lineRule="auto"/>
            </w:pPr>
          </w:p>
          <w:p w14:paraId="63787F59" w14:textId="77777777" w:rsidR="00C83472" w:rsidRPr="00E6265C" w:rsidRDefault="00C83472" w:rsidP="00546389">
            <w:pPr>
              <w:spacing w:after="0" w:line="240" w:lineRule="auto"/>
            </w:pPr>
            <w:r w:rsidRPr="00E6265C">
              <w:t>Date Scheduled</w:t>
            </w:r>
          </w:p>
        </w:tc>
        <w:tc>
          <w:tcPr>
            <w:tcW w:w="1647" w:type="dxa"/>
            <w:shd w:val="clear" w:color="auto" w:fill="DBE5F1"/>
          </w:tcPr>
          <w:p w14:paraId="20BA5CD7" w14:textId="77777777" w:rsidR="00C83472" w:rsidRPr="00E6265C" w:rsidRDefault="00C83472" w:rsidP="00546389">
            <w:pPr>
              <w:spacing w:after="0" w:line="240" w:lineRule="auto"/>
            </w:pPr>
            <w:r w:rsidRPr="00E6265C">
              <w:t>Date Completed</w:t>
            </w:r>
          </w:p>
        </w:tc>
      </w:tr>
      <w:tr w:rsidR="00C83472" w:rsidRPr="00E6265C" w14:paraId="1C211A7E" w14:textId="77777777" w:rsidTr="00546389">
        <w:tc>
          <w:tcPr>
            <w:tcW w:w="1647" w:type="dxa"/>
            <w:vMerge w:val="restart"/>
          </w:tcPr>
          <w:p w14:paraId="12D6B252" w14:textId="77777777" w:rsidR="00C83472" w:rsidRPr="00E6265C" w:rsidRDefault="00C83472" w:rsidP="00546389">
            <w:pPr>
              <w:spacing w:after="0" w:line="240" w:lineRule="auto"/>
            </w:pPr>
          </w:p>
          <w:p w14:paraId="5183A59E" w14:textId="77777777" w:rsidR="00C83472" w:rsidRPr="00E6265C" w:rsidRDefault="00C83472" w:rsidP="00546389">
            <w:pPr>
              <w:spacing w:after="0" w:line="240" w:lineRule="auto"/>
            </w:pPr>
            <w:r w:rsidRPr="00E6265C">
              <w:t>Maintenance</w:t>
            </w:r>
          </w:p>
        </w:tc>
        <w:tc>
          <w:tcPr>
            <w:tcW w:w="4941" w:type="dxa"/>
            <w:gridSpan w:val="3"/>
          </w:tcPr>
          <w:p w14:paraId="42757038" w14:textId="77777777" w:rsidR="00C83472" w:rsidRPr="00E6265C" w:rsidRDefault="00C83472" w:rsidP="00546389">
            <w:pPr>
              <w:spacing w:after="0" w:line="240" w:lineRule="auto"/>
            </w:pPr>
            <w:r w:rsidRPr="00E6265C">
              <w:t>Example: Update Call Trees</w:t>
            </w:r>
          </w:p>
        </w:tc>
        <w:tc>
          <w:tcPr>
            <w:tcW w:w="1647" w:type="dxa"/>
          </w:tcPr>
          <w:p w14:paraId="2E5EFBAC" w14:textId="77777777" w:rsidR="00C83472" w:rsidRPr="00E6265C" w:rsidRDefault="00C83472" w:rsidP="00546389">
            <w:pPr>
              <w:spacing w:after="0" w:line="240" w:lineRule="auto"/>
            </w:pPr>
            <w:r w:rsidRPr="00E6265C">
              <w:t>HR Office</w:t>
            </w:r>
          </w:p>
        </w:tc>
        <w:tc>
          <w:tcPr>
            <w:tcW w:w="1647" w:type="dxa"/>
          </w:tcPr>
          <w:p w14:paraId="0CE9BB79" w14:textId="77777777" w:rsidR="00C83472" w:rsidRPr="00E6265C" w:rsidRDefault="00C83472" w:rsidP="00546389">
            <w:pPr>
              <w:spacing w:after="0" w:line="240" w:lineRule="auto"/>
            </w:pPr>
            <w:r w:rsidRPr="00E6265C">
              <w:t>Semi-Annually</w:t>
            </w:r>
          </w:p>
        </w:tc>
        <w:tc>
          <w:tcPr>
            <w:tcW w:w="1647" w:type="dxa"/>
          </w:tcPr>
          <w:p w14:paraId="7DC9B718" w14:textId="77777777" w:rsidR="00C83472" w:rsidRPr="00E6265C" w:rsidRDefault="00C83472" w:rsidP="00546389">
            <w:pPr>
              <w:spacing w:after="0" w:line="240" w:lineRule="auto"/>
            </w:pPr>
            <w:r w:rsidRPr="00E6265C">
              <w:t>6/15/09</w:t>
            </w:r>
          </w:p>
        </w:tc>
        <w:tc>
          <w:tcPr>
            <w:tcW w:w="1647" w:type="dxa"/>
          </w:tcPr>
          <w:p w14:paraId="3E81FF04" w14:textId="77777777" w:rsidR="00C83472" w:rsidRPr="00E6265C" w:rsidRDefault="00C83472" w:rsidP="00546389">
            <w:pPr>
              <w:spacing w:after="0" w:line="240" w:lineRule="auto"/>
            </w:pPr>
            <w:r w:rsidRPr="00E6265C">
              <w:t>6/30/09</w:t>
            </w:r>
          </w:p>
        </w:tc>
      </w:tr>
      <w:tr w:rsidR="00C83472" w:rsidRPr="00E6265C" w14:paraId="146A20DA" w14:textId="77777777" w:rsidTr="00546389">
        <w:tc>
          <w:tcPr>
            <w:tcW w:w="1647" w:type="dxa"/>
            <w:vMerge/>
          </w:tcPr>
          <w:p w14:paraId="3D0205AD" w14:textId="77777777" w:rsidR="00C83472" w:rsidRPr="00E6265C" w:rsidRDefault="00C83472" w:rsidP="00546389">
            <w:pPr>
              <w:spacing w:after="0" w:line="240" w:lineRule="auto"/>
            </w:pPr>
          </w:p>
        </w:tc>
        <w:tc>
          <w:tcPr>
            <w:tcW w:w="4941" w:type="dxa"/>
            <w:gridSpan w:val="3"/>
          </w:tcPr>
          <w:p w14:paraId="11A096A4" w14:textId="77777777" w:rsidR="00C83472" w:rsidRPr="00E6265C" w:rsidRDefault="00C83472" w:rsidP="00546389">
            <w:pPr>
              <w:spacing w:after="0" w:line="240" w:lineRule="auto"/>
            </w:pPr>
          </w:p>
          <w:p w14:paraId="58BFCE6B" w14:textId="77777777" w:rsidR="00C83472" w:rsidRPr="00E6265C" w:rsidRDefault="00C83472" w:rsidP="00546389">
            <w:pPr>
              <w:spacing w:after="0" w:line="240" w:lineRule="auto"/>
            </w:pPr>
            <w:r w:rsidRPr="00E6265C">
              <w:t>Example: Update Vital records Schedule</w:t>
            </w:r>
          </w:p>
        </w:tc>
        <w:tc>
          <w:tcPr>
            <w:tcW w:w="1647" w:type="dxa"/>
          </w:tcPr>
          <w:p w14:paraId="515ECB97" w14:textId="77777777" w:rsidR="00C83472" w:rsidRPr="00E6265C" w:rsidRDefault="00C83472" w:rsidP="00546389">
            <w:pPr>
              <w:spacing w:after="0" w:line="240" w:lineRule="auto"/>
            </w:pPr>
            <w:r w:rsidRPr="00E6265C">
              <w:t>Records Coordinator</w:t>
            </w:r>
          </w:p>
        </w:tc>
        <w:tc>
          <w:tcPr>
            <w:tcW w:w="1647" w:type="dxa"/>
          </w:tcPr>
          <w:p w14:paraId="3CB54F33" w14:textId="77777777" w:rsidR="00C83472" w:rsidRPr="00E6265C" w:rsidRDefault="00C83472" w:rsidP="00546389">
            <w:pPr>
              <w:spacing w:after="0" w:line="240" w:lineRule="auto"/>
            </w:pPr>
          </w:p>
          <w:p w14:paraId="12AC2E39" w14:textId="77777777" w:rsidR="00C83472" w:rsidRPr="00E6265C" w:rsidRDefault="00C83472" w:rsidP="00546389">
            <w:pPr>
              <w:spacing w:after="0" w:line="240" w:lineRule="auto"/>
            </w:pPr>
            <w:r w:rsidRPr="00E6265C">
              <w:t>Annually</w:t>
            </w:r>
          </w:p>
        </w:tc>
        <w:tc>
          <w:tcPr>
            <w:tcW w:w="1647" w:type="dxa"/>
          </w:tcPr>
          <w:p w14:paraId="7275FA40" w14:textId="77777777" w:rsidR="00C83472" w:rsidRPr="00E6265C" w:rsidRDefault="00C83472" w:rsidP="00546389">
            <w:pPr>
              <w:spacing w:after="0" w:line="240" w:lineRule="auto"/>
            </w:pPr>
          </w:p>
          <w:p w14:paraId="330E5646" w14:textId="77777777" w:rsidR="00C83472" w:rsidRPr="00E6265C" w:rsidRDefault="00C83472" w:rsidP="00546389">
            <w:pPr>
              <w:spacing w:after="0" w:line="240" w:lineRule="auto"/>
            </w:pPr>
            <w:r w:rsidRPr="00E6265C">
              <w:t>11/15/09</w:t>
            </w:r>
          </w:p>
        </w:tc>
        <w:tc>
          <w:tcPr>
            <w:tcW w:w="1647" w:type="dxa"/>
          </w:tcPr>
          <w:p w14:paraId="481079FF" w14:textId="77777777" w:rsidR="00C83472" w:rsidRPr="00E6265C" w:rsidRDefault="00C83472" w:rsidP="00546389">
            <w:pPr>
              <w:spacing w:after="0" w:line="240" w:lineRule="auto"/>
            </w:pPr>
          </w:p>
          <w:p w14:paraId="3B24F8D0" w14:textId="77777777" w:rsidR="00C83472" w:rsidRPr="00E6265C" w:rsidRDefault="00C83472" w:rsidP="00546389">
            <w:pPr>
              <w:spacing w:after="0" w:line="240" w:lineRule="auto"/>
            </w:pPr>
            <w:r w:rsidRPr="00E6265C">
              <w:t>11/15/09</w:t>
            </w:r>
          </w:p>
        </w:tc>
      </w:tr>
      <w:tr w:rsidR="00C83472" w:rsidRPr="00E6265C" w14:paraId="7BA112B8" w14:textId="77777777" w:rsidTr="00546389">
        <w:tc>
          <w:tcPr>
            <w:tcW w:w="1647" w:type="dxa"/>
            <w:vMerge/>
          </w:tcPr>
          <w:p w14:paraId="467B0424" w14:textId="77777777" w:rsidR="00C83472" w:rsidRPr="00E6265C" w:rsidRDefault="00C83472" w:rsidP="00546389">
            <w:pPr>
              <w:spacing w:after="0" w:line="240" w:lineRule="auto"/>
            </w:pPr>
          </w:p>
        </w:tc>
        <w:tc>
          <w:tcPr>
            <w:tcW w:w="4941" w:type="dxa"/>
            <w:gridSpan w:val="3"/>
          </w:tcPr>
          <w:p w14:paraId="785AB4B6" w14:textId="77777777" w:rsidR="00C83472" w:rsidRPr="00E6265C" w:rsidRDefault="00C83472" w:rsidP="00546389">
            <w:pPr>
              <w:spacing w:after="0" w:line="240" w:lineRule="auto"/>
            </w:pPr>
          </w:p>
        </w:tc>
        <w:tc>
          <w:tcPr>
            <w:tcW w:w="1647" w:type="dxa"/>
          </w:tcPr>
          <w:p w14:paraId="4AD3AFF0" w14:textId="77777777" w:rsidR="00C83472" w:rsidRPr="00E6265C" w:rsidRDefault="00C83472" w:rsidP="00546389">
            <w:pPr>
              <w:spacing w:after="0" w:line="240" w:lineRule="auto"/>
            </w:pPr>
          </w:p>
        </w:tc>
        <w:tc>
          <w:tcPr>
            <w:tcW w:w="1647" w:type="dxa"/>
          </w:tcPr>
          <w:p w14:paraId="361173EA" w14:textId="77777777" w:rsidR="00C83472" w:rsidRPr="00E6265C" w:rsidRDefault="00C83472" w:rsidP="00546389">
            <w:pPr>
              <w:spacing w:after="0" w:line="240" w:lineRule="auto"/>
            </w:pPr>
          </w:p>
        </w:tc>
        <w:tc>
          <w:tcPr>
            <w:tcW w:w="1647" w:type="dxa"/>
          </w:tcPr>
          <w:p w14:paraId="569896CC" w14:textId="77777777" w:rsidR="00C83472" w:rsidRPr="00E6265C" w:rsidRDefault="00C83472" w:rsidP="00546389">
            <w:pPr>
              <w:spacing w:after="0" w:line="240" w:lineRule="auto"/>
            </w:pPr>
          </w:p>
        </w:tc>
        <w:tc>
          <w:tcPr>
            <w:tcW w:w="1647" w:type="dxa"/>
          </w:tcPr>
          <w:p w14:paraId="36DDF231" w14:textId="77777777" w:rsidR="00C83472" w:rsidRPr="00E6265C" w:rsidRDefault="00C83472" w:rsidP="00546389">
            <w:pPr>
              <w:spacing w:after="0" w:line="240" w:lineRule="auto"/>
            </w:pPr>
          </w:p>
        </w:tc>
      </w:tr>
    </w:tbl>
    <w:p w14:paraId="5DBE9ABC" w14:textId="77777777" w:rsidR="00C83472" w:rsidRDefault="00C83472" w:rsidP="00C83472">
      <w:pPr>
        <w:jc w:val="center"/>
        <w:rPr>
          <w:rFonts w:ascii="Arial" w:hAnsi="Arial" w:cs="Arial"/>
        </w:rPr>
        <w:sectPr w:rsidR="00C83472" w:rsidSect="00C83472">
          <w:pgSz w:w="15840" w:h="12240" w:orient="landscape"/>
          <w:pgMar w:top="1440" w:right="1440" w:bottom="1440" w:left="1440" w:header="720" w:footer="720" w:gutter="0"/>
          <w:cols w:space="720"/>
          <w:docGrid w:linePitch="360"/>
        </w:sectPr>
      </w:pPr>
    </w:p>
    <w:p w14:paraId="5AEFFA06" w14:textId="2145FE5C" w:rsidR="00C83472" w:rsidRDefault="00C83472" w:rsidP="00C83472">
      <w:pPr>
        <w:outlineLvl w:val="1"/>
        <w:rPr>
          <w:sz w:val="36"/>
          <w:szCs w:val="36"/>
        </w:rPr>
      </w:pPr>
      <w:bookmarkStart w:id="42" w:name="_Toc479762028"/>
      <w:r w:rsidRPr="0042569B">
        <w:rPr>
          <w:sz w:val="36"/>
          <w:szCs w:val="36"/>
        </w:rPr>
        <w:lastRenderedPageBreak/>
        <w:t xml:space="preserve">FORM </w:t>
      </w:r>
      <w:r>
        <w:rPr>
          <w:sz w:val="36"/>
          <w:szCs w:val="36"/>
        </w:rPr>
        <w:t>J</w:t>
      </w:r>
      <w:r w:rsidRPr="0042569B">
        <w:rPr>
          <w:sz w:val="36"/>
          <w:szCs w:val="36"/>
        </w:rPr>
        <w:t>: COOP Plan Maintenance</w:t>
      </w:r>
      <w:bookmarkEnd w:id="42"/>
    </w:p>
    <w:p w14:paraId="435795C4" w14:textId="77777777" w:rsidR="00C83472" w:rsidRDefault="00C83472" w:rsidP="00C83472">
      <w:pP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6"/>
        <w:gridCol w:w="3064"/>
        <w:gridCol w:w="1383"/>
        <w:gridCol w:w="1388"/>
        <w:gridCol w:w="1668"/>
      </w:tblGrid>
      <w:tr w:rsidR="00C83472" w:rsidRPr="007814E7" w14:paraId="00B8B8CA" w14:textId="77777777" w:rsidTr="00546389">
        <w:trPr>
          <w:trHeight w:val="467"/>
        </w:trPr>
        <w:tc>
          <w:tcPr>
            <w:tcW w:w="1885" w:type="dxa"/>
            <w:shd w:val="clear" w:color="auto" w:fill="DBE5F1"/>
          </w:tcPr>
          <w:p w14:paraId="12195506" w14:textId="77777777" w:rsidR="00C83472" w:rsidRPr="007814E7" w:rsidRDefault="00C83472" w:rsidP="00546389">
            <w:pPr>
              <w:spacing w:after="0" w:line="240" w:lineRule="auto"/>
            </w:pPr>
          </w:p>
          <w:p w14:paraId="70DF9255" w14:textId="77777777" w:rsidR="00C83472" w:rsidRPr="007814E7" w:rsidRDefault="00C83472" w:rsidP="00546389">
            <w:pPr>
              <w:spacing w:after="0" w:line="240" w:lineRule="auto"/>
            </w:pPr>
            <w:r w:rsidRPr="007814E7">
              <w:t>Activity</w:t>
            </w:r>
          </w:p>
        </w:tc>
        <w:tc>
          <w:tcPr>
            <w:tcW w:w="3179" w:type="dxa"/>
            <w:gridSpan w:val="2"/>
            <w:shd w:val="clear" w:color="auto" w:fill="DBE5F1"/>
          </w:tcPr>
          <w:p w14:paraId="4BFDA7D6" w14:textId="77777777" w:rsidR="00C83472" w:rsidRPr="007814E7" w:rsidRDefault="00C83472" w:rsidP="00546389">
            <w:pPr>
              <w:spacing w:after="0" w:line="240" w:lineRule="auto"/>
            </w:pPr>
          </w:p>
          <w:p w14:paraId="5D1C9861" w14:textId="77777777" w:rsidR="00C83472" w:rsidRPr="007814E7" w:rsidRDefault="00C83472" w:rsidP="00546389">
            <w:pPr>
              <w:spacing w:after="0" w:line="240" w:lineRule="auto"/>
            </w:pPr>
            <w:r w:rsidRPr="007814E7">
              <w:t>Tasks</w:t>
            </w:r>
          </w:p>
        </w:tc>
        <w:tc>
          <w:tcPr>
            <w:tcW w:w="1383" w:type="dxa"/>
            <w:shd w:val="clear" w:color="auto" w:fill="DBE5F1"/>
          </w:tcPr>
          <w:p w14:paraId="2D0EA0B3" w14:textId="77777777" w:rsidR="00C83472" w:rsidRPr="007814E7" w:rsidRDefault="00C83472" w:rsidP="00546389">
            <w:pPr>
              <w:spacing w:after="0" w:line="240" w:lineRule="auto"/>
            </w:pPr>
          </w:p>
          <w:p w14:paraId="2537B63D" w14:textId="77777777" w:rsidR="00C83472" w:rsidRPr="007814E7" w:rsidRDefault="00C83472" w:rsidP="00546389">
            <w:pPr>
              <w:spacing w:after="0" w:line="240" w:lineRule="auto"/>
            </w:pPr>
            <w:r w:rsidRPr="007814E7">
              <w:t>Frequency</w:t>
            </w:r>
          </w:p>
        </w:tc>
        <w:tc>
          <w:tcPr>
            <w:tcW w:w="1422" w:type="dxa"/>
            <w:shd w:val="clear" w:color="auto" w:fill="DBE5F1"/>
          </w:tcPr>
          <w:p w14:paraId="65571960" w14:textId="77777777" w:rsidR="00C83472" w:rsidRPr="007814E7" w:rsidRDefault="00C83472" w:rsidP="00546389">
            <w:pPr>
              <w:spacing w:after="0" w:line="240" w:lineRule="auto"/>
            </w:pPr>
          </w:p>
          <w:p w14:paraId="59756232" w14:textId="77777777" w:rsidR="00C83472" w:rsidRPr="007814E7" w:rsidRDefault="00C83472" w:rsidP="00546389">
            <w:pPr>
              <w:spacing w:after="0" w:line="240" w:lineRule="auto"/>
            </w:pPr>
            <w:r w:rsidRPr="007814E7">
              <w:t>Date required</w:t>
            </w:r>
          </w:p>
        </w:tc>
        <w:tc>
          <w:tcPr>
            <w:tcW w:w="1707" w:type="dxa"/>
            <w:shd w:val="clear" w:color="auto" w:fill="DBE5F1"/>
          </w:tcPr>
          <w:p w14:paraId="07450EB4" w14:textId="77777777" w:rsidR="00C83472" w:rsidRPr="007814E7" w:rsidRDefault="00C83472" w:rsidP="00546389">
            <w:pPr>
              <w:spacing w:after="0" w:line="240" w:lineRule="auto"/>
            </w:pPr>
          </w:p>
          <w:p w14:paraId="7F51D080" w14:textId="77777777" w:rsidR="00C83472" w:rsidRPr="007814E7" w:rsidRDefault="00C83472" w:rsidP="00546389">
            <w:pPr>
              <w:spacing w:after="0" w:line="240" w:lineRule="auto"/>
            </w:pPr>
            <w:r w:rsidRPr="007814E7">
              <w:t>Date Completed</w:t>
            </w:r>
          </w:p>
        </w:tc>
      </w:tr>
      <w:tr w:rsidR="00C83472" w:rsidRPr="007814E7" w14:paraId="2FD4406A" w14:textId="77777777" w:rsidTr="00546389">
        <w:tc>
          <w:tcPr>
            <w:tcW w:w="1885" w:type="dxa"/>
          </w:tcPr>
          <w:p w14:paraId="4995BB47" w14:textId="77777777" w:rsidR="00C83472" w:rsidRPr="007814E7" w:rsidRDefault="00C83472" w:rsidP="00546389">
            <w:pPr>
              <w:spacing w:after="0" w:line="240" w:lineRule="auto"/>
            </w:pPr>
          </w:p>
          <w:p w14:paraId="103E7ED8" w14:textId="77777777" w:rsidR="00C83472" w:rsidRPr="007814E7" w:rsidRDefault="00C83472" w:rsidP="00546389">
            <w:pPr>
              <w:spacing w:after="0" w:line="240" w:lineRule="auto"/>
            </w:pPr>
            <w:r w:rsidRPr="007814E7">
              <w:t>Plan Update and Certification</w:t>
            </w:r>
          </w:p>
        </w:tc>
        <w:tc>
          <w:tcPr>
            <w:tcW w:w="3179" w:type="dxa"/>
            <w:gridSpan w:val="2"/>
          </w:tcPr>
          <w:p w14:paraId="4894E090" w14:textId="77777777" w:rsidR="00C83472" w:rsidRPr="007814E7" w:rsidRDefault="00C83472" w:rsidP="00546389">
            <w:pPr>
              <w:spacing w:after="0" w:line="240" w:lineRule="auto"/>
            </w:pPr>
            <w:r w:rsidRPr="007814E7">
              <w:t>1. Review entire plan</w:t>
            </w:r>
          </w:p>
          <w:p w14:paraId="1277C1B7" w14:textId="77777777" w:rsidR="00C83472" w:rsidRPr="007814E7" w:rsidRDefault="00C83472" w:rsidP="00546389">
            <w:pPr>
              <w:spacing w:after="0" w:line="240" w:lineRule="auto"/>
            </w:pPr>
            <w:r w:rsidRPr="007814E7">
              <w:t>2. Incorporate lesson learned and changes in policy</w:t>
            </w:r>
          </w:p>
          <w:p w14:paraId="174F5550" w14:textId="77777777" w:rsidR="00C83472" w:rsidRPr="007814E7" w:rsidRDefault="00C83472" w:rsidP="00546389">
            <w:pPr>
              <w:spacing w:after="0" w:line="240" w:lineRule="auto"/>
            </w:pPr>
            <w:r w:rsidRPr="007814E7">
              <w:t>3. Manage distribution of plan updates</w:t>
            </w:r>
          </w:p>
        </w:tc>
        <w:tc>
          <w:tcPr>
            <w:tcW w:w="1383" w:type="dxa"/>
          </w:tcPr>
          <w:p w14:paraId="59888AA5" w14:textId="77777777" w:rsidR="00C83472" w:rsidRPr="007814E7" w:rsidRDefault="00C83472" w:rsidP="00546389">
            <w:pPr>
              <w:spacing w:after="0" w:line="240" w:lineRule="auto"/>
            </w:pPr>
          </w:p>
          <w:p w14:paraId="663BB8B3" w14:textId="77777777" w:rsidR="00C83472" w:rsidRPr="007814E7" w:rsidRDefault="00C83472" w:rsidP="00546389">
            <w:pPr>
              <w:spacing w:after="0" w:line="240" w:lineRule="auto"/>
            </w:pPr>
            <w:r w:rsidRPr="007814E7">
              <w:t>Semi-annually</w:t>
            </w:r>
          </w:p>
        </w:tc>
        <w:tc>
          <w:tcPr>
            <w:tcW w:w="1422" w:type="dxa"/>
          </w:tcPr>
          <w:p w14:paraId="1C29A649" w14:textId="77777777" w:rsidR="00C83472" w:rsidRPr="007814E7" w:rsidRDefault="00C83472" w:rsidP="00546389">
            <w:pPr>
              <w:spacing w:after="0" w:line="240" w:lineRule="auto"/>
            </w:pPr>
          </w:p>
        </w:tc>
        <w:tc>
          <w:tcPr>
            <w:tcW w:w="1707" w:type="dxa"/>
          </w:tcPr>
          <w:p w14:paraId="04DD10A5" w14:textId="77777777" w:rsidR="00C83472" w:rsidRPr="007814E7" w:rsidRDefault="00C83472" w:rsidP="00546389">
            <w:pPr>
              <w:spacing w:after="0" w:line="240" w:lineRule="auto"/>
            </w:pPr>
          </w:p>
        </w:tc>
      </w:tr>
      <w:tr w:rsidR="00C83472" w:rsidRPr="007814E7" w14:paraId="297D8D18" w14:textId="77777777" w:rsidTr="00546389">
        <w:tc>
          <w:tcPr>
            <w:tcW w:w="1885" w:type="dxa"/>
          </w:tcPr>
          <w:p w14:paraId="7CB7FE5E" w14:textId="77777777" w:rsidR="00C83472" w:rsidRPr="007814E7" w:rsidRDefault="00C83472" w:rsidP="00546389">
            <w:pPr>
              <w:spacing w:after="0" w:line="240" w:lineRule="auto"/>
            </w:pPr>
          </w:p>
          <w:p w14:paraId="39A65083" w14:textId="77777777" w:rsidR="00C83472" w:rsidRPr="007814E7" w:rsidRDefault="00C83472" w:rsidP="00546389">
            <w:pPr>
              <w:spacing w:after="0" w:line="240" w:lineRule="auto"/>
            </w:pPr>
            <w:r w:rsidRPr="007814E7">
              <w:t>Maintain and update Orders of Succession</w:t>
            </w:r>
          </w:p>
        </w:tc>
        <w:tc>
          <w:tcPr>
            <w:tcW w:w="3179" w:type="dxa"/>
            <w:gridSpan w:val="2"/>
          </w:tcPr>
          <w:p w14:paraId="3C6B8EE0" w14:textId="77777777" w:rsidR="00C83472" w:rsidRPr="007814E7" w:rsidRDefault="00C83472" w:rsidP="00546389">
            <w:pPr>
              <w:spacing w:after="0" w:line="240" w:lineRule="auto"/>
            </w:pPr>
            <w:r w:rsidRPr="007814E7">
              <w:t>1. Obtain names of current incumbents and designated successors</w:t>
            </w:r>
          </w:p>
          <w:p w14:paraId="055506B0" w14:textId="77777777" w:rsidR="00C83472" w:rsidRPr="007814E7" w:rsidRDefault="00C83472" w:rsidP="00546389">
            <w:pPr>
              <w:spacing w:after="0" w:line="240" w:lineRule="auto"/>
            </w:pPr>
            <w:r w:rsidRPr="007814E7">
              <w:t>2. Update Delegations of Authority</w:t>
            </w:r>
          </w:p>
        </w:tc>
        <w:tc>
          <w:tcPr>
            <w:tcW w:w="1383" w:type="dxa"/>
          </w:tcPr>
          <w:p w14:paraId="29EE4337" w14:textId="77777777" w:rsidR="00C83472" w:rsidRPr="007814E7" w:rsidRDefault="00C83472" w:rsidP="00546389">
            <w:pPr>
              <w:spacing w:after="0" w:line="240" w:lineRule="auto"/>
            </w:pPr>
          </w:p>
          <w:p w14:paraId="34954E14" w14:textId="77777777" w:rsidR="00C83472" w:rsidRPr="007814E7" w:rsidRDefault="00C83472" w:rsidP="00546389">
            <w:pPr>
              <w:spacing w:after="0" w:line="240" w:lineRule="auto"/>
            </w:pPr>
            <w:r w:rsidRPr="007814E7">
              <w:t>As needed</w:t>
            </w:r>
          </w:p>
        </w:tc>
        <w:tc>
          <w:tcPr>
            <w:tcW w:w="1422" w:type="dxa"/>
          </w:tcPr>
          <w:p w14:paraId="5EE1187A" w14:textId="77777777" w:rsidR="00C83472" w:rsidRPr="007814E7" w:rsidRDefault="00C83472" w:rsidP="00546389">
            <w:pPr>
              <w:spacing w:after="0" w:line="240" w:lineRule="auto"/>
            </w:pPr>
          </w:p>
        </w:tc>
        <w:tc>
          <w:tcPr>
            <w:tcW w:w="1707" w:type="dxa"/>
          </w:tcPr>
          <w:p w14:paraId="7C74D789" w14:textId="77777777" w:rsidR="00C83472" w:rsidRPr="007814E7" w:rsidRDefault="00C83472" w:rsidP="00546389">
            <w:pPr>
              <w:spacing w:after="0" w:line="240" w:lineRule="auto"/>
            </w:pPr>
          </w:p>
        </w:tc>
      </w:tr>
      <w:tr w:rsidR="00C83472" w:rsidRPr="007814E7" w14:paraId="5840AAB8" w14:textId="77777777" w:rsidTr="00546389">
        <w:tc>
          <w:tcPr>
            <w:tcW w:w="1885" w:type="dxa"/>
          </w:tcPr>
          <w:p w14:paraId="509AA1F7" w14:textId="77777777" w:rsidR="00C83472" w:rsidRPr="007814E7" w:rsidRDefault="00C83472" w:rsidP="00546389">
            <w:pPr>
              <w:spacing w:after="0" w:line="240" w:lineRule="auto"/>
            </w:pPr>
            <w:r w:rsidRPr="007814E7">
              <w:t>Checklists</w:t>
            </w:r>
          </w:p>
        </w:tc>
        <w:tc>
          <w:tcPr>
            <w:tcW w:w="3179" w:type="dxa"/>
            <w:gridSpan w:val="2"/>
          </w:tcPr>
          <w:p w14:paraId="57446F2C" w14:textId="77777777" w:rsidR="00C83472" w:rsidRPr="007814E7" w:rsidRDefault="00C83472" w:rsidP="00546389">
            <w:pPr>
              <w:spacing w:after="0" w:line="240" w:lineRule="auto"/>
            </w:pPr>
            <w:r w:rsidRPr="007814E7">
              <w:t>1. Update and revise checklists</w:t>
            </w:r>
          </w:p>
          <w:p w14:paraId="7769E125" w14:textId="77777777" w:rsidR="00C83472" w:rsidRPr="007814E7" w:rsidRDefault="00C83472" w:rsidP="00546389">
            <w:pPr>
              <w:spacing w:after="0" w:line="240" w:lineRule="auto"/>
            </w:pPr>
            <w:r w:rsidRPr="007814E7">
              <w:t>2. Ensure annual update</w:t>
            </w:r>
          </w:p>
        </w:tc>
        <w:tc>
          <w:tcPr>
            <w:tcW w:w="1383" w:type="dxa"/>
          </w:tcPr>
          <w:p w14:paraId="33EF3371" w14:textId="77777777" w:rsidR="00C83472" w:rsidRPr="007814E7" w:rsidRDefault="00C83472" w:rsidP="00546389">
            <w:pPr>
              <w:spacing w:after="0" w:line="240" w:lineRule="auto"/>
            </w:pPr>
            <w:r w:rsidRPr="007814E7">
              <w:t>As needed</w:t>
            </w:r>
          </w:p>
          <w:p w14:paraId="7A953836" w14:textId="77777777" w:rsidR="00C83472" w:rsidRPr="007814E7" w:rsidRDefault="00C83472" w:rsidP="00546389">
            <w:pPr>
              <w:spacing w:after="0" w:line="240" w:lineRule="auto"/>
            </w:pPr>
            <w:r w:rsidRPr="007814E7">
              <w:t>Annually</w:t>
            </w:r>
          </w:p>
        </w:tc>
        <w:tc>
          <w:tcPr>
            <w:tcW w:w="1422" w:type="dxa"/>
          </w:tcPr>
          <w:p w14:paraId="499A585E" w14:textId="77777777" w:rsidR="00C83472" w:rsidRPr="007814E7" w:rsidRDefault="00C83472" w:rsidP="00546389">
            <w:pPr>
              <w:spacing w:after="0" w:line="240" w:lineRule="auto"/>
            </w:pPr>
          </w:p>
        </w:tc>
        <w:tc>
          <w:tcPr>
            <w:tcW w:w="1707" w:type="dxa"/>
          </w:tcPr>
          <w:p w14:paraId="413CE597" w14:textId="77777777" w:rsidR="00C83472" w:rsidRPr="007814E7" w:rsidRDefault="00C83472" w:rsidP="00546389">
            <w:pPr>
              <w:spacing w:after="0" w:line="240" w:lineRule="auto"/>
            </w:pPr>
          </w:p>
        </w:tc>
      </w:tr>
      <w:tr w:rsidR="00C83472" w:rsidRPr="007814E7" w14:paraId="176E6903" w14:textId="77777777" w:rsidTr="00546389">
        <w:tc>
          <w:tcPr>
            <w:tcW w:w="1885" w:type="dxa"/>
          </w:tcPr>
          <w:p w14:paraId="43E23F04" w14:textId="77777777" w:rsidR="00C83472" w:rsidRPr="007814E7" w:rsidRDefault="00C83472" w:rsidP="00546389">
            <w:pPr>
              <w:spacing w:after="0" w:line="240" w:lineRule="auto"/>
            </w:pPr>
            <w:r w:rsidRPr="007814E7">
              <w:t>Update rosters of all positions</w:t>
            </w:r>
          </w:p>
        </w:tc>
        <w:tc>
          <w:tcPr>
            <w:tcW w:w="3179" w:type="dxa"/>
            <w:gridSpan w:val="2"/>
          </w:tcPr>
          <w:p w14:paraId="5998650D" w14:textId="77777777" w:rsidR="00C83472" w:rsidRPr="007814E7" w:rsidRDefault="00C83472" w:rsidP="00546389">
            <w:pPr>
              <w:spacing w:after="0" w:line="240" w:lineRule="auto"/>
            </w:pPr>
            <w:r w:rsidRPr="007814E7">
              <w:t>Confirm/update information on rostered members of COOP Team</w:t>
            </w:r>
          </w:p>
        </w:tc>
        <w:tc>
          <w:tcPr>
            <w:tcW w:w="1383" w:type="dxa"/>
          </w:tcPr>
          <w:p w14:paraId="46699371" w14:textId="77777777" w:rsidR="00C83472" w:rsidRPr="007814E7" w:rsidRDefault="00C83472" w:rsidP="00546389">
            <w:pPr>
              <w:spacing w:after="0" w:line="240" w:lineRule="auto"/>
            </w:pPr>
          </w:p>
          <w:p w14:paraId="5B4A2938" w14:textId="77777777" w:rsidR="00C83472" w:rsidRPr="007814E7" w:rsidRDefault="00C83472" w:rsidP="00546389">
            <w:pPr>
              <w:spacing w:after="0" w:line="240" w:lineRule="auto"/>
            </w:pPr>
            <w:r w:rsidRPr="007814E7">
              <w:t>Quarterly</w:t>
            </w:r>
          </w:p>
        </w:tc>
        <w:tc>
          <w:tcPr>
            <w:tcW w:w="1422" w:type="dxa"/>
          </w:tcPr>
          <w:p w14:paraId="471C3B03" w14:textId="77777777" w:rsidR="00C83472" w:rsidRPr="007814E7" w:rsidRDefault="00C83472" w:rsidP="00546389">
            <w:pPr>
              <w:spacing w:after="0" w:line="240" w:lineRule="auto"/>
            </w:pPr>
          </w:p>
        </w:tc>
        <w:tc>
          <w:tcPr>
            <w:tcW w:w="1707" w:type="dxa"/>
          </w:tcPr>
          <w:p w14:paraId="2110AA9F" w14:textId="77777777" w:rsidR="00C83472" w:rsidRPr="007814E7" w:rsidRDefault="00C83472" w:rsidP="00546389">
            <w:pPr>
              <w:spacing w:after="0" w:line="240" w:lineRule="auto"/>
            </w:pPr>
          </w:p>
        </w:tc>
      </w:tr>
      <w:tr w:rsidR="00C83472" w:rsidRPr="007814E7" w14:paraId="79803575" w14:textId="77777777" w:rsidTr="00546389">
        <w:tc>
          <w:tcPr>
            <w:tcW w:w="1885" w:type="dxa"/>
          </w:tcPr>
          <w:p w14:paraId="01BF4401" w14:textId="77777777" w:rsidR="00C83472" w:rsidRPr="007814E7" w:rsidRDefault="00C83472" w:rsidP="00546389">
            <w:pPr>
              <w:spacing w:after="0" w:line="240" w:lineRule="auto"/>
            </w:pPr>
          </w:p>
          <w:p w14:paraId="21A07869" w14:textId="77777777" w:rsidR="00C83472" w:rsidRPr="007814E7" w:rsidRDefault="00C83472" w:rsidP="00546389">
            <w:pPr>
              <w:spacing w:after="0" w:line="240" w:lineRule="auto"/>
            </w:pPr>
            <w:r w:rsidRPr="007814E7">
              <w:t>Appoint new members of COOP Team</w:t>
            </w:r>
          </w:p>
        </w:tc>
        <w:tc>
          <w:tcPr>
            <w:tcW w:w="3179" w:type="dxa"/>
            <w:gridSpan w:val="2"/>
          </w:tcPr>
          <w:p w14:paraId="243827C5" w14:textId="77777777" w:rsidR="00C83472" w:rsidRPr="007814E7" w:rsidRDefault="00C83472" w:rsidP="00546389">
            <w:pPr>
              <w:spacing w:after="0" w:line="240" w:lineRule="auto"/>
            </w:pPr>
            <w:r w:rsidRPr="007814E7">
              <w:t>1. Qualifications determined by COOP leaders</w:t>
            </w:r>
          </w:p>
          <w:p w14:paraId="195A6FF5" w14:textId="77777777" w:rsidR="00C83472" w:rsidRPr="007814E7" w:rsidRDefault="00C83472" w:rsidP="00546389">
            <w:pPr>
              <w:spacing w:after="0" w:line="240" w:lineRule="auto"/>
            </w:pPr>
            <w:r w:rsidRPr="007814E7">
              <w:t>2. Issue appointment letter and schedule orientation</w:t>
            </w:r>
          </w:p>
        </w:tc>
        <w:tc>
          <w:tcPr>
            <w:tcW w:w="1383" w:type="dxa"/>
          </w:tcPr>
          <w:p w14:paraId="3D85D71B" w14:textId="77777777" w:rsidR="00C83472" w:rsidRPr="007814E7" w:rsidRDefault="00C83472" w:rsidP="00546389">
            <w:pPr>
              <w:spacing w:after="0" w:line="240" w:lineRule="auto"/>
            </w:pPr>
          </w:p>
          <w:p w14:paraId="5299FD20" w14:textId="77777777" w:rsidR="00C83472" w:rsidRPr="007814E7" w:rsidRDefault="00C83472" w:rsidP="00546389">
            <w:pPr>
              <w:spacing w:after="0" w:line="240" w:lineRule="auto"/>
            </w:pPr>
            <w:r w:rsidRPr="007814E7">
              <w:t>As needed</w:t>
            </w:r>
          </w:p>
        </w:tc>
        <w:tc>
          <w:tcPr>
            <w:tcW w:w="1422" w:type="dxa"/>
          </w:tcPr>
          <w:p w14:paraId="7890980D" w14:textId="77777777" w:rsidR="00C83472" w:rsidRPr="007814E7" w:rsidRDefault="00C83472" w:rsidP="00546389">
            <w:pPr>
              <w:spacing w:after="0" w:line="240" w:lineRule="auto"/>
            </w:pPr>
          </w:p>
        </w:tc>
        <w:tc>
          <w:tcPr>
            <w:tcW w:w="1707" w:type="dxa"/>
          </w:tcPr>
          <w:p w14:paraId="5E262C59" w14:textId="77777777" w:rsidR="00C83472" w:rsidRPr="007814E7" w:rsidRDefault="00C83472" w:rsidP="00546389">
            <w:pPr>
              <w:spacing w:after="0" w:line="240" w:lineRule="auto"/>
            </w:pPr>
          </w:p>
        </w:tc>
      </w:tr>
      <w:tr w:rsidR="00C83472" w:rsidRPr="007814E7" w14:paraId="7F70FFC3" w14:textId="77777777" w:rsidTr="00546389">
        <w:tc>
          <w:tcPr>
            <w:tcW w:w="1885" w:type="dxa"/>
          </w:tcPr>
          <w:p w14:paraId="468FD59F" w14:textId="77777777" w:rsidR="00C83472" w:rsidRPr="007814E7" w:rsidRDefault="00C83472" w:rsidP="00546389">
            <w:pPr>
              <w:spacing w:after="0" w:line="240" w:lineRule="auto"/>
            </w:pPr>
          </w:p>
          <w:p w14:paraId="17030204" w14:textId="77777777" w:rsidR="00C83472" w:rsidRPr="007814E7" w:rsidRDefault="00C83472" w:rsidP="00546389">
            <w:pPr>
              <w:spacing w:after="0" w:line="240" w:lineRule="auto"/>
            </w:pPr>
            <w:r w:rsidRPr="007814E7">
              <w:t>Maintain alternate work site readiness</w:t>
            </w:r>
          </w:p>
        </w:tc>
        <w:tc>
          <w:tcPr>
            <w:tcW w:w="3179" w:type="dxa"/>
            <w:gridSpan w:val="2"/>
          </w:tcPr>
          <w:p w14:paraId="69711157" w14:textId="77777777" w:rsidR="00C83472" w:rsidRPr="007814E7" w:rsidRDefault="00C83472" w:rsidP="00546389">
            <w:pPr>
              <w:spacing w:after="0" w:line="240" w:lineRule="auto"/>
            </w:pPr>
            <w:r w:rsidRPr="007814E7">
              <w:t>1. Check all systems</w:t>
            </w:r>
          </w:p>
          <w:p w14:paraId="31B33828" w14:textId="77777777" w:rsidR="00C83472" w:rsidRPr="007814E7" w:rsidRDefault="00C83472" w:rsidP="00546389">
            <w:pPr>
              <w:spacing w:after="0" w:line="240" w:lineRule="auto"/>
            </w:pPr>
            <w:r w:rsidRPr="007814E7">
              <w:t>2. Verify access codes and systems</w:t>
            </w:r>
          </w:p>
          <w:p w14:paraId="437E328B" w14:textId="77777777" w:rsidR="00C83472" w:rsidRPr="007814E7" w:rsidRDefault="00C83472" w:rsidP="00546389">
            <w:pPr>
              <w:spacing w:after="0" w:line="240" w:lineRule="auto"/>
            </w:pPr>
            <w:r w:rsidRPr="007814E7">
              <w:t>3. Cycle supplies and equipment as needed</w:t>
            </w:r>
          </w:p>
        </w:tc>
        <w:tc>
          <w:tcPr>
            <w:tcW w:w="1383" w:type="dxa"/>
          </w:tcPr>
          <w:p w14:paraId="5B65DA6F" w14:textId="77777777" w:rsidR="00C83472" w:rsidRPr="007814E7" w:rsidRDefault="00C83472" w:rsidP="00546389">
            <w:pPr>
              <w:spacing w:after="0" w:line="240" w:lineRule="auto"/>
            </w:pPr>
          </w:p>
          <w:p w14:paraId="6D79A94A" w14:textId="77777777" w:rsidR="00C83472" w:rsidRPr="007814E7" w:rsidRDefault="00C83472" w:rsidP="00546389">
            <w:pPr>
              <w:spacing w:after="0" w:line="240" w:lineRule="auto"/>
            </w:pPr>
          </w:p>
          <w:p w14:paraId="6F607B55" w14:textId="77777777" w:rsidR="00C83472" w:rsidRPr="007814E7" w:rsidRDefault="00C83472" w:rsidP="00546389">
            <w:pPr>
              <w:spacing w:after="0" w:line="240" w:lineRule="auto"/>
            </w:pPr>
            <w:r w:rsidRPr="007814E7">
              <w:t>Quarterly</w:t>
            </w:r>
          </w:p>
        </w:tc>
        <w:tc>
          <w:tcPr>
            <w:tcW w:w="1422" w:type="dxa"/>
          </w:tcPr>
          <w:p w14:paraId="63686B08" w14:textId="77777777" w:rsidR="00C83472" w:rsidRPr="007814E7" w:rsidRDefault="00C83472" w:rsidP="00546389">
            <w:pPr>
              <w:spacing w:after="0" w:line="240" w:lineRule="auto"/>
            </w:pPr>
          </w:p>
        </w:tc>
        <w:tc>
          <w:tcPr>
            <w:tcW w:w="1707" w:type="dxa"/>
          </w:tcPr>
          <w:p w14:paraId="37DEF530" w14:textId="77777777" w:rsidR="00C83472" w:rsidRPr="007814E7" w:rsidRDefault="00C83472" w:rsidP="00546389">
            <w:pPr>
              <w:spacing w:after="0" w:line="240" w:lineRule="auto"/>
            </w:pPr>
          </w:p>
        </w:tc>
      </w:tr>
      <w:tr w:rsidR="00C83472" w:rsidRPr="007814E7" w14:paraId="7B373BEE" w14:textId="77777777" w:rsidTr="00546389">
        <w:tc>
          <w:tcPr>
            <w:tcW w:w="1885" w:type="dxa"/>
          </w:tcPr>
          <w:p w14:paraId="2D10C710" w14:textId="77777777" w:rsidR="00C83472" w:rsidRPr="007814E7" w:rsidRDefault="00C83472" w:rsidP="00546389">
            <w:pPr>
              <w:spacing w:after="0" w:line="240" w:lineRule="auto"/>
            </w:pPr>
            <w:r w:rsidRPr="007814E7">
              <w:t>Review and update supporting MOU/MOA</w:t>
            </w:r>
          </w:p>
        </w:tc>
        <w:tc>
          <w:tcPr>
            <w:tcW w:w="3179" w:type="dxa"/>
            <w:gridSpan w:val="2"/>
          </w:tcPr>
          <w:p w14:paraId="77B187F3" w14:textId="77777777" w:rsidR="00C83472" w:rsidRPr="007814E7" w:rsidRDefault="00C83472" w:rsidP="00546389">
            <w:pPr>
              <w:spacing w:after="0" w:line="240" w:lineRule="auto"/>
            </w:pPr>
            <w:r w:rsidRPr="007814E7">
              <w:t>1. Review for currency and new needs</w:t>
            </w:r>
          </w:p>
          <w:p w14:paraId="70B97EFE" w14:textId="77777777" w:rsidR="00C83472" w:rsidRPr="007814E7" w:rsidRDefault="00C83472" w:rsidP="00546389">
            <w:pPr>
              <w:spacing w:after="0" w:line="240" w:lineRule="auto"/>
            </w:pPr>
            <w:r w:rsidRPr="007814E7">
              <w:t>2. Obtain signatures renewing agreement or confirming validity</w:t>
            </w:r>
          </w:p>
        </w:tc>
        <w:tc>
          <w:tcPr>
            <w:tcW w:w="1383" w:type="dxa"/>
          </w:tcPr>
          <w:p w14:paraId="1749D115" w14:textId="77777777" w:rsidR="00C83472" w:rsidRPr="007814E7" w:rsidRDefault="00C83472" w:rsidP="00546389">
            <w:pPr>
              <w:spacing w:after="0" w:line="240" w:lineRule="auto"/>
            </w:pPr>
          </w:p>
          <w:p w14:paraId="05E6E162" w14:textId="77777777" w:rsidR="00C83472" w:rsidRPr="007814E7" w:rsidRDefault="00C83472" w:rsidP="00546389">
            <w:pPr>
              <w:spacing w:after="0" w:line="240" w:lineRule="auto"/>
            </w:pPr>
            <w:r w:rsidRPr="007814E7">
              <w:t>Annually</w:t>
            </w:r>
          </w:p>
        </w:tc>
        <w:tc>
          <w:tcPr>
            <w:tcW w:w="1422" w:type="dxa"/>
          </w:tcPr>
          <w:p w14:paraId="05611C69" w14:textId="77777777" w:rsidR="00C83472" w:rsidRPr="007814E7" w:rsidRDefault="00C83472" w:rsidP="00546389">
            <w:pPr>
              <w:spacing w:after="0" w:line="240" w:lineRule="auto"/>
            </w:pPr>
          </w:p>
        </w:tc>
        <w:tc>
          <w:tcPr>
            <w:tcW w:w="1707" w:type="dxa"/>
          </w:tcPr>
          <w:p w14:paraId="798B9745" w14:textId="77777777" w:rsidR="00C83472" w:rsidRPr="007814E7" w:rsidRDefault="00C83472" w:rsidP="00546389">
            <w:pPr>
              <w:spacing w:after="0" w:line="240" w:lineRule="auto"/>
            </w:pPr>
          </w:p>
        </w:tc>
      </w:tr>
      <w:tr w:rsidR="00C83472" w:rsidRPr="007814E7" w14:paraId="34738E9F" w14:textId="77777777" w:rsidTr="00546389">
        <w:tc>
          <w:tcPr>
            <w:tcW w:w="1891" w:type="dxa"/>
            <w:gridSpan w:val="2"/>
          </w:tcPr>
          <w:p w14:paraId="1103220F" w14:textId="77777777" w:rsidR="00C83472" w:rsidRPr="007814E7" w:rsidRDefault="00C83472" w:rsidP="00546389">
            <w:pPr>
              <w:spacing w:after="0" w:line="240" w:lineRule="auto"/>
            </w:pPr>
            <w:r w:rsidRPr="007814E7">
              <w:t>Monitor and maintain equipment at alternate site(s)</w:t>
            </w:r>
          </w:p>
        </w:tc>
        <w:tc>
          <w:tcPr>
            <w:tcW w:w="3173" w:type="dxa"/>
          </w:tcPr>
          <w:p w14:paraId="403E5205" w14:textId="77777777" w:rsidR="00C83472" w:rsidRPr="007814E7" w:rsidRDefault="00C83472" w:rsidP="00546389">
            <w:pPr>
              <w:spacing w:after="0" w:line="240" w:lineRule="auto"/>
            </w:pPr>
            <w:r w:rsidRPr="007814E7">
              <w:t>1. Train users and provide technical assistance</w:t>
            </w:r>
          </w:p>
          <w:p w14:paraId="31DD68FA" w14:textId="77777777" w:rsidR="00C83472" w:rsidRPr="007814E7" w:rsidRDefault="00C83472" w:rsidP="00546389">
            <w:pPr>
              <w:spacing w:after="0" w:line="240" w:lineRule="auto"/>
            </w:pPr>
            <w:r w:rsidRPr="007814E7">
              <w:t>2. Monitor volume/age of materials and assist users with cycling/removing files</w:t>
            </w:r>
          </w:p>
        </w:tc>
        <w:tc>
          <w:tcPr>
            <w:tcW w:w="1383" w:type="dxa"/>
          </w:tcPr>
          <w:p w14:paraId="16110C86" w14:textId="77777777" w:rsidR="00C83472" w:rsidRPr="007814E7" w:rsidRDefault="00C83472" w:rsidP="00546389">
            <w:pPr>
              <w:spacing w:after="0" w:line="240" w:lineRule="auto"/>
            </w:pPr>
          </w:p>
          <w:p w14:paraId="271A3205" w14:textId="77777777" w:rsidR="00C83472" w:rsidRPr="007814E7" w:rsidRDefault="00C83472" w:rsidP="00546389">
            <w:pPr>
              <w:spacing w:after="0" w:line="240" w:lineRule="auto"/>
            </w:pPr>
          </w:p>
          <w:p w14:paraId="32FDAC47" w14:textId="77777777" w:rsidR="00C83472" w:rsidRPr="007814E7" w:rsidRDefault="00C83472" w:rsidP="00546389">
            <w:pPr>
              <w:spacing w:after="0" w:line="240" w:lineRule="auto"/>
            </w:pPr>
            <w:r w:rsidRPr="007814E7">
              <w:t>Ongoing</w:t>
            </w:r>
          </w:p>
        </w:tc>
        <w:tc>
          <w:tcPr>
            <w:tcW w:w="1422" w:type="dxa"/>
          </w:tcPr>
          <w:p w14:paraId="48C6FE0D" w14:textId="77777777" w:rsidR="00C83472" w:rsidRPr="007814E7" w:rsidRDefault="00C83472" w:rsidP="00546389">
            <w:pPr>
              <w:spacing w:after="0" w:line="240" w:lineRule="auto"/>
            </w:pPr>
          </w:p>
        </w:tc>
        <w:tc>
          <w:tcPr>
            <w:tcW w:w="1707" w:type="dxa"/>
          </w:tcPr>
          <w:p w14:paraId="150D25E5" w14:textId="77777777" w:rsidR="00C83472" w:rsidRPr="007814E7" w:rsidRDefault="00C83472" w:rsidP="00546389">
            <w:pPr>
              <w:spacing w:after="0" w:line="240" w:lineRule="auto"/>
            </w:pPr>
          </w:p>
        </w:tc>
      </w:tr>
      <w:tr w:rsidR="00C83472" w:rsidRPr="007814E7" w14:paraId="249C88D4" w14:textId="77777777" w:rsidTr="00546389">
        <w:tc>
          <w:tcPr>
            <w:tcW w:w="1891" w:type="dxa"/>
            <w:gridSpan w:val="2"/>
          </w:tcPr>
          <w:p w14:paraId="503327BA" w14:textId="77777777" w:rsidR="00C83472" w:rsidRPr="007814E7" w:rsidRDefault="00C83472" w:rsidP="00546389">
            <w:pPr>
              <w:spacing w:after="0" w:line="240" w:lineRule="auto"/>
            </w:pPr>
            <w:r w:rsidRPr="007814E7">
              <w:t>Train new members</w:t>
            </w:r>
          </w:p>
        </w:tc>
        <w:tc>
          <w:tcPr>
            <w:tcW w:w="3173" w:type="dxa"/>
          </w:tcPr>
          <w:p w14:paraId="5587ECBA" w14:textId="77777777" w:rsidR="00C83472" w:rsidRPr="007814E7" w:rsidRDefault="00C83472" w:rsidP="00546389">
            <w:pPr>
              <w:spacing w:after="0" w:line="240" w:lineRule="auto"/>
            </w:pPr>
            <w:r w:rsidRPr="007814E7">
              <w:t>1. Provide orientation and training class</w:t>
            </w:r>
          </w:p>
          <w:p w14:paraId="5A917376" w14:textId="77777777" w:rsidR="00C83472" w:rsidRPr="007814E7" w:rsidRDefault="00C83472" w:rsidP="00546389">
            <w:pPr>
              <w:spacing w:after="0" w:line="240" w:lineRule="auto"/>
            </w:pPr>
            <w:r w:rsidRPr="007814E7">
              <w:t>2. Schedule participation in all training and exercise events</w:t>
            </w:r>
          </w:p>
        </w:tc>
        <w:tc>
          <w:tcPr>
            <w:tcW w:w="1383" w:type="dxa"/>
          </w:tcPr>
          <w:p w14:paraId="1907522E" w14:textId="77777777" w:rsidR="00C83472" w:rsidRPr="007814E7" w:rsidRDefault="00C83472" w:rsidP="00546389">
            <w:pPr>
              <w:spacing w:after="0" w:line="240" w:lineRule="auto"/>
            </w:pPr>
            <w:r w:rsidRPr="007814E7">
              <w:t>Within 30 days of appointment</w:t>
            </w:r>
          </w:p>
        </w:tc>
        <w:tc>
          <w:tcPr>
            <w:tcW w:w="1422" w:type="dxa"/>
          </w:tcPr>
          <w:p w14:paraId="48E88028" w14:textId="77777777" w:rsidR="00C83472" w:rsidRPr="007814E7" w:rsidRDefault="00C83472" w:rsidP="00546389">
            <w:pPr>
              <w:spacing w:after="0" w:line="240" w:lineRule="auto"/>
            </w:pPr>
          </w:p>
        </w:tc>
        <w:tc>
          <w:tcPr>
            <w:tcW w:w="1707" w:type="dxa"/>
          </w:tcPr>
          <w:p w14:paraId="1A896962" w14:textId="77777777" w:rsidR="00C83472" w:rsidRPr="007814E7" w:rsidRDefault="00C83472" w:rsidP="00546389">
            <w:pPr>
              <w:spacing w:after="0" w:line="240" w:lineRule="auto"/>
            </w:pPr>
          </w:p>
        </w:tc>
      </w:tr>
    </w:tbl>
    <w:p w14:paraId="5EDE4B7B" w14:textId="77777777" w:rsidR="00C83472" w:rsidRDefault="00C83472" w:rsidP="00C83472">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6"/>
        <w:gridCol w:w="3021"/>
        <w:gridCol w:w="1536"/>
        <w:gridCol w:w="1246"/>
        <w:gridCol w:w="1675"/>
      </w:tblGrid>
      <w:tr w:rsidR="00C83472" w:rsidRPr="007814E7" w14:paraId="3FDD03D9" w14:textId="77777777" w:rsidTr="00C83472">
        <w:trPr>
          <w:trHeight w:val="647"/>
        </w:trPr>
        <w:tc>
          <w:tcPr>
            <w:tcW w:w="1866" w:type="dxa"/>
            <w:shd w:val="clear" w:color="auto" w:fill="DBE5F1"/>
          </w:tcPr>
          <w:p w14:paraId="1BCB3C96" w14:textId="013B6950" w:rsidR="00C83472" w:rsidRPr="007814E7" w:rsidRDefault="00C83472" w:rsidP="00546389">
            <w:pPr>
              <w:spacing w:after="0" w:line="240" w:lineRule="auto"/>
            </w:pPr>
            <w:r>
              <w:rPr>
                <w:rFonts w:ascii="Arial" w:hAnsi="Arial" w:cs="Arial"/>
              </w:rPr>
              <w:lastRenderedPageBreak/>
              <w:br w:type="page"/>
            </w:r>
          </w:p>
          <w:p w14:paraId="5EE013BE" w14:textId="77777777" w:rsidR="00C83472" w:rsidRPr="007814E7" w:rsidRDefault="00C83472" w:rsidP="00546389">
            <w:pPr>
              <w:spacing w:after="0" w:line="240" w:lineRule="auto"/>
            </w:pPr>
            <w:r w:rsidRPr="007814E7">
              <w:t>Activity</w:t>
            </w:r>
          </w:p>
        </w:tc>
        <w:tc>
          <w:tcPr>
            <w:tcW w:w="3027" w:type="dxa"/>
            <w:gridSpan w:val="2"/>
            <w:shd w:val="clear" w:color="auto" w:fill="DBE5F1"/>
          </w:tcPr>
          <w:p w14:paraId="55624447" w14:textId="77777777" w:rsidR="00C83472" w:rsidRPr="007814E7" w:rsidRDefault="00C83472" w:rsidP="00546389">
            <w:pPr>
              <w:spacing w:after="0" w:line="240" w:lineRule="auto"/>
            </w:pPr>
          </w:p>
          <w:p w14:paraId="35E232FB" w14:textId="77777777" w:rsidR="00C83472" w:rsidRPr="007814E7" w:rsidRDefault="00C83472" w:rsidP="00546389">
            <w:pPr>
              <w:spacing w:after="0" w:line="240" w:lineRule="auto"/>
            </w:pPr>
            <w:r w:rsidRPr="007814E7">
              <w:t>Tasks</w:t>
            </w:r>
          </w:p>
        </w:tc>
        <w:tc>
          <w:tcPr>
            <w:tcW w:w="1536" w:type="dxa"/>
            <w:shd w:val="clear" w:color="auto" w:fill="DBE5F1"/>
          </w:tcPr>
          <w:p w14:paraId="41CAA332" w14:textId="77777777" w:rsidR="00C83472" w:rsidRPr="007814E7" w:rsidRDefault="00C83472" w:rsidP="00546389">
            <w:pPr>
              <w:spacing w:after="0" w:line="240" w:lineRule="auto"/>
            </w:pPr>
          </w:p>
          <w:p w14:paraId="15E3911B" w14:textId="77777777" w:rsidR="00C83472" w:rsidRPr="007814E7" w:rsidRDefault="00C83472" w:rsidP="00546389">
            <w:pPr>
              <w:spacing w:after="0" w:line="240" w:lineRule="auto"/>
            </w:pPr>
            <w:r w:rsidRPr="007814E7">
              <w:t>Frequency</w:t>
            </w:r>
          </w:p>
        </w:tc>
        <w:tc>
          <w:tcPr>
            <w:tcW w:w="1246" w:type="dxa"/>
            <w:shd w:val="clear" w:color="auto" w:fill="DBE5F1"/>
          </w:tcPr>
          <w:p w14:paraId="5642676A" w14:textId="77777777" w:rsidR="00C83472" w:rsidRPr="007814E7" w:rsidRDefault="00C83472" w:rsidP="00546389">
            <w:pPr>
              <w:spacing w:after="0" w:line="240" w:lineRule="auto"/>
            </w:pPr>
            <w:r w:rsidRPr="007814E7">
              <w:t>Date Required</w:t>
            </w:r>
          </w:p>
        </w:tc>
        <w:tc>
          <w:tcPr>
            <w:tcW w:w="1675" w:type="dxa"/>
            <w:shd w:val="clear" w:color="auto" w:fill="DBE5F1"/>
          </w:tcPr>
          <w:p w14:paraId="4C862699" w14:textId="77777777" w:rsidR="00C83472" w:rsidRPr="007814E7" w:rsidRDefault="00C83472" w:rsidP="00546389">
            <w:pPr>
              <w:spacing w:after="0" w:line="240" w:lineRule="auto"/>
            </w:pPr>
          </w:p>
          <w:p w14:paraId="5183944C" w14:textId="77777777" w:rsidR="00C83472" w:rsidRPr="007814E7" w:rsidRDefault="00C83472" w:rsidP="00546389">
            <w:pPr>
              <w:spacing w:after="0" w:line="240" w:lineRule="auto"/>
            </w:pPr>
            <w:r w:rsidRPr="007814E7">
              <w:t>Date Completed</w:t>
            </w:r>
          </w:p>
        </w:tc>
      </w:tr>
      <w:tr w:rsidR="00C83472" w:rsidRPr="007814E7" w14:paraId="50F96661" w14:textId="77777777" w:rsidTr="00C83472">
        <w:tc>
          <w:tcPr>
            <w:tcW w:w="1866" w:type="dxa"/>
          </w:tcPr>
          <w:p w14:paraId="1CE96650" w14:textId="77777777" w:rsidR="00C83472" w:rsidRPr="007814E7" w:rsidRDefault="00C83472" w:rsidP="00546389">
            <w:pPr>
              <w:spacing w:after="0" w:line="240" w:lineRule="auto"/>
            </w:pPr>
            <w:r w:rsidRPr="007814E7">
              <w:t>Orient new policy officials and senior management</w:t>
            </w:r>
          </w:p>
        </w:tc>
        <w:tc>
          <w:tcPr>
            <w:tcW w:w="3027" w:type="dxa"/>
            <w:gridSpan w:val="2"/>
          </w:tcPr>
          <w:p w14:paraId="4106D3AB" w14:textId="77777777" w:rsidR="00C83472" w:rsidRPr="007814E7" w:rsidRDefault="00C83472" w:rsidP="00546389">
            <w:pPr>
              <w:spacing w:after="0" w:line="240" w:lineRule="auto"/>
            </w:pPr>
            <w:r w:rsidRPr="007814E7">
              <w:t>1. Brief officials on COOP</w:t>
            </w:r>
          </w:p>
          <w:p w14:paraId="3DF32156" w14:textId="77777777" w:rsidR="00C83472" w:rsidRPr="007814E7" w:rsidRDefault="00C83472" w:rsidP="00546389">
            <w:pPr>
              <w:spacing w:after="0" w:line="240" w:lineRule="auto"/>
            </w:pPr>
            <w:r w:rsidRPr="007814E7">
              <w:t>2. Brief each official on his/her responsibilities under COOP</w:t>
            </w:r>
          </w:p>
        </w:tc>
        <w:tc>
          <w:tcPr>
            <w:tcW w:w="1536" w:type="dxa"/>
          </w:tcPr>
          <w:p w14:paraId="3352AE65" w14:textId="77777777" w:rsidR="00C83472" w:rsidRPr="007814E7" w:rsidRDefault="00C83472" w:rsidP="00546389">
            <w:pPr>
              <w:spacing w:after="0" w:line="240" w:lineRule="auto"/>
            </w:pPr>
            <w:r w:rsidRPr="007814E7">
              <w:t>Within 30 days of appointment</w:t>
            </w:r>
          </w:p>
        </w:tc>
        <w:tc>
          <w:tcPr>
            <w:tcW w:w="1246" w:type="dxa"/>
          </w:tcPr>
          <w:p w14:paraId="05F91D7B" w14:textId="77777777" w:rsidR="00C83472" w:rsidRPr="007814E7" w:rsidRDefault="00C83472" w:rsidP="00546389">
            <w:pPr>
              <w:spacing w:after="0" w:line="240" w:lineRule="auto"/>
            </w:pPr>
          </w:p>
        </w:tc>
        <w:tc>
          <w:tcPr>
            <w:tcW w:w="1675" w:type="dxa"/>
          </w:tcPr>
          <w:p w14:paraId="40ECA16B" w14:textId="77777777" w:rsidR="00C83472" w:rsidRPr="007814E7" w:rsidRDefault="00C83472" w:rsidP="00546389">
            <w:pPr>
              <w:spacing w:after="0" w:line="240" w:lineRule="auto"/>
            </w:pPr>
          </w:p>
        </w:tc>
      </w:tr>
      <w:tr w:rsidR="00C83472" w:rsidRPr="007814E7" w14:paraId="005DC7A2" w14:textId="77777777" w:rsidTr="00C83472">
        <w:tc>
          <w:tcPr>
            <w:tcW w:w="1866" w:type="dxa"/>
          </w:tcPr>
          <w:p w14:paraId="0AD96F48" w14:textId="77777777" w:rsidR="00C83472" w:rsidRPr="007814E7" w:rsidRDefault="00C83472" w:rsidP="00546389">
            <w:pPr>
              <w:spacing w:after="0" w:line="240" w:lineRule="auto"/>
            </w:pPr>
            <w:r w:rsidRPr="007814E7">
              <w:t>Plan and conduct exercises</w:t>
            </w:r>
          </w:p>
        </w:tc>
        <w:tc>
          <w:tcPr>
            <w:tcW w:w="3027" w:type="dxa"/>
            <w:gridSpan w:val="2"/>
          </w:tcPr>
          <w:p w14:paraId="528EE10A" w14:textId="77777777" w:rsidR="00C83472" w:rsidRPr="007814E7" w:rsidRDefault="00C83472" w:rsidP="00546389">
            <w:pPr>
              <w:spacing w:after="0" w:line="240" w:lineRule="auto"/>
            </w:pPr>
            <w:r w:rsidRPr="007814E7">
              <w:t>1. Conduct internal exercises</w:t>
            </w:r>
          </w:p>
          <w:p w14:paraId="4E5C2C33" w14:textId="77777777" w:rsidR="00C83472" w:rsidRPr="007814E7" w:rsidRDefault="00C83472" w:rsidP="00546389">
            <w:pPr>
              <w:spacing w:after="0" w:line="240" w:lineRule="auto"/>
            </w:pPr>
            <w:r w:rsidRPr="007814E7">
              <w:t>2. Conduct external/joint exercises with local/regional/state agencies</w:t>
            </w:r>
          </w:p>
          <w:p w14:paraId="41188C20" w14:textId="77777777" w:rsidR="00C83472" w:rsidRPr="007814E7" w:rsidRDefault="00C83472" w:rsidP="00546389">
            <w:pPr>
              <w:spacing w:after="0" w:line="240" w:lineRule="auto"/>
            </w:pPr>
            <w:r w:rsidRPr="007814E7">
              <w:t xml:space="preserve">3. Support and participate in interagency exercises </w:t>
            </w:r>
          </w:p>
        </w:tc>
        <w:tc>
          <w:tcPr>
            <w:tcW w:w="1536" w:type="dxa"/>
          </w:tcPr>
          <w:p w14:paraId="65C47B2B" w14:textId="77777777" w:rsidR="00C83472" w:rsidRPr="007814E7" w:rsidRDefault="00C83472" w:rsidP="00546389">
            <w:pPr>
              <w:spacing w:after="0" w:line="240" w:lineRule="auto"/>
            </w:pPr>
            <w:r w:rsidRPr="007814E7">
              <w:t>Semi-annually</w:t>
            </w:r>
          </w:p>
          <w:p w14:paraId="3DB60EC4" w14:textId="77777777" w:rsidR="00C83472" w:rsidRPr="007814E7" w:rsidRDefault="00C83472" w:rsidP="00546389">
            <w:pPr>
              <w:spacing w:after="0" w:line="240" w:lineRule="auto"/>
            </w:pPr>
            <w:r w:rsidRPr="007814E7">
              <w:t>Annually</w:t>
            </w:r>
          </w:p>
          <w:p w14:paraId="0C614F7F" w14:textId="77777777" w:rsidR="00C83472" w:rsidRPr="007814E7" w:rsidRDefault="00C83472" w:rsidP="00546389">
            <w:pPr>
              <w:spacing w:after="0" w:line="240" w:lineRule="auto"/>
            </w:pPr>
          </w:p>
          <w:p w14:paraId="0C3369E5" w14:textId="77777777" w:rsidR="00C83472" w:rsidRPr="007814E7" w:rsidRDefault="00C83472" w:rsidP="00546389">
            <w:pPr>
              <w:spacing w:after="0" w:line="240" w:lineRule="auto"/>
            </w:pPr>
          </w:p>
          <w:p w14:paraId="2B7236DB" w14:textId="77777777" w:rsidR="00C83472" w:rsidRPr="007814E7" w:rsidRDefault="00C83472" w:rsidP="00546389">
            <w:pPr>
              <w:spacing w:after="0" w:line="240" w:lineRule="auto"/>
            </w:pPr>
            <w:r w:rsidRPr="007814E7">
              <w:t>As needed</w:t>
            </w:r>
          </w:p>
        </w:tc>
        <w:tc>
          <w:tcPr>
            <w:tcW w:w="1246" w:type="dxa"/>
          </w:tcPr>
          <w:p w14:paraId="57AF4008" w14:textId="77777777" w:rsidR="00C83472" w:rsidRPr="007814E7" w:rsidRDefault="00C83472" w:rsidP="00546389">
            <w:pPr>
              <w:spacing w:after="0" w:line="240" w:lineRule="auto"/>
            </w:pPr>
          </w:p>
        </w:tc>
        <w:tc>
          <w:tcPr>
            <w:tcW w:w="1675" w:type="dxa"/>
          </w:tcPr>
          <w:p w14:paraId="79384FE4" w14:textId="77777777" w:rsidR="00C83472" w:rsidRPr="007814E7" w:rsidRDefault="00C83472" w:rsidP="00546389">
            <w:pPr>
              <w:spacing w:after="0" w:line="240" w:lineRule="auto"/>
            </w:pPr>
          </w:p>
        </w:tc>
      </w:tr>
      <w:tr w:rsidR="00C83472" w:rsidRPr="007814E7" w14:paraId="59D259AA" w14:textId="77777777" w:rsidTr="00C83472">
        <w:tc>
          <w:tcPr>
            <w:tcW w:w="1872" w:type="dxa"/>
            <w:gridSpan w:val="2"/>
          </w:tcPr>
          <w:p w14:paraId="28C03140" w14:textId="77777777" w:rsidR="00C83472" w:rsidRPr="007814E7" w:rsidRDefault="00C83472" w:rsidP="00546389">
            <w:pPr>
              <w:spacing w:after="0" w:line="240" w:lineRule="auto"/>
            </w:pPr>
            <w:r w:rsidRPr="007814E7">
              <w:t>Maintain Security Clearances</w:t>
            </w:r>
          </w:p>
        </w:tc>
        <w:tc>
          <w:tcPr>
            <w:tcW w:w="3021" w:type="dxa"/>
          </w:tcPr>
          <w:p w14:paraId="702E1BD8" w14:textId="77777777" w:rsidR="00C83472" w:rsidRPr="007814E7" w:rsidRDefault="00C83472" w:rsidP="00546389">
            <w:pPr>
              <w:spacing w:after="0" w:line="240" w:lineRule="auto"/>
            </w:pPr>
            <w:r w:rsidRPr="007814E7">
              <w:t xml:space="preserve">Obtain, maintain and update appropriate security clearances </w:t>
            </w:r>
          </w:p>
        </w:tc>
        <w:tc>
          <w:tcPr>
            <w:tcW w:w="1536" w:type="dxa"/>
          </w:tcPr>
          <w:p w14:paraId="33EF3384" w14:textId="77777777" w:rsidR="00C83472" w:rsidRPr="007814E7" w:rsidRDefault="00C83472" w:rsidP="00546389">
            <w:pPr>
              <w:spacing w:after="0" w:line="240" w:lineRule="auto"/>
            </w:pPr>
            <w:r w:rsidRPr="007814E7">
              <w:t>Ongoing</w:t>
            </w:r>
          </w:p>
        </w:tc>
        <w:tc>
          <w:tcPr>
            <w:tcW w:w="1246" w:type="dxa"/>
          </w:tcPr>
          <w:p w14:paraId="7A982724" w14:textId="77777777" w:rsidR="00C83472" w:rsidRPr="007814E7" w:rsidRDefault="00C83472" w:rsidP="00546389">
            <w:pPr>
              <w:spacing w:after="0" w:line="240" w:lineRule="auto"/>
            </w:pPr>
          </w:p>
        </w:tc>
        <w:tc>
          <w:tcPr>
            <w:tcW w:w="1675" w:type="dxa"/>
          </w:tcPr>
          <w:p w14:paraId="3A228844" w14:textId="77777777" w:rsidR="00C83472" w:rsidRPr="007814E7" w:rsidRDefault="00C83472" w:rsidP="00546389">
            <w:pPr>
              <w:spacing w:after="0" w:line="240" w:lineRule="auto"/>
            </w:pPr>
          </w:p>
        </w:tc>
      </w:tr>
    </w:tbl>
    <w:p w14:paraId="133CF0A9" w14:textId="0170C191" w:rsidR="004C3B32" w:rsidRPr="00C83472" w:rsidRDefault="004C3B32" w:rsidP="00C83472">
      <w:pPr>
        <w:jc w:val="center"/>
        <w:rPr>
          <w:rFonts w:ascii="Arial" w:hAnsi="Arial" w:cs="Arial"/>
        </w:rPr>
      </w:pPr>
    </w:p>
    <w:sectPr w:rsidR="004C3B32" w:rsidRPr="00C83472" w:rsidSect="00C834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ECC3C" w14:textId="77777777" w:rsidR="00587CBF" w:rsidRDefault="00587CBF" w:rsidP="006C0336">
      <w:pPr>
        <w:spacing w:after="0" w:line="240" w:lineRule="auto"/>
      </w:pPr>
      <w:r>
        <w:separator/>
      </w:r>
    </w:p>
  </w:endnote>
  <w:endnote w:type="continuationSeparator" w:id="0">
    <w:p w14:paraId="507186EC" w14:textId="77777777" w:rsidR="00587CBF" w:rsidRDefault="00587CBF" w:rsidP="006C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6250" w14:textId="77777777" w:rsidR="00587CBF" w:rsidRDefault="00587CBF" w:rsidP="000314A4">
    <w:pPr>
      <w:pStyle w:val="Footer"/>
      <w:jc w:val="center"/>
    </w:pPr>
    <w:r>
      <w:t>Delete this page prior to finalizing your agency’s COOP Plan</w:t>
    </w:r>
  </w:p>
  <w:p w14:paraId="5A304C85" w14:textId="77777777" w:rsidR="00587CBF" w:rsidRDefault="00587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9AA8" w14:textId="57B0E4F4" w:rsidR="00587CBF" w:rsidRDefault="00587CBF">
    <w:pPr>
      <w:pStyle w:val="Footer"/>
    </w:pPr>
    <w:r w:rsidRPr="006C0336">
      <w:rPr>
        <w:color w:val="FF0000"/>
      </w:rPr>
      <w:t>Insert Agency Name</w:t>
    </w:r>
    <w:r>
      <w:ptab w:relativeTo="margin" w:alignment="center" w:leader="none"/>
    </w:r>
    <w:r>
      <w:ptab w:relativeTo="margin" w:alignment="right" w:leader="none"/>
    </w:r>
    <w:r>
      <w:fldChar w:fldCharType="begin"/>
    </w:r>
    <w:r>
      <w:instrText xml:space="preserve"> PAGE   \* MERGEFORMAT </w:instrText>
    </w:r>
    <w:r>
      <w:fldChar w:fldCharType="separate"/>
    </w:r>
    <w:r w:rsidR="00C4675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F05CA" w14:textId="77777777" w:rsidR="00587CBF" w:rsidRDefault="00587CBF" w:rsidP="006C0336">
      <w:pPr>
        <w:spacing w:after="0" w:line="240" w:lineRule="auto"/>
      </w:pPr>
      <w:r>
        <w:separator/>
      </w:r>
    </w:p>
  </w:footnote>
  <w:footnote w:type="continuationSeparator" w:id="0">
    <w:p w14:paraId="2FC2FD61" w14:textId="77777777" w:rsidR="00587CBF" w:rsidRDefault="00587CBF" w:rsidP="006C0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EE96" w14:textId="77777777" w:rsidR="00587CBF" w:rsidRDefault="00587CBF">
    <w:pPr>
      <w:pStyle w:val="Header"/>
    </w:pPr>
    <w:r>
      <w:t>For Official Use Only</w:t>
    </w:r>
    <w:r>
      <w:ptab w:relativeTo="margin" w:alignment="center" w:leader="none"/>
    </w:r>
    <w:r>
      <w:ptab w:relativeTo="margin" w:alignment="right" w:leader="none"/>
    </w:r>
    <w:r w:rsidRPr="006D1908">
      <w:rPr>
        <w:color w:val="FF0000"/>
      </w:rPr>
      <w:t>Insert Date Promulgated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884"/>
    <w:multiLevelType w:val="hybridMultilevel"/>
    <w:tmpl w:val="36D881A6"/>
    <w:lvl w:ilvl="0" w:tplc="7278C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A1E18"/>
    <w:multiLevelType w:val="hybridMultilevel"/>
    <w:tmpl w:val="8E9ED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C77755"/>
    <w:multiLevelType w:val="hybridMultilevel"/>
    <w:tmpl w:val="9F40E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6E6986"/>
    <w:multiLevelType w:val="hybridMultilevel"/>
    <w:tmpl w:val="85FC8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294C"/>
    <w:multiLevelType w:val="hybridMultilevel"/>
    <w:tmpl w:val="F7C2616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F57F9"/>
    <w:multiLevelType w:val="hybridMultilevel"/>
    <w:tmpl w:val="9B4E79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B66AA1"/>
    <w:multiLevelType w:val="hybridMultilevel"/>
    <w:tmpl w:val="61C07DE6"/>
    <w:lvl w:ilvl="0" w:tplc="45600734">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7F46A34"/>
    <w:multiLevelType w:val="hybridMultilevel"/>
    <w:tmpl w:val="14263D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813253E"/>
    <w:multiLevelType w:val="hybridMultilevel"/>
    <w:tmpl w:val="CAACA5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075EF2"/>
    <w:multiLevelType w:val="hybridMultilevel"/>
    <w:tmpl w:val="245E8D50"/>
    <w:lvl w:ilvl="0" w:tplc="AE8846A0">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9E000C7"/>
    <w:multiLevelType w:val="hybridMultilevel"/>
    <w:tmpl w:val="13E82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E76F3E"/>
    <w:multiLevelType w:val="hybridMultilevel"/>
    <w:tmpl w:val="A3E866F4"/>
    <w:lvl w:ilvl="0" w:tplc="FA20336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121CEE"/>
    <w:multiLevelType w:val="hybridMultilevel"/>
    <w:tmpl w:val="0C4C0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1A1169"/>
    <w:multiLevelType w:val="hybridMultilevel"/>
    <w:tmpl w:val="09461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B63E47"/>
    <w:multiLevelType w:val="hybridMultilevel"/>
    <w:tmpl w:val="F2346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296DFC"/>
    <w:multiLevelType w:val="hybridMultilevel"/>
    <w:tmpl w:val="0C2E9B66"/>
    <w:lvl w:ilvl="0" w:tplc="0FE4EAC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A62CB0"/>
    <w:multiLevelType w:val="hybridMultilevel"/>
    <w:tmpl w:val="0C14B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EE4DF4"/>
    <w:multiLevelType w:val="hybridMultilevel"/>
    <w:tmpl w:val="9AF0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D45425"/>
    <w:multiLevelType w:val="hybridMultilevel"/>
    <w:tmpl w:val="D0E0A4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FDE3242"/>
    <w:multiLevelType w:val="hybridMultilevel"/>
    <w:tmpl w:val="99D4EAC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0" w15:restartNumberingAfterBreak="0">
    <w:nsid w:val="59235668"/>
    <w:multiLevelType w:val="hybridMultilevel"/>
    <w:tmpl w:val="13809C20"/>
    <w:lvl w:ilvl="0" w:tplc="F0D6F3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71068"/>
    <w:multiLevelType w:val="hybridMultilevel"/>
    <w:tmpl w:val="3E908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D750C4A"/>
    <w:multiLevelType w:val="hybridMultilevel"/>
    <w:tmpl w:val="33129E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6B6281"/>
    <w:multiLevelType w:val="hybridMultilevel"/>
    <w:tmpl w:val="803CF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2731991"/>
    <w:multiLevelType w:val="hybridMultilevel"/>
    <w:tmpl w:val="668A4068"/>
    <w:lvl w:ilvl="0" w:tplc="C106B8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DF0408"/>
    <w:multiLevelType w:val="hybridMultilevel"/>
    <w:tmpl w:val="E49A6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E1E0D"/>
    <w:multiLevelType w:val="hybridMultilevel"/>
    <w:tmpl w:val="0B6EE8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5D7433"/>
    <w:multiLevelType w:val="hybridMultilevel"/>
    <w:tmpl w:val="3F0898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CCF04F9"/>
    <w:multiLevelType w:val="hybridMultilevel"/>
    <w:tmpl w:val="D19A92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23A7A1E"/>
    <w:multiLevelType w:val="hybridMultilevel"/>
    <w:tmpl w:val="52981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F7629"/>
    <w:multiLevelType w:val="hybridMultilevel"/>
    <w:tmpl w:val="9676CA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D0D2F5B"/>
    <w:multiLevelType w:val="hybridMultilevel"/>
    <w:tmpl w:val="ABE26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24"/>
  </w:num>
  <w:num w:numId="4">
    <w:abstractNumId w:val="21"/>
  </w:num>
  <w:num w:numId="5">
    <w:abstractNumId w:val="30"/>
  </w:num>
  <w:num w:numId="6">
    <w:abstractNumId w:val="14"/>
  </w:num>
  <w:num w:numId="7">
    <w:abstractNumId w:val="22"/>
  </w:num>
  <w:num w:numId="8">
    <w:abstractNumId w:val="31"/>
  </w:num>
  <w:num w:numId="9">
    <w:abstractNumId w:val="5"/>
  </w:num>
  <w:num w:numId="10">
    <w:abstractNumId w:val="16"/>
  </w:num>
  <w:num w:numId="11">
    <w:abstractNumId w:val="28"/>
  </w:num>
  <w:num w:numId="12">
    <w:abstractNumId w:val="26"/>
  </w:num>
  <w:num w:numId="13">
    <w:abstractNumId w:val="15"/>
  </w:num>
  <w:num w:numId="14">
    <w:abstractNumId w:val="12"/>
  </w:num>
  <w:num w:numId="15">
    <w:abstractNumId w:val="23"/>
  </w:num>
  <w:num w:numId="16">
    <w:abstractNumId w:val="1"/>
  </w:num>
  <w:num w:numId="17">
    <w:abstractNumId w:val="8"/>
  </w:num>
  <w:num w:numId="18">
    <w:abstractNumId w:val="2"/>
  </w:num>
  <w:num w:numId="19">
    <w:abstractNumId w:val="13"/>
  </w:num>
  <w:num w:numId="20">
    <w:abstractNumId w:val="6"/>
  </w:num>
  <w:num w:numId="21">
    <w:abstractNumId w:val="7"/>
  </w:num>
  <w:num w:numId="22">
    <w:abstractNumId w:val="18"/>
  </w:num>
  <w:num w:numId="23">
    <w:abstractNumId w:val="9"/>
  </w:num>
  <w:num w:numId="24">
    <w:abstractNumId w:val="27"/>
  </w:num>
  <w:num w:numId="25">
    <w:abstractNumId w:val="29"/>
  </w:num>
  <w:num w:numId="26">
    <w:abstractNumId w:val="11"/>
  </w:num>
  <w:num w:numId="27">
    <w:abstractNumId w:val="19"/>
  </w:num>
  <w:num w:numId="28">
    <w:abstractNumId w:val="17"/>
  </w:num>
  <w:num w:numId="29">
    <w:abstractNumId w:val="10"/>
  </w:num>
  <w:num w:numId="30">
    <w:abstractNumId w:val="0"/>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36"/>
    <w:rsid w:val="000314A4"/>
    <w:rsid w:val="00033DCB"/>
    <w:rsid w:val="0004615B"/>
    <w:rsid w:val="000634E7"/>
    <w:rsid w:val="000826BF"/>
    <w:rsid w:val="001170C1"/>
    <w:rsid w:val="00171900"/>
    <w:rsid w:val="00210FA2"/>
    <w:rsid w:val="00237582"/>
    <w:rsid w:val="002C5B55"/>
    <w:rsid w:val="003B75AB"/>
    <w:rsid w:val="004801D2"/>
    <w:rsid w:val="004C3B32"/>
    <w:rsid w:val="004E5A2D"/>
    <w:rsid w:val="00524796"/>
    <w:rsid w:val="00537185"/>
    <w:rsid w:val="00542361"/>
    <w:rsid w:val="00546389"/>
    <w:rsid w:val="00572FCF"/>
    <w:rsid w:val="00587993"/>
    <w:rsid w:val="00587CBF"/>
    <w:rsid w:val="005B459F"/>
    <w:rsid w:val="006302BD"/>
    <w:rsid w:val="00664DB0"/>
    <w:rsid w:val="006C0336"/>
    <w:rsid w:val="00744208"/>
    <w:rsid w:val="00772B25"/>
    <w:rsid w:val="00797792"/>
    <w:rsid w:val="00817D71"/>
    <w:rsid w:val="0082668B"/>
    <w:rsid w:val="008442C0"/>
    <w:rsid w:val="008715C2"/>
    <w:rsid w:val="008E6E00"/>
    <w:rsid w:val="00924DA8"/>
    <w:rsid w:val="009362AF"/>
    <w:rsid w:val="009903B3"/>
    <w:rsid w:val="009B1543"/>
    <w:rsid w:val="009F73CD"/>
    <w:rsid w:val="00A00246"/>
    <w:rsid w:val="00AB6711"/>
    <w:rsid w:val="00AC12FA"/>
    <w:rsid w:val="00AD0797"/>
    <w:rsid w:val="00AD4BF1"/>
    <w:rsid w:val="00BA7C8D"/>
    <w:rsid w:val="00BB2FC8"/>
    <w:rsid w:val="00C0281A"/>
    <w:rsid w:val="00C0406F"/>
    <w:rsid w:val="00C051D0"/>
    <w:rsid w:val="00C46753"/>
    <w:rsid w:val="00C83472"/>
    <w:rsid w:val="00D90392"/>
    <w:rsid w:val="00DB498E"/>
    <w:rsid w:val="00E006FD"/>
    <w:rsid w:val="00EE5767"/>
    <w:rsid w:val="00EF6136"/>
    <w:rsid w:val="00F0486A"/>
    <w:rsid w:val="00F271EB"/>
    <w:rsid w:val="00F91EDB"/>
    <w:rsid w:val="00FB6EED"/>
    <w:rsid w:val="00FC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09E72"/>
  <w15:chartTrackingRefBased/>
  <w15:docId w15:val="{56F6BE1B-A2D5-4C21-834E-64D4F18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26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336"/>
  </w:style>
  <w:style w:type="paragraph" w:styleId="Footer">
    <w:name w:val="footer"/>
    <w:basedOn w:val="Normal"/>
    <w:link w:val="FooterChar"/>
    <w:uiPriority w:val="99"/>
    <w:unhideWhenUsed/>
    <w:rsid w:val="006C0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336"/>
  </w:style>
  <w:style w:type="paragraph" w:customStyle="1" w:styleId="Default">
    <w:name w:val="Default"/>
    <w:rsid w:val="006C0336"/>
    <w:pPr>
      <w:widowControl w:val="0"/>
      <w:autoSpaceDE w:val="0"/>
      <w:autoSpaceDN w:val="0"/>
      <w:adjustRightInd w:val="0"/>
      <w:spacing w:after="0" w:line="240" w:lineRule="auto"/>
    </w:pPr>
    <w:rPr>
      <w:rFonts w:ascii="TimesNewRoman,Bold" w:eastAsia="Times New Roman" w:hAnsi="TimesNewRoman,Bold" w:cs="TimesNewRoman,Bold"/>
      <w:sz w:val="20"/>
      <w:szCs w:val="20"/>
    </w:rPr>
  </w:style>
  <w:style w:type="paragraph" w:styleId="Title">
    <w:name w:val="Title"/>
    <w:basedOn w:val="Default"/>
    <w:next w:val="Default"/>
    <w:link w:val="TitleChar"/>
    <w:qFormat/>
    <w:rsid w:val="006C0336"/>
    <w:pPr>
      <w:spacing w:after="480"/>
    </w:pPr>
    <w:rPr>
      <w:sz w:val="24"/>
      <w:szCs w:val="24"/>
    </w:rPr>
  </w:style>
  <w:style w:type="character" w:customStyle="1" w:styleId="TitleChar">
    <w:name w:val="Title Char"/>
    <w:basedOn w:val="DefaultParagraphFont"/>
    <w:link w:val="Title"/>
    <w:rsid w:val="006C0336"/>
    <w:rPr>
      <w:rFonts w:ascii="TimesNewRoman,Bold" w:eastAsia="Times New Roman" w:hAnsi="TimesNewRoman,Bold" w:cs="TimesNewRoman,Bold"/>
      <w:sz w:val="24"/>
      <w:szCs w:val="24"/>
    </w:rPr>
  </w:style>
  <w:style w:type="character" w:styleId="CommentReference">
    <w:name w:val="annotation reference"/>
    <w:basedOn w:val="DefaultParagraphFont"/>
    <w:uiPriority w:val="99"/>
    <w:semiHidden/>
    <w:unhideWhenUsed/>
    <w:rsid w:val="000826BF"/>
    <w:rPr>
      <w:sz w:val="16"/>
      <w:szCs w:val="16"/>
    </w:rPr>
  </w:style>
  <w:style w:type="paragraph" w:styleId="CommentText">
    <w:name w:val="annotation text"/>
    <w:basedOn w:val="Normal"/>
    <w:link w:val="CommentTextChar"/>
    <w:uiPriority w:val="99"/>
    <w:semiHidden/>
    <w:unhideWhenUsed/>
    <w:rsid w:val="000826BF"/>
    <w:pPr>
      <w:spacing w:line="240" w:lineRule="auto"/>
    </w:pPr>
    <w:rPr>
      <w:sz w:val="20"/>
      <w:szCs w:val="20"/>
    </w:rPr>
  </w:style>
  <w:style w:type="character" w:customStyle="1" w:styleId="CommentTextChar">
    <w:name w:val="Comment Text Char"/>
    <w:basedOn w:val="DefaultParagraphFont"/>
    <w:link w:val="CommentText"/>
    <w:uiPriority w:val="99"/>
    <w:semiHidden/>
    <w:rsid w:val="000826BF"/>
    <w:rPr>
      <w:sz w:val="20"/>
      <w:szCs w:val="20"/>
    </w:rPr>
  </w:style>
  <w:style w:type="paragraph" w:styleId="CommentSubject">
    <w:name w:val="annotation subject"/>
    <w:basedOn w:val="CommentText"/>
    <w:next w:val="CommentText"/>
    <w:link w:val="CommentSubjectChar"/>
    <w:uiPriority w:val="99"/>
    <w:semiHidden/>
    <w:unhideWhenUsed/>
    <w:rsid w:val="000826BF"/>
    <w:rPr>
      <w:b/>
      <w:bCs/>
    </w:rPr>
  </w:style>
  <w:style w:type="character" w:customStyle="1" w:styleId="CommentSubjectChar">
    <w:name w:val="Comment Subject Char"/>
    <w:basedOn w:val="CommentTextChar"/>
    <w:link w:val="CommentSubject"/>
    <w:uiPriority w:val="99"/>
    <w:semiHidden/>
    <w:rsid w:val="000826BF"/>
    <w:rPr>
      <w:b/>
      <w:bCs/>
      <w:sz w:val="20"/>
      <w:szCs w:val="20"/>
    </w:rPr>
  </w:style>
  <w:style w:type="paragraph" w:styleId="BalloonText">
    <w:name w:val="Balloon Text"/>
    <w:basedOn w:val="Normal"/>
    <w:link w:val="BalloonTextChar"/>
    <w:uiPriority w:val="99"/>
    <w:semiHidden/>
    <w:unhideWhenUsed/>
    <w:rsid w:val="00082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6BF"/>
    <w:rPr>
      <w:rFonts w:ascii="Segoe UI" w:hAnsi="Segoe UI" w:cs="Segoe UI"/>
      <w:sz w:val="18"/>
      <w:szCs w:val="18"/>
    </w:rPr>
  </w:style>
  <w:style w:type="character" w:customStyle="1" w:styleId="Heading1Char">
    <w:name w:val="Heading 1 Char"/>
    <w:basedOn w:val="DefaultParagraphFont"/>
    <w:link w:val="Heading1"/>
    <w:uiPriority w:val="9"/>
    <w:rsid w:val="000826B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826BF"/>
    <w:pPr>
      <w:outlineLvl w:val="9"/>
    </w:pPr>
  </w:style>
  <w:style w:type="paragraph" w:styleId="ListParagraph">
    <w:name w:val="List Paragraph"/>
    <w:basedOn w:val="Normal"/>
    <w:uiPriority w:val="34"/>
    <w:qFormat/>
    <w:rsid w:val="00EE5767"/>
    <w:pPr>
      <w:ind w:left="720"/>
      <w:contextualSpacing/>
    </w:pPr>
  </w:style>
  <w:style w:type="paragraph" w:styleId="TOC1">
    <w:name w:val="toc 1"/>
    <w:basedOn w:val="Normal"/>
    <w:next w:val="Normal"/>
    <w:autoRedefine/>
    <w:uiPriority w:val="39"/>
    <w:unhideWhenUsed/>
    <w:rsid w:val="0004615B"/>
    <w:pPr>
      <w:spacing w:after="100"/>
    </w:pPr>
  </w:style>
  <w:style w:type="paragraph" w:styleId="TOC2">
    <w:name w:val="toc 2"/>
    <w:basedOn w:val="Normal"/>
    <w:next w:val="Normal"/>
    <w:autoRedefine/>
    <w:uiPriority w:val="39"/>
    <w:unhideWhenUsed/>
    <w:rsid w:val="0004615B"/>
    <w:pPr>
      <w:spacing w:after="100"/>
      <w:ind w:left="220"/>
    </w:pPr>
  </w:style>
  <w:style w:type="character" w:styleId="Hyperlink">
    <w:name w:val="Hyperlink"/>
    <w:basedOn w:val="DefaultParagraphFont"/>
    <w:uiPriority w:val="99"/>
    <w:unhideWhenUsed/>
    <w:rsid w:val="000461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AF41E-4FA0-46D3-8E24-48D86B2F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8728</Words>
  <Characters>49756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White</dc:creator>
  <cp:keywords/>
  <dc:description/>
  <cp:lastModifiedBy>Autumn White</cp:lastModifiedBy>
  <cp:revision>4</cp:revision>
  <dcterms:created xsi:type="dcterms:W3CDTF">2017-04-12T18:40:00Z</dcterms:created>
  <dcterms:modified xsi:type="dcterms:W3CDTF">2017-04-12T20:10:00Z</dcterms:modified>
</cp:coreProperties>
</file>